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1DCF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17B3C" wp14:editId="0A418F08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AF877EC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91D7DE3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2B734F8C" w14:textId="77777777" w:rsidR="00FA4C69" w:rsidRDefault="00FA4C69" w:rsidP="00FA4C69">
      <w:pPr>
        <w:rPr>
          <w:rFonts w:ascii="Arial" w:hAnsi="Arial"/>
        </w:rPr>
      </w:pPr>
    </w:p>
    <w:p w14:paraId="01BF7EC9" w14:textId="77777777" w:rsidR="00FA4C69" w:rsidRDefault="00FA4C69" w:rsidP="00FA4C69">
      <w:pPr>
        <w:jc w:val="both"/>
        <w:rPr>
          <w:rFonts w:ascii="Arial" w:hAnsi="Arial"/>
        </w:rPr>
      </w:pPr>
    </w:p>
    <w:p w14:paraId="2A6F9F17" w14:textId="77777777" w:rsidR="00FA4C69" w:rsidRDefault="00FA4C69" w:rsidP="00FA4C69">
      <w:pPr>
        <w:jc w:val="both"/>
        <w:rPr>
          <w:rFonts w:ascii="Arial" w:hAnsi="Arial"/>
        </w:rPr>
      </w:pPr>
    </w:p>
    <w:p w14:paraId="1737066F" w14:textId="77777777" w:rsidR="00FA4C69" w:rsidRPr="00431C82" w:rsidRDefault="00FA4C69" w:rsidP="00FA4C69"/>
    <w:p w14:paraId="34FE88F9" w14:textId="77777777" w:rsidR="00FA4C69" w:rsidRPr="00431C82" w:rsidRDefault="00FA4C69" w:rsidP="00FA4C69"/>
    <w:p w14:paraId="23D9783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8E5EC49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Materiál určený na rokovanie:</w:t>
      </w:r>
    </w:p>
    <w:p w14:paraId="57A69498" w14:textId="3DA1446E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rady: </w:t>
      </w:r>
      <w:r w:rsidR="0060764C">
        <w:rPr>
          <w:rFonts w:ascii="Arial" w:hAnsi="Arial" w:cs="Arial"/>
          <w:sz w:val="22"/>
          <w:szCs w:val="22"/>
        </w:rPr>
        <w:t>14.09.2020</w:t>
      </w:r>
    </w:p>
    <w:p w14:paraId="2C9F7086" w14:textId="1D1D2322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Miestneho zastupiteľstva dňa</w:t>
      </w:r>
      <w:r>
        <w:rPr>
          <w:rFonts w:ascii="Arial" w:hAnsi="Arial" w:cs="Arial"/>
          <w:sz w:val="22"/>
          <w:szCs w:val="22"/>
        </w:rPr>
        <w:t xml:space="preserve">:  </w:t>
      </w:r>
      <w:r w:rsidR="0060764C">
        <w:rPr>
          <w:rFonts w:ascii="Arial" w:hAnsi="Arial" w:cs="Arial"/>
          <w:sz w:val="22"/>
          <w:szCs w:val="22"/>
        </w:rPr>
        <w:t>22.09.</w:t>
      </w:r>
      <w:r>
        <w:rPr>
          <w:rFonts w:ascii="Arial" w:hAnsi="Arial" w:cs="Arial"/>
          <w:sz w:val="22"/>
          <w:szCs w:val="22"/>
        </w:rPr>
        <w:t>2020</w:t>
      </w:r>
    </w:p>
    <w:p w14:paraId="7BAC8E5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5DD41E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436DC1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7A5502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C00585B" w14:textId="77777777" w:rsidR="00FA4C69" w:rsidRPr="00431C82" w:rsidRDefault="00FA4C69" w:rsidP="00FA4C69">
      <w:pPr>
        <w:rPr>
          <w:rFonts w:ascii="Arial" w:hAnsi="Arial"/>
        </w:rPr>
      </w:pPr>
    </w:p>
    <w:p w14:paraId="144A8EC0" w14:textId="77777777" w:rsidR="00FA4C69" w:rsidRPr="00431C82" w:rsidRDefault="00FA4C69" w:rsidP="00FA4C69">
      <w:pPr>
        <w:rPr>
          <w:rFonts w:ascii="Arial" w:hAnsi="Arial"/>
        </w:rPr>
      </w:pPr>
    </w:p>
    <w:p w14:paraId="0B53209D" w14:textId="77777777" w:rsidR="00FA4C69" w:rsidRPr="00431C82" w:rsidRDefault="00FA4C69" w:rsidP="00FA4C69">
      <w:pPr>
        <w:rPr>
          <w:rFonts w:ascii="Arial" w:hAnsi="Arial"/>
        </w:rPr>
      </w:pPr>
    </w:p>
    <w:p w14:paraId="0F16D7BE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A886C7" w14:textId="55CDB297" w:rsidR="00657028" w:rsidRPr="0001797D" w:rsidRDefault="00FA4C69" w:rsidP="0060764C">
      <w:pPr>
        <w:jc w:val="center"/>
        <w:rPr>
          <w:rFonts w:ascii="Arial" w:hAnsi="Arial" w:cs="Arial"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0626FF">
        <w:rPr>
          <w:rFonts w:ascii="Arial" w:hAnsi="Arial" w:cs="Arial"/>
          <w:sz w:val="22"/>
          <w:szCs w:val="22"/>
        </w:rPr>
        <w:t xml:space="preserve">Návrh </w:t>
      </w:r>
      <w:r w:rsidR="00E4118F">
        <w:rPr>
          <w:rFonts w:ascii="Arial" w:hAnsi="Arial" w:cs="Arial"/>
          <w:sz w:val="22"/>
          <w:szCs w:val="22"/>
        </w:rPr>
        <w:t>v</w:t>
      </w:r>
      <w:r w:rsidR="001A7F17">
        <w:rPr>
          <w:rFonts w:ascii="Arial" w:hAnsi="Arial" w:cs="Arial"/>
          <w:sz w:val="22"/>
          <w:szCs w:val="22"/>
        </w:rPr>
        <w:t>šeobecne záväzného nariadenia hlavného mesta Slovenskej republiky Bratislavy o zákaze prevádzkovania hazardných hier na území hlavného mesta Slovenskej republiky Bratislavy počas dní ustanovených týmto všeobecne záväzným nariadením</w:t>
      </w:r>
    </w:p>
    <w:p w14:paraId="404740A8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88847F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F3EC8BE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56A80953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77A890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2E6824C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021410C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6C96657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768078D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5CF66E15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4EA0EDE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Predkladá :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  </w:t>
      </w:r>
      <w:r w:rsidRPr="0001797D">
        <w:rPr>
          <w:rFonts w:ascii="Arial" w:hAnsi="Arial" w:cs="Arial"/>
          <w:sz w:val="22"/>
          <w:szCs w:val="22"/>
        </w:rPr>
        <w:tab/>
        <w:t>Materiál obsahuje:</w:t>
      </w:r>
    </w:p>
    <w:p w14:paraId="5249426C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01797D">
        <w:rPr>
          <w:rFonts w:ascii="Arial" w:hAnsi="Arial" w:cs="Arial"/>
          <w:sz w:val="22"/>
          <w:szCs w:val="22"/>
        </w:rPr>
        <w:t>- návrh uznesenia</w:t>
      </w:r>
    </w:p>
    <w:p w14:paraId="367DDB8E" w14:textId="07D7377A" w:rsidR="00657028" w:rsidRDefault="00657028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starosta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</w:t>
      </w:r>
      <w:r w:rsidR="006E5D99">
        <w:rPr>
          <w:rFonts w:ascii="Arial" w:hAnsi="Arial" w:cs="Arial"/>
          <w:sz w:val="22"/>
          <w:szCs w:val="22"/>
        </w:rPr>
        <w:t xml:space="preserve">     - návrh VZN</w:t>
      </w:r>
      <w:r w:rsidRPr="0001797D">
        <w:rPr>
          <w:rFonts w:ascii="Arial" w:hAnsi="Arial" w:cs="Arial"/>
          <w:sz w:val="22"/>
          <w:szCs w:val="22"/>
        </w:rPr>
        <w:tab/>
      </w:r>
    </w:p>
    <w:p w14:paraId="3609801E" w14:textId="77777777" w:rsidR="0060764C" w:rsidRPr="0001797D" w:rsidRDefault="0060764C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55C99A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C7F3E9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5890CCB1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Zodpovedn</w:t>
      </w:r>
      <w:r>
        <w:rPr>
          <w:rFonts w:ascii="Arial" w:hAnsi="Arial" w:cs="Arial"/>
          <w:sz w:val="22"/>
          <w:szCs w:val="22"/>
        </w:rPr>
        <w:t>á</w:t>
      </w:r>
      <w:r w:rsidRPr="0001797D">
        <w:rPr>
          <w:rFonts w:ascii="Arial" w:hAnsi="Arial" w:cs="Arial"/>
          <w:sz w:val="22"/>
          <w:szCs w:val="22"/>
        </w:rPr>
        <w:t>:</w:t>
      </w:r>
    </w:p>
    <w:p w14:paraId="46099817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Mariana Páleníková</w:t>
      </w:r>
    </w:p>
    <w:p w14:paraId="791C728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361E25B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D35A41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DE4B07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952A25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22BC18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Spracoval: </w:t>
      </w:r>
    </w:p>
    <w:p w14:paraId="23ABEF33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Zuzana </w:t>
      </w:r>
      <w:proofErr w:type="spellStart"/>
      <w:r>
        <w:rPr>
          <w:rFonts w:ascii="Arial" w:hAnsi="Arial" w:cs="Arial"/>
          <w:sz w:val="22"/>
          <w:szCs w:val="22"/>
        </w:rPr>
        <w:t>Švarc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Harisová</w:t>
      </w:r>
      <w:proofErr w:type="spellEnd"/>
    </w:p>
    <w:p w14:paraId="16042FE0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ekon.oddelenie</w:t>
      </w:r>
      <w:proofErr w:type="spellEnd"/>
    </w:p>
    <w:p w14:paraId="39AD6EA1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D79F08D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</w:t>
      </w:r>
    </w:p>
    <w:p w14:paraId="5A0E37CC" w14:textId="06BB7E18" w:rsidR="00657028" w:rsidRDefault="0060764C" w:rsidP="0065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657028">
        <w:rPr>
          <w:rFonts w:ascii="Arial" w:hAnsi="Arial" w:cs="Arial"/>
          <w:sz w:val="22"/>
          <w:szCs w:val="22"/>
        </w:rPr>
        <w:t xml:space="preserve"> 2020</w:t>
      </w:r>
    </w:p>
    <w:p w14:paraId="6E7F807F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2C717DDA" w14:textId="6F748380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BC0A08">
        <w:rPr>
          <w:rFonts w:ascii="Arial" w:hAnsi="Arial" w:cs="Arial"/>
          <w:b/>
          <w:sz w:val="22"/>
          <w:szCs w:val="22"/>
        </w:rPr>
        <w:t>14.09-2020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14:paraId="18F5D57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4AA71084" w14:textId="77777777" w:rsidR="00BC0A08" w:rsidRPr="00D342DB" w:rsidRDefault="00BC0A08" w:rsidP="00BC0A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59</w:t>
      </w:r>
      <w:r w:rsidRPr="00D342DB">
        <w:rPr>
          <w:rFonts w:ascii="Arial" w:hAnsi="Arial" w:cs="Arial"/>
          <w:b/>
        </w:rPr>
        <w:t>/2020/MR</w:t>
      </w:r>
    </w:p>
    <w:p w14:paraId="063186C7" w14:textId="77777777" w:rsidR="00BC0A08" w:rsidRDefault="00BC0A08" w:rsidP="00BC0A08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14:paraId="7B286ACD" w14:textId="77777777" w:rsidR="00EC3BD4" w:rsidRDefault="00EC3BD4"/>
    <w:p w14:paraId="58962744" w14:textId="77777777" w:rsidR="00EC3BD4" w:rsidRDefault="00EC3BD4"/>
    <w:p w14:paraId="136D5205" w14:textId="77777777" w:rsidR="00EC3BD4" w:rsidRDefault="00EC3BD4"/>
    <w:p w14:paraId="63F03606" w14:textId="77777777" w:rsidR="00EC3BD4" w:rsidRDefault="00EC3BD4"/>
    <w:p w14:paraId="11556477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13FBEC5F" w14:textId="77777777" w:rsidR="00EC3BD4" w:rsidRDefault="00EC3BD4"/>
    <w:p w14:paraId="42A7A266" w14:textId="77777777" w:rsidR="00EC3BD4" w:rsidRDefault="00EC3BD4"/>
    <w:p w14:paraId="1E294FD5" w14:textId="77777777" w:rsidR="00F51536" w:rsidRPr="00BC0A08" w:rsidRDefault="00F51536" w:rsidP="00F51536">
      <w:pPr>
        <w:rPr>
          <w:rFonts w:ascii="Arial" w:hAnsi="Arial" w:cs="Arial"/>
          <w:sz w:val="22"/>
          <w:szCs w:val="22"/>
        </w:rPr>
      </w:pPr>
      <w:r w:rsidRPr="00BC0A08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48E0C2FD" w14:textId="77777777" w:rsidR="00BD64D6" w:rsidRPr="00BC0A08" w:rsidRDefault="00BD64D6" w:rsidP="00BD64D6">
      <w:pPr>
        <w:rPr>
          <w:rFonts w:ascii="Arial" w:hAnsi="Arial" w:cs="Arial"/>
          <w:b/>
          <w:sz w:val="22"/>
          <w:szCs w:val="22"/>
        </w:rPr>
      </w:pPr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BC0A08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BC0A08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52BB36AB" w14:textId="77777777" w:rsidR="00BC0A08" w:rsidRDefault="00BC0A08" w:rsidP="00F51536">
      <w:pPr>
        <w:rPr>
          <w:rFonts w:ascii="Arial" w:hAnsi="Arial" w:cs="Arial"/>
          <w:sz w:val="22"/>
          <w:szCs w:val="22"/>
        </w:rPr>
      </w:pPr>
    </w:p>
    <w:p w14:paraId="3A08FFAD" w14:textId="3B76AC42" w:rsidR="00F51536" w:rsidRPr="00BC0A08" w:rsidRDefault="00F51536" w:rsidP="00F51536">
      <w:pPr>
        <w:rPr>
          <w:rFonts w:ascii="Arial" w:hAnsi="Arial" w:cs="Arial"/>
          <w:sz w:val="22"/>
          <w:szCs w:val="22"/>
        </w:rPr>
      </w:pPr>
      <w:r w:rsidRPr="00BC0A08">
        <w:rPr>
          <w:rFonts w:ascii="Arial" w:hAnsi="Arial" w:cs="Arial"/>
          <w:sz w:val="22"/>
          <w:szCs w:val="22"/>
        </w:rPr>
        <w:t>Komisia sociálnych vecí a zdravotníctva :</w:t>
      </w:r>
    </w:p>
    <w:p w14:paraId="064572D5" w14:textId="16B84594" w:rsidR="00F51536" w:rsidRPr="00BC0A08" w:rsidRDefault="00BC0A08" w:rsidP="00F51536">
      <w:pPr>
        <w:rPr>
          <w:rFonts w:ascii="Arial" w:hAnsi="Arial" w:cs="Arial"/>
          <w:sz w:val="22"/>
          <w:szCs w:val="22"/>
        </w:rPr>
      </w:pPr>
      <w:proofErr w:type="spellStart"/>
      <w:r w:rsidRPr="00BC0A08">
        <w:rPr>
          <w:rFonts w:ascii="Arial" w:hAnsi="Arial" w:cs="Arial"/>
          <w:sz w:val="22"/>
          <w:szCs w:val="22"/>
        </w:rPr>
        <w:t>neprejednala</w:t>
      </w:r>
      <w:proofErr w:type="spellEnd"/>
    </w:p>
    <w:p w14:paraId="24E5DF91" w14:textId="77777777" w:rsidR="00BC0A08" w:rsidRDefault="00BC0A08" w:rsidP="00F51536">
      <w:pPr>
        <w:rPr>
          <w:rFonts w:ascii="Arial" w:hAnsi="Arial" w:cs="Arial"/>
          <w:sz w:val="22"/>
          <w:szCs w:val="22"/>
        </w:rPr>
      </w:pPr>
    </w:p>
    <w:p w14:paraId="315306D5" w14:textId="732D1E07" w:rsidR="00F51536" w:rsidRPr="00BC0A08" w:rsidRDefault="00F51536" w:rsidP="00F51536">
      <w:pPr>
        <w:rPr>
          <w:rFonts w:ascii="Arial" w:hAnsi="Arial" w:cs="Arial"/>
          <w:sz w:val="22"/>
          <w:szCs w:val="22"/>
        </w:rPr>
      </w:pPr>
      <w:r w:rsidRPr="00BC0A08">
        <w:rPr>
          <w:rFonts w:ascii="Arial" w:hAnsi="Arial" w:cs="Arial"/>
          <w:sz w:val="22"/>
          <w:szCs w:val="22"/>
        </w:rPr>
        <w:t>Komisia školstva, kultúry, mládeže a športu :</w:t>
      </w:r>
    </w:p>
    <w:p w14:paraId="4AAB7795" w14:textId="77777777" w:rsidR="00940C5C" w:rsidRPr="00BC0A08" w:rsidRDefault="00940C5C" w:rsidP="00940C5C">
      <w:pPr>
        <w:rPr>
          <w:rFonts w:ascii="Arial" w:hAnsi="Arial" w:cs="Arial"/>
          <w:b/>
          <w:sz w:val="22"/>
          <w:szCs w:val="22"/>
        </w:rPr>
      </w:pPr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BC0A08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BC0A08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23B123B4" w14:textId="77777777" w:rsidR="00BC0A08" w:rsidRDefault="00BC0A08" w:rsidP="00BC0A08">
      <w:pPr>
        <w:jc w:val="both"/>
        <w:rPr>
          <w:rFonts w:ascii="Arial" w:hAnsi="Arial" w:cs="Arial"/>
          <w:sz w:val="22"/>
          <w:szCs w:val="22"/>
        </w:rPr>
      </w:pPr>
    </w:p>
    <w:p w14:paraId="1E8804C7" w14:textId="21BE7C3E" w:rsidR="00F51536" w:rsidRPr="00BC0A08" w:rsidRDefault="00F51536" w:rsidP="00BC0A08">
      <w:pPr>
        <w:jc w:val="both"/>
        <w:rPr>
          <w:rFonts w:ascii="Arial" w:hAnsi="Arial" w:cs="Arial"/>
          <w:sz w:val="22"/>
          <w:szCs w:val="22"/>
        </w:rPr>
      </w:pPr>
      <w:r w:rsidRPr="00BC0A08">
        <w:rPr>
          <w:rFonts w:ascii="Arial" w:hAnsi="Arial" w:cs="Arial"/>
          <w:sz w:val="22"/>
          <w:szCs w:val="22"/>
        </w:rPr>
        <w:t xml:space="preserve">Komisia územného plánu, výstavby, životného prostredia, </w:t>
      </w:r>
      <w:r w:rsidR="00BC0A08">
        <w:rPr>
          <w:rFonts w:ascii="Arial" w:hAnsi="Arial" w:cs="Arial"/>
          <w:sz w:val="22"/>
          <w:szCs w:val="22"/>
        </w:rPr>
        <w:t>odpadov a cestného hospodárstva</w:t>
      </w:r>
      <w:r w:rsidRPr="00BC0A08">
        <w:rPr>
          <w:rFonts w:ascii="Arial" w:hAnsi="Arial" w:cs="Arial"/>
          <w:sz w:val="22"/>
          <w:szCs w:val="22"/>
        </w:rPr>
        <w:t>:</w:t>
      </w:r>
    </w:p>
    <w:p w14:paraId="632C0A67" w14:textId="77777777" w:rsidR="00F51536" w:rsidRPr="00BC0A08" w:rsidRDefault="00F51536" w:rsidP="00F51536">
      <w:pPr>
        <w:rPr>
          <w:rFonts w:ascii="Arial" w:hAnsi="Arial" w:cs="Arial"/>
          <w:b/>
          <w:sz w:val="22"/>
          <w:szCs w:val="22"/>
        </w:rPr>
      </w:pPr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BC0A08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BC0A08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BC0A08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10D44A5D" w14:textId="77777777" w:rsidR="00EC3BD4" w:rsidRDefault="00EC3BD4"/>
    <w:p w14:paraId="3B357BD2" w14:textId="77777777" w:rsidR="00EC3BD4" w:rsidRDefault="00EC3BD4"/>
    <w:p w14:paraId="0DDBFD4F" w14:textId="77777777" w:rsidR="00EC3BD4" w:rsidRDefault="00EC3BD4"/>
    <w:p w14:paraId="4B918741" w14:textId="77777777" w:rsidR="00EC3BD4" w:rsidRDefault="00EC3BD4"/>
    <w:p w14:paraId="28FEB45D" w14:textId="77777777" w:rsidR="00EC3BD4" w:rsidRDefault="00EC3BD4"/>
    <w:p w14:paraId="4E5A0EE7" w14:textId="77777777" w:rsidR="00EC3BD4" w:rsidRDefault="00EC3BD4"/>
    <w:p w14:paraId="6FFA99D1" w14:textId="77777777" w:rsidR="00EC3BD4" w:rsidRDefault="00EC3BD4"/>
    <w:p w14:paraId="7BEBE853" w14:textId="77777777" w:rsidR="00EC3BD4" w:rsidRDefault="00EC3BD4"/>
    <w:p w14:paraId="243CACAB" w14:textId="77777777" w:rsidR="00EC3BD4" w:rsidRDefault="00EC3BD4"/>
    <w:p w14:paraId="46B8E0FB" w14:textId="77777777" w:rsidR="00EC3BD4" w:rsidRDefault="00EC3BD4"/>
    <w:p w14:paraId="3D9BD440" w14:textId="77777777" w:rsidR="00EC3BD4" w:rsidRDefault="00EC3BD4"/>
    <w:p w14:paraId="1E2A77A4" w14:textId="77777777" w:rsidR="00EC3BD4" w:rsidRDefault="00EC3BD4"/>
    <w:p w14:paraId="5E3C80A1" w14:textId="77777777" w:rsidR="00EC3BD4" w:rsidRDefault="00EC3BD4"/>
    <w:p w14:paraId="521F8737" w14:textId="77777777" w:rsidR="00EC3BD4" w:rsidRDefault="00EC3BD4"/>
    <w:p w14:paraId="1E9323F2" w14:textId="77777777" w:rsidR="00EC3BD4" w:rsidRDefault="00EC3BD4"/>
    <w:p w14:paraId="0DD6C206" w14:textId="77777777" w:rsidR="00EC3BD4" w:rsidRDefault="00EC3BD4"/>
    <w:p w14:paraId="02DE221F" w14:textId="77777777" w:rsidR="00EC3BD4" w:rsidRDefault="00EC3BD4"/>
    <w:p w14:paraId="1ECFACBF" w14:textId="77777777" w:rsidR="00EC3BD4" w:rsidRDefault="00EC3BD4"/>
    <w:p w14:paraId="2022D8AF" w14:textId="77777777" w:rsidR="00EC3BD4" w:rsidRDefault="00EC3BD4"/>
    <w:p w14:paraId="73DF6C04" w14:textId="77777777" w:rsidR="00EC3BD4" w:rsidRDefault="00EC3BD4"/>
    <w:p w14:paraId="5D3FC95E" w14:textId="77777777" w:rsidR="00EC3BD4" w:rsidRDefault="00EC3BD4"/>
    <w:p w14:paraId="731CF4FC" w14:textId="77777777" w:rsidR="00EC3BD4" w:rsidRDefault="00EC3BD4"/>
    <w:p w14:paraId="38EF5F95" w14:textId="77777777" w:rsidR="00EC3BD4" w:rsidRDefault="00EC3BD4"/>
    <w:p w14:paraId="5232B0AB" w14:textId="77777777" w:rsidR="00EC3BD4" w:rsidRDefault="00EC3BD4"/>
    <w:p w14:paraId="7DB06C48" w14:textId="77777777" w:rsidR="00EC3BD4" w:rsidRDefault="00EC3BD4"/>
    <w:p w14:paraId="7436F007" w14:textId="61E10C0C" w:rsidR="00EC3BD4" w:rsidRDefault="00EC3BD4"/>
    <w:p w14:paraId="11982472" w14:textId="14BAD51A" w:rsidR="0060764C" w:rsidRDefault="0060764C"/>
    <w:p w14:paraId="7ECCED46" w14:textId="5DB36750" w:rsidR="00F51536" w:rsidRDefault="00F51536" w:rsidP="00657028">
      <w:pPr>
        <w:jc w:val="center"/>
        <w:rPr>
          <w:rFonts w:ascii="Arial" w:hAnsi="Arial" w:cs="Arial"/>
          <w:b/>
          <w:sz w:val="22"/>
          <w:szCs w:val="22"/>
        </w:rPr>
      </w:pPr>
    </w:p>
    <w:p w14:paraId="468F475F" w14:textId="77777777" w:rsidR="00BC0A08" w:rsidRDefault="00BC0A08" w:rsidP="0065702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CAA1785" w14:textId="2B97EF88" w:rsidR="00657028" w:rsidRPr="0001797D" w:rsidRDefault="00657028" w:rsidP="00657028">
      <w:pPr>
        <w:jc w:val="center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>Návrh  uznesenia</w:t>
      </w:r>
    </w:p>
    <w:p w14:paraId="645523C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149862B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CACFE67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3A8AD0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3901D54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1660F84A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409E863" w14:textId="564C2016" w:rsidR="0060764C" w:rsidRDefault="001A7F17" w:rsidP="00657028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odporúča</w:t>
      </w:r>
    </w:p>
    <w:p w14:paraId="402A3AB6" w14:textId="77777777" w:rsidR="0060764C" w:rsidRDefault="0060764C" w:rsidP="0060764C">
      <w:pPr>
        <w:ind w:left="360"/>
        <w:rPr>
          <w:rFonts w:ascii="Arial" w:hAnsi="Arial" w:cs="Arial"/>
          <w:b/>
          <w:sz w:val="22"/>
          <w:szCs w:val="22"/>
        </w:rPr>
      </w:pPr>
    </w:p>
    <w:p w14:paraId="10275FBB" w14:textId="77777777" w:rsidR="001A7F17" w:rsidRPr="0001797D" w:rsidRDefault="001A7F17" w:rsidP="001A7F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Mestskému zastupiteľstvu schváliť návrh Všeobecne záväzného nariadenia hlavného mesta Slovenskej republiky Bratislavy č. ....../2020 o zákaze prevádzkovania hazardných hier na území hlavného mesta Slovenskej republiky Bratislavy počas dní ustanovených týmto všeobecne záväzným nariadením</w:t>
      </w:r>
    </w:p>
    <w:p w14:paraId="689C69CC" w14:textId="51903C69" w:rsidR="000626FF" w:rsidRPr="0001797D" w:rsidRDefault="000626FF" w:rsidP="000626FF">
      <w:pPr>
        <w:rPr>
          <w:rFonts w:ascii="Arial" w:hAnsi="Arial" w:cs="Arial"/>
          <w:sz w:val="22"/>
          <w:szCs w:val="22"/>
        </w:rPr>
      </w:pPr>
    </w:p>
    <w:p w14:paraId="4CFEAE6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17481EC" w14:textId="77777777" w:rsidR="00657028" w:rsidRPr="0001797D" w:rsidRDefault="00657028" w:rsidP="00657028">
      <w:pPr>
        <w:jc w:val="both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 xml:space="preserve">         </w:t>
      </w:r>
    </w:p>
    <w:p w14:paraId="36A6DA4C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A115E3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7583E3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56D251" w14:textId="4267B18B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12FE8F" w14:textId="36BC7E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8482AB1" w14:textId="039ACD0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4B746D9" w14:textId="6625E878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754242D" w14:textId="51FCB1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2CD62F" w14:textId="6121B904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5C3B687" w14:textId="203E3E5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EEAA5FD" w14:textId="5AEEA397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006B90A" w14:textId="6CF57EA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10904EB" w14:textId="720E780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01F510D" w14:textId="3C7535A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798A1B5" w14:textId="35808C9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F9F90F2" w14:textId="47885DF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588D212" w14:textId="7CEFEF7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BC30D97" w14:textId="24ED0D7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52B074B" w14:textId="4EC3996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40E086AB" w14:textId="009B12D6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82E3E82" w14:textId="0120E5D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1EE5B0" w14:textId="4A5E76B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4FC3CDE" w14:textId="7BB7DEF2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7F0E2FF" w14:textId="4F413ED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51538D2" w14:textId="6A317AE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7459724" w14:textId="13C3E6A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D74F680" w14:textId="6B21782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E0C0A7F" w14:textId="2EFB942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46FC3A3" w14:textId="4EB0F66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5EA352B" w14:textId="3506ABB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BF6069C" w14:textId="08686FE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99ACE76" w14:textId="5393997D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0743D34" w14:textId="665CEA33" w:rsidR="000626FF" w:rsidRDefault="000626FF" w:rsidP="00657028">
      <w:pPr>
        <w:jc w:val="both"/>
        <w:rPr>
          <w:rFonts w:ascii="Arial" w:hAnsi="Arial" w:cs="Arial"/>
          <w:sz w:val="22"/>
          <w:szCs w:val="22"/>
        </w:rPr>
      </w:pPr>
    </w:p>
    <w:p w14:paraId="15919F77" w14:textId="77777777" w:rsidR="000626FF" w:rsidRDefault="000626FF" w:rsidP="00657028">
      <w:pPr>
        <w:jc w:val="both"/>
        <w:rPr>
          <w:rFonts w:ascii="Arial" w:hAnsi="Arial" w:cs="Arial"/>
          <w:sz w:val="22"/>
          <w:szCs w:val="22"/>
        </w:rPr>
      </w:pPr>
    </w:p>
    <w:p w14:paraId="2059A23C" w14:textId="29B1A02E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E5ACA06" w14:textId="77777777" w:rsidR="004A6D4E" w:rsidRPr="0001797D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0CF3235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7C611B8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4A279FD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Dôvodová správa </w:t>
      </w:r>
    </w:p>
    <w:p w14:paraId="782EB6F3" w14:textId="1B0DBCBB" w:rsidR="00657028" w:rsidRDefault="00657028" w:rsidP="006076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9DF0C06" w14:textId="246C68C6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Mestskej časti Bratislava Podunajské Biskupice bol dňa 30.06.2020 doručený návrh Všeobecne záväzného nariadenia hlavného mesta Slovenskej republiky Bratislavy o zákaze prevádzkovania hazardných hier na území hlavného mesta Slovenskej republiky Bratislavy počas dní ustanovených týmto všeobecne záväzným nariadením.</w:t>
      </w:r>
    </w:p>
    <w:p w14:paraId="6DFC2947" w14:textId="7DC86F37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</w:p>
    <w:p w14:paraId="0D5F9CE0" w14:textId="5BCDD55D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Účelom navrhovaného všeobecne záväzného nariadenia je rozdelenie súčasne platného VZN č. 12/2019 zo dňa 24.10.2019 o prevádzkovaní hazardných hier na území hlavného mesta Slovenskej republiky na dve VZN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p w14:paraId="027F3365" w14:textId="64E35EAA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</w:p>
    <w:p w14:paraId="01B389B6" w14:textId="1AE11257" w:rsidR="001A7F17" w:rsidRDefault="001A7F17" w:rsidP="001A7F17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A7F17">
        <w:rPr>
          <w:rFonts w:ascii="Arial" w:hAnsi="Arial" w:cs="Arial"/>
          <w:sz w:val="22"/>
          <w:szCs w:val="22"/>
        </w:rPr>
        <w:t>VZN o zákaze prevádzkovania hazardných hier na území hlavného mesta Slovenskej republiky Bratislavy počas dní ustanovených týmto všeobecne záväzným nariadením</w:t>
      </w:r>
    </w:p>
    <w:p w14:paraId="47896700" w14:textId="129A6113" w:rsidR="001A7F17" w:rsidRPr="001A7F17" w:rsidRDefault="001A7F17" w:rsidP="001A7F17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 o podmienkach umiestňovania herní na území hlavného mesta Slovenskej republiky Bratislavy podľa § 15 ods. 5 a § 15 ods. 16 zákona o hazardných hrách.</w:t>
      </w:r>
    </w:p>
    <w:p w14:paraId="10D1223F" w14:textId="2DF33FF5" w:rsidR="00480134" w:rsidRDefault="00480134" w:rsidP="001A7F17">
      <w:pPr>
        <w:jc w:val="both"/>
        <w:rPr>
          <w:rFonts w:ascii="Arial" w:hAnsi="Arial" w:cs="Arial"/>
          <w:sz w:val="22"/>
          <w:szCs w:val="22"/>
        </w:rPr>
      </w:pPr>
    </w:p>
    <w:p w14:paraId="32CE92D7" w14:textId="77777777" w:rsidR="00480134" w:rsidRDefault="00480134" w:rsidP="001A7F17">
      <w:pPr>
        <w:jc w:val="both"/>
        <w:rPr>
          <w:rFonts w:ascii="Arial" w:hAnsi="Arial" w:cs="Arial"/>
          <w:sz w:val="22"/>
          <w:szCs w:val="22"/>
        </w:rPr>
      </w:pPr>
    </w:p>
    <w:p w14:paraId="0E644830" w14:textId="5E5F6C49" w:rsidR="000626FF" w:rsidRPr="000626FF" w:rsidRDefault="000626FF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626FF" w:rsidRPr="0006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34"/>
    <w:multiLevelType w:val="multilevel"/>
    <w:tmpl w:val="97C4D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532E4"/>
    <w:multiLevelType w:val="hybridMultilevel"/>
    <w:tmpl w:val="8C74C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37"/>
    <w:multiLevelType w:val="multilevel"/>
    <w:tmpl w:val="E684D63C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46B47"/>
    <w:multiLevelType w:val="hybridMultilevel"/>
    <w:tmpl w:val="594899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2FDF"/>
    <w:multiLevelType w:val="multilevel"/>
    <w:tmpl w:val="6FE634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D75B5"/>
    <w:multiLevelType w:val="hybridMultilevel"/>
    <w:tmpl w:val="271819B0"/>
    <w:lvl w:ilvl="0" w:tplc="A1803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83B"/>
    <w:multiLevelType w:val="hybridMultilevel"/>
    <w:tmpl w:val="0EEA82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7C8E"/>
    <w:multiLevelType w:val="multilevel"/>
    <w:tmpl w:val="5180EAA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2163A7"/>
    <w:multiLevelType w:val="multilevel"/>
    <w:tmpl w:val="A65E15A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7A5570"/>
    <w:multiLevelType w:val="multilevel"/>
    <w:tmpl w:val="D4962F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626FF"/>
    <w:rsid w:val="00134E9C"/>
    <w:rsid w:val="001A7F17"/>
    <w:rsid w:val="002616F8"/>
    <w:rsid w:val="002E73DB"/>
    <w:rsid w:val="00480134"/>
    <w:rsid w:val="004A6D4E"/>
    <w:rsid w:val="00560DD4"/>
    <w:rsid w:val="0060764C"/>
    <w:rsid w:val="00657028"/>
    <w:rsid w:val="006E5D99"/>
    <w:rsid w:val="00940C5C"/>
    <w:rsid w:val="00A8663E"/>
    <w:rsid w:val="00BA5235"/>
    <w:rsid w:val="00BC0A08"/>
    <w:rsid w:val="00BD64D6"/>
    <w:rsid w:val="00C16BE0"/>
    <w:rsid w:val="00CB1F1A"/>
    <w:rsid w:val="00D933F6"/>
    <w:rsid w:val="00DC214E"/>
    <w:rsid w:val="00E4118F"/>
    <w:rsid w:val="00EC3BD4"/>
    <w:rsid w:val="00EF2BB8"/>
    <w:rsid w:val="00F14FFE"/>
    <w:rsid w:val="00F51536"/>
    <w:rsid w:val="00FA4C69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D9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16</cp:revision>
  <dcterms:created xsi:type="dcterms:W3CDTF">2020-06-30T18:25:00Z</dcterms:created>
  <dcterms:modified xsi:type="dcterms:W3CDTF">2020-09-17T11:07:00Z</dcterms:modified>
</cp:coreProperties>
</file>