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C0" w:rsidRPr="00C53E0E" w:rsidRDefault="00DF75C0" w:rsidP="00DF75C0">
      <w:pPr>
        <w:pStyle w:val="Zkladntext"/>
        <w:jc w:val="center"/>
        <w:rPr>
          <w:b/>
          <w:i/>
          <w:sz w:val="36"/>
          <w:szCs w:val="36"/>
        </w:rPr>
      </w:pPr>
      <w:bookmarkStart w:id="0" w:name="_GoBack"/>
      <w:bookmarkEnd w:id="0"/>
      <w:r>
        <w:rPr>
          <w:noProof/>
        </w:rPr>
        <w:drawing>
          <wp:anchor distT="0" distB="0" distL="114300" distR="114300" simplePos="0" relativeHeight="251659264" behindDoc="0" locked="0" layoutInCell="1" allowOverlap="1" wp14:anchorId="26775E1A" wp14:editId="4C61DB18">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E0E">
        <w:rPr>
          <w:b/>
          <w:sz w:val="36"/>
          <w:szCs w:val="36"/>
        </w:rPr>
        <w:t>MESTSKÁ ČASŤ</w:t>
      </w:r>
    </w:p>
    <w:p w:rsidR="00DF75C0" w:rsidRPr="00947763" w:rsidRDefault="00DF75C0" w:rsidP="00DF75C0">
      <w:pPr>
        <w:pStyle w:val="Zkladntext"/>
        <w:ind w:firstLine="708"/>
        <w:jc w:val="center"/>
        <w:rPr>
          <w:b/>
          <w:sz w:val="36"/>
          <w:szCs w:val="36"/>
        </w:rPr>
      </w:pPr>
      <w:r w:rsidRPr="00C53E0E">
        <w:rPr>
          <w:b/>
          <w:sz w:val="36"/>
          <w:szCs w:val="36"/>
        </w:rPr>
        <w:t>BRATISLAVA – PODUNAJSKÉ BISKUPICE</w:t>
      </w:r>
    </w:p>
    <w:p w:rsidR="00DF75C0" w:rsidRDefault="00DF75C0" w:rsidP="00DF75C0">
      <w:pPr>
        <w:pStyle w:val="Zkladntext"/>
        <w:ind w:firstLine="708"/>
        <w:jc w:val="center"/>
      </w:pPr>
      <w:r>
        <w:t>Trojičné námestie 11, 825 61 Bratislava</w:t>
      </w:r>
    </w:p>
    <w:p w:rsidR="00DF75C0" w:rsidRDefault="00DF75C0" w:rsidP="00DF75C0">
      <w:pPr>
        <w:rPr>
          <w:rFonts w:ascii="Arial" w:hAnsi="Arial"/>
        </w:rPr>
      </w:pPr>
    </w:p>
    <w:p w:rsidR="00DF75C0" w:rsidRDefault="00DF75C0" w:rsidP="00DF75C0">
      <w:pPr>
        <w:jc w:val="both"/>
        <w:rPr>
          <w:rFonts w:ascii="Arial" w:hAnsi="Arial"/>
        </w:rPr>
      </w:pPr>
    </w:p>
    <w:p w:rsidR="00DF75C0" w:rsidRDefault="00DF75C0" w:rsidP="00DF75C0">
      <w:pPr>
        <w:jc w:val="both"/>
        <w:rPr>
          <w:rFonts w:ascii="Arial" w:hAnsi="Arial"/>
        </w:rPr>
      </w:pPr>
    </w:p>
    <w:p w:rsidR="00690C30" w:rsidRDefault="00690C30" w:rsidP="00690C30">
      <w:pPr>
        <w:rPr>
          <w:b/>
          <w:bCs/>
        </w:rPr>
      </w:pPr>
      <w:r>
        <w:rPr>
          <w:b/>
          <w:bCs/>
        </w:rPr>
        <w:t>Materiál určený na rokovanie :</w:t>
      </w:r>
    </w:p>
    <w:p w:rsidR="00690C30" w:rsidRDefault="00690C30" w:rsidP="00690C30">
      <w:pPr>
        <w:spacing w:after="0"/>
      </w:pPr>
      <w:r>
        <w:t>Miestna rada :                    18.5.2020</w:t>
      </w:r>
    </w:p>
    <w:p w:rsidR="00690C30" w:rsidRPr="00690C30" w:rsidRDefault="00690C30" w:rsidP="00690C30">
      <w:pPr>
        <w:spacing w:after="0"/>
      </w:pPr>
      <w:r>
        <w:t>Miestne zastupiteľstvo      26.5.2020</w:t>
      </w:r>
    </w:p>
    <w:p w:rsidR="00D244D5" w:rsidRDefault="00D244D5" w:rsidP="00D244D5">
      <w:pPr>
        <w:jc w:val="center"/>
      </w:pPr>
    </w:p>
    <w:p w:rsidR="00690C30" w:rsidRDefault="00690C30" w:rsidP="00D244D5">
      <w:pPr>
        <w:jc w:val="center"/>
      </w:pPr>
    </w:p>
    <w:p w:rsidR="00690C30" w:rsidRDefault="00690C30" w:rsidP="00D244D5">
      <w:pPr>
        <w:jc w:val="center"/>
      </w:pPr>
    </w:p>
    <w:p w:rsidR="00DF75C0" w:rsidRDefault="00DF75C0" w:rsidP="00D244D5">
      <w:pPr>
        <w:jc w:val="center"/>
      </w:pPr>
    </w:p>
    <w:p w:rsidR="00D244D5" w:rsidRDefault="00690C30" w:rsidP="00D244D5">
      <w:pPr>
        <w:jc w:val="center"/>
      </w:pPr>
      <w:r>
        <w:t>Návrh</w:t>
      </w:r>
    </w:p>
    <w:p w:rsidR="00D244D5" w:rsidRDefault="00D244D5" w:rsidP="00690C30">
      <w:pPr>
        <w:spacing w:after="0"/>
        <w:jc w:val="center"/>
        <w:rPr>
          <w:b/>
          <w:bCs/>
        </w:rPr>
      </w:pPr>
      <w:r>
        <w:rPr>
          <w:b/>
          <w:bCs/>
        </w:rPr>
        <w:t>SCHV</w:t>
      </w:r>
      <w:r w:rsidR="00690C30">
        <w:rPr>
          <w:b/>
          <w:bCs/>
        </w:rPr>
        <w:t>ÁLENIA</w:t>
      </w:r>
      <w:r>
        <w:rPr>
          <w:b/>
          <w:bCs/>
        </w:rPr>
        <w:t xml:space="preserve"> ZÁSTUPCU MESTSKEJ ČASTI BRATISLAVA – PODUNAJSKÉ</w:t>
      </w:r>
    </w:p>
    <w:p w:rsidR="00D244D5" w:rsidRDefault="00D244D5" w:rsidP="00690C30">
      <w:pPr>
        <w:spacing w:after="0"/>
        <w:jc w:val="center"/>
        <w:rPr>
          <w:b/>
          <w:bCs/>
        </w:rPr>
      </w:pPr>
      <w:r>
        <w:rPr>
          <w:b/>
          <w:bCs/>
        </w:rPr>
        <w:t>BISKUPICE DO FUNKCIE KONATEĽA OBCHODNEJ SPOLOČNOSTI</w:t>
      </w:r>
    </w:p>
    <w:p w:rsidR="00D244D5" w:rsidRDefault="00D244D5" w:rsidP="00690C30">
      <w:pPr>
        <w:spacing w:after="0"/>
        <w:jc w:val="center"/>
        <w:rPr>
          <w:b/>
          <w:bCs/>
        </w:rPr>
      </w:pPr>
    </w:p>
    <w:p w:rsidR="00690C30" w:rsidRDefault="00690C30" w:rsidP="00690C30">
      <w:pPr>
        <w:spacing w:after="0"/>
        <w:jc w:val="center"/>
        <w:rPr>
          <w:b/>
          <w:bCs/>
        </w:rPr>
      </w:pPr>
    </w:p>
    <w:p w:rsidR="00690C30" w:rsidRDefault="00690C30" w:rsidP="00690C30">
      <w:pPr>
        <w:spacing w:after="0"/>
        <w:jc w:val="center"/>
        <w:rPr>
          <w:b/>
          <w:bCs/>
        </w:rPr>
      </w:pPr>
    </w:p>
    <w:p w:rsidR="00690C30" w:rsidRDefault="00690C30" w:rsidP="00690C30">
      <w:pPr>
        <w:spacing w:after="0"/>
        <w:jc w:val="center"/>
        <w:rPr>
          <w:b/>
          <w:bCs/>
        </w:rPr>
      </w:pPr>
    </w:p>
    <w:p w:rsidR="00D244D5" w:rsidRDefault="00D244D5" w:rsidP="00D244D5">
      <w:pPr>
        <w:spacing w:after="0"/>
        <w:rPr>
          <w:b/>
          <w:bCs/>
        </w:rPr>
      </w:pPr>
    </w:p>
    <w:p w:rsidR="00D244D5" w:rsidRDefault="00D244D5" w:rsidP="00D244D5">
      <w:pPr>
        <w:spacing w:after="0"/>
        <w:rPr>
          <w:b/>
          <w:bCs/>
        </w:rPr>
      </w:pPr>
    </w:p>
    <w:p w:rsidR="00690C30" w:rsidRDefault="00690C30" w:rsidP="00D244D5">
      <w:pPr>
        <w:spacing w:after="0"/>
        <w:rPr>
          <w:b/>
          <w:bCs/>
        </w:rPr>
      </w:pPr>
      <w:r>
        <w:rPr>
          <w:b/>
          <w:bCs/>
        </w:rPr>
        <w:t xml:space="preserve">Návrh predkladá :                                                                </w:t>
      </w:r>
      <w:r w:rsidR="00D244D5">
        <w:rPr>
          <w:b/>
          <w:bCs/>
        </w:rPr>
        <w:t xml:space="preserve">Materiál obsahuje :   </w:t>
      </w:r>
    </w:p>
    <w:p w:rsidR="00690C30" w:rsidRDefault="00690C30" w:rsidP="00D244D5">
      <w:pPr>
        <w:spacing w:after="0"/>
      </w:pPr>
      <w:r>
        <w:t xml:space="preserve">Mgr. Zoltán </w:t>
      </w:r>
      <w:proofErr w:type="spellStart"/>
      <w:r>
        <w:t>Pék</w:t>
      </w:r>
      <w:proofErr w:type="spellEnd"/>
      <w:r>
        <w:t xml:space="preserve">                                                                     - návrh uznesenia</w:t>
      </w:r>
    </w:p>
    <w:p w:rsidR="00690C30" w:rsidRDefault="00690C30" w:rsidP="00D244D5">
      <w:pPr>
        <w:spacing w:after="0"/>
      </w:pPr>
      <w:r>
        <w:t>starosta                                                                                  - dôvodová správa</w:t>
      </w:r>
    </w:p>
    <w:p w:rsidR="00690C30" w:rsidRDefault="00690C30" w:rsidP="00D244D5">
      <w:pPr>
        <w:spacing w:after="0"/>
      </w:pPr>
    </w:p>
    <w:p w:rsidR="00690C30" w:rsidRDefault="00690C30" w:rsidP="00D244D5">
      <w:pPr>
        <w:spacing w:after="0"/>
      </w:pPr>
    </w:p>
    <w:p w:rsidR="00690C30" w:rsidRDefault="00690C30" w:rsidP="00D244D5">
      <w:pPr>
        <w:spacing w:after="0"/>
      </w:pPr>
    </w:p>
    <w:p w:rsidR="00690C30" w:rsidRDefault="00690C30" w:rsidP="00D244D5">
      <w:pPr>
        <w:spacing w:after="0"/>
      </w:pPr>
    </w:p>
    <w:p w:rsidR="00690C30" w:rsidRDefault="00690C30" w:rsidP="00D244D5">
      <w:pPr>
        <w:spacing w:after="0"/>
      </w:pPr>
    </w:p>
    <w:p w:rsidR="00690C30" w:rsidRDefault="00690C30" w:rsidP="00D244D5">
      <w:pPr>
        <w:spacing w:after="0"/>
      </w:pPr>
    </w:p>
    <w:p w:rsidR="00690C30" w:rsidRDefault="00690C30" w:rsidP="00D244D5">
      <w:pPr>
        <w:spacing w:after="0"/>
      </w:pPr>
    </w:p>
    <w:p w:rsidR="00690C30" w:rsidRDefault="00690C30" w:rsidP="00D244D5">
      <w:pPr>
        <w:spacing w:after="0"/>
      </w:pPr>
    </w:p>
    <w:p w:rsidR="00690C30" w:rsidRDefault="00690C30" w:rsidP="00D244D5">
      <w:pPr>
        <w:spacing w:after="0"/>
        <w:rPr>
          <w:b/>
          <w:bCs/>
        </w:rPr>
      </w:pPr>
      <w:r>
        <w:rPr>
          <w:b/>
          <w:bCs/>
        </w:rPr>
        <w:t>Spracovateľ :</w:t>
      </w:r>
    </w:p>
    <w:p w:rsidR="00690C30" w:rsidRDefault="00690C30" w:rsidP="00D244D5">
      <w:pPr>
        <w:spacing w:after="0"/>
      </w:pPr>
      <w:r>
        <w:t>Ing. Mariana Páleníková</w:t>
      </w:r>
    </w:p>
    <w:p w:rsidR="00690C30" w:rsidRPr="00690C30" w:rsidRDefault="00690C30" w:rsidP="00D244D5">
      <w:pPr>
        <w:spacing w:after="0"/>
      </w:pPr>
      <w:r>
        <w:t xml:space="preserve">prednostka </w:t>
      </w:r>
    </w:p>
    <w:p w:rsidR="00D244D5" w:rsidRDefault="00D244D5" w:rsidP="00D244D5">
      <w:pPr>
        <w:spacing w:after="0"/>
        <w:rPr>
          <w:b/>
          <w:bCs/>
        </w:rPr>
      </w:pPr>
    </w:p>
    <w:p w:rsidR="00690C30" w:rsidRDefault="00690C30" w:rsidP="00D244D5">
      <w:pPr>
        <w:spacing w:after="0"/>
        <w:rPr>
          <w:b/>
          <w:bCs/>
        </w:rPr>
      </w:pPr>
    </w:p>
    <w:p w:rsidR="00690C30" w:rsidRDefault="00690C30" w:rsidP="00D244D5">
      <w:pPr>
        <w:spacing w:after="0"/>
        <w:rPr>
          <w:b/>
          <w:bCs/>
        </w:rPr>
      </w:pPr>
    </w:p>
    <w:p w:rsidR="00690C30" w:rsidRDefault="00690C30" w:rsidP="00D244D5">
      <w:pPr>
        <w:spacing w:after="0"/>
        <w:rPr>
          <w:b/>
          <w:bCs/>
        </w:rPr>
      </w:pPr>
    </w:p>
    <w:p w:rsidR="00690C30" w:rsidRDefault="00690C30" w:rsidP="00D244D5">
      <w:pPr>
        <w:spacing w:after="0"/>
        <w:rPr>
          <w:b/>
          <w:bCs/>
        </w:rPr>
      </w:pPr>
    </w:p>
    <w:p w:rsidR="00690C30" w:rsidRDefault="00690C30" w:rsidP="00D244D5">
      <w:pPr>
        <w:spacing w:after="0"/>
        <w:rPr>
          <w:b/>
          <w:bCs/>
        </w:rPr>
      </w:pPr>
    </w:p>
    <w:p w:rsidR="00690C30" w:rsidRPr="004D4230" w:rsidRDefault="00D244D5" w:rsidP="00690C30">
      <w:pPr>
        <w:spacing w:after="0"/>
        <w:jc w:val="center"/>
        <w:rPr>
          <w:b/>
          <w:bCs/>
          <w:sz w:val="28"/>
          <w:szCs w:val="28"/>
        </w:rPr>
      </w:pPr>
      <w:r w:rsidRPr="004D4230">
        <w:rPr>
          <w:b/>
          <w:bCs/>
          <w:sz w:val="28"/>
          <w:szCs w:val="28"/>
        </w:rPr>
        <w:lastRenderedPageBreak/>
        <w:t>Návrh  uzneseni</w:t>
      </w:r>
      <w:r w:rsidR="004D4230" w:rsidRPr="004D4230">
        <w:rPr>
          <w:b/>
          <w:bCs/>
          <w:sz w:val="28"/>
          <w:szCs w:val="28"/>
        </w:rPr>
        <w:t>a</w:t>
      </w:r>
      <w:r w:rsidRPr="004D4230">
        <w:rPr>
          <w:b/>
          <w:bCs/>
          <w:sz w:val="28"/>
          <w:szCs w:val="28"/>
        </w:rPr>
        <w:t xml:space="preserve"> :</w:t>
      </w:r>
    </w:p>
    <w:p w:rsidR="00690C30" w:rsidRDefault="00690C30" w:rsidP="00690C30">
      <w:pPr>
        <w:spacing w:after="0"/>
        <w:jc w:val="center"/>
        <w:rPr>
          <w:b/>
          <w:bCs/>
        </w:rPr>
      </w:pPr>
    </w:p>
    <w:p w:rsidR="00B04CB5" w:rsidRDefault="00D244D5" w:rsidP="00BF695D">
      <w:pPr>
        <w:spacing w:after="0"/>
        <w:jc w:val="both"/>
      </w:pPr>
      <w:r>
        <w:t>Miestne zastupiteľstvo Mestskej časti Bratislava – Podunajské Biskupice</w:t>
      </w:r>
      <w:r w:rsidR="00B04CB5">
        <w:t xml:space="preserve"> po</w:t>
      </w:r>
      <w:r w:rsidR="00BF695D">
        <w:t xml:space="preserve"> </w:t>
      </w:r>
      <w:r w:rsidR="00690C30">
        <w:t>p</w:t>
      </w:r>
      <w:r w:rsidR="00B04CB5">
        <w:t xml:space="preserve">rerokovaní </w:t>
      </w:r>
      <w:r w:rsidR="00BF695D">
        <w:t xml:space="preserve"> materiálu, na základe § 15 ods. 2 písm. i) zákona</w:t>
      </w:r>
      <w:r w:rsidR="004D4230">
        <w:t xml:space="preserve"> SNR</w:t>
      </w:r>
      <w:r w:rsidR="00BF695D">
        <w:t xml:space="preserve"> č. 377/1990 Zb. o hlavnom meste Slovenskej republiky Bratislave v spojitosti s </w:t>
      </w:r>
      <w:r w:rsidR="00BF695D">
        <w:rPr>
          <w:bCs/>
        </w:rPr>
        <w:t>§ 11 ods.4 písm.  l) zákona</w:t>
      </w:r>
      <w:r w:rsidR="004D4230">
        <w:rPr>
          <w:bCs/>
        </w:rPr>
        <w:t xml:space="preserve">  SNR č.</w:t>
      </w:r>
      <w:r w:rsidR="00BF695D">
        <w:rPr>
          <w:bCs/>
        </w:rPr>
        <w:t xml:space="preserve"> 369/1990 Zb. o obecnom zriadení  a </w:t>
      </w:r>
      <w:r w:rsidR="00BF695D">
        <w:t>§ 125 ods. 1 písm. f) a g) zákona č. 513/1991 Zb. Obchodný zákonník</w:t>
      </w:r>
      <w:r w:rsidR="00B04CB5">
        <w:t>:</w:t>
      </w:r>
    </w:p>
    <w:p w:rsidR="00B04CB5" w:rsidRDefault="00B04CB5" w:rsidP="00D244D5">
      <w:pPr>
        <w:spacing w:after="0"/>
      </w:pPr>
    </w:p>
    <w:p w:rsidR="00B04CB5" w:rsidRPr="00690C30" w:rsidRDefault="004D4230" w:rsidP="004D4230">
      <w:pPr>
        <w:pStyle w:val="Odsekzoznamu"/>
        <w:numPr>
          <w:ilvl w:val="0"/>
          <w:numId w:val="1"/>
        </w:numPr>
        <w:spacing w:after="0"/>
        <w:ind w:left="357" w:hanging="357"/>
        <w:jc w:val="both"/>
        <w:rPr>
          <w:b/>
          <w:bCs/>
        </w:rPr>
      </w:pPr>
      <w:r>
        <w:rPr>
          <w:b/>
          <w:bCs/>
        </w:rPr>
        <w:t>o</w:t>
      </w:r>
      <w:r w:rsidR="00693A9C">
        <w:rPr>
          <w:b/>
          <w:bCs/>
        </w:rPr>
        <w:t xml:space="preserve">dvoláva </w:t>
      </w:r>
      <w:r w:rsidR="007C0165">
        <w:rPr>
          <w:bCs/>
        </w:rPr>
        <w:t xml:space="preserve"> Ing. Ľudmilu </w:t>
      </w:r>
      <w:proofErr w:type="spellStart"/>
      <w:r w:rsidR="007C0165">
        <w:rPr>
          <w:bCs/>
        </w:rPr>
        <w:t>Jánošovovú</w:t>
      </w:r>
      <w:proofErr w:type="spellEnd"/>
      <w:r w:rsidR="007C0165">
        <w:rPr>
          <w:bCs/>
        </w:rPr>
        <w:t xml:space="preserve"> z </w:t>
      </w:r>
      <w:r w:rsidR="00B04CB5" w:rsidRPr="00B04CB5">
        <w:t xml:space="preserve"> funkcie konateľa spoločnosti </w:t>
      </w:r>
      <w:r w:rsidR="00B04CB5">
        <w:t xml:space="preserve">Bytový podnik Podunajské Biskupice, </w:t>
      </w:r>
      <w:proofErr w:type="spellStart"/>
      <w:r w:rsidR="00B04CB5">
        <w:t>s.r.o</w:t>
      </w:r>
      <w:proofErr w:type="spellEnd"/>
      <w:r w:rsidR="00B04CB5">
        <w:t xml:space="preserve">, </w:t>
      </w:r>
      <w:bookmarkStart w:id="1" w:name="_Hlk39657455"/>
      <w:r w:rsidR="00B04CB5">
        <w:t xml:space="preserve">so sídlom </w:t>
      </w:r>
      <w:r w:rsidR="007C0165">
        <w:t>Priekopnícka 19, 821 06 Bratislava</w:t>
      </w:r>
      <w:r w:rsidR="00B04CB5">
        <w:t>, IČO : 35 8153 53</w:t>
      </w:r>
      <w:bookmarkEnd w:id="1"/>
      <w:r w:rsidR="00B04CB5">
        <w:t>.</w:t>
      </w:r>
    </w:p>
    <w:p w:rsidR="00690C30" w:rsidRPr="00690C30" w:rsidRDefault="00690C30" w:rsidP="00FB2CCA">
      <w:pPr>
        <w:spacing w:after="0"/>
        <w:jc w:val="both"/>
        <w:rPr>
          <w:b/>
          <w:bCs/>
        </w:rPr>
      </w:pPr>
    </w:p>
    <w:p w:rsidR="00B04CB5" w:rsidRPr="004D4230" w:rsidRDefault="004D4230" w:rsidP="004D4230">
      <w:pPr>
        <w:pStyle w:val="Odsekzoznamu"/>
        <w:numPr>
          <w:ilvl w:val="0"/>
          <w:numId w:val="1"/>
        </w:numPr>
        <w:spacing w:after="0"/>
        <w:ind w:left="357" w:hanging="357"/>
        <w:jc w:val="both"/>
      </w:pPr>
      <w:r>
        <w:rPr>
          <w:b/>
          <w:bCs/>
        </w:rPr>
        <w:t>vymenúva</w:t>
      </w:r>
      <w:r w:rsidR="007C0165" w:rsidRPr="004D4230">
        <w:t>.</w:t>
      </w:r>
      <w:r w:rsidR="00B04CB5" w:rsidRPr="004D4230">
        <w:t xml:space="preserve"> Ing. Ivetu </w:t>
      </w:r>
      <w:proofErr w:type="spellStart"/>
      <w:r w:rsidR="00B04CB5" w:rsidRPr="004D4230">
        <w:t>Györgyovú</w:t>
      </w:r>
      <w:proofErr w:type="spellEnd"/>
      <w:r w:rsidR="00B04CB5" w:rsidRPr="004D4230">
        <w:t xml:space="preserve"> do funkcie konateľa spoločnosti Bytový podnik Podunajské Biskupice, </w:t>
      </w:r>
      <w:proofErr w:type="spellStart"/>
      <w:r w:rsidR="00B04CB5" w:rsidRPr="004D4230">
        <w:t>s.r.o</w:t>
      </w:r>
      <w:proofErr w:type="spellEnd"/>
      <w:r w:rsidR="00B04CB5" w:rsidRPr="004D4230">
        <w:t xml:space="preserve">, so sídlom </w:t>
      </w:r>
      <w:r w:rsidR="007C0165" w:rsidRPr="004D4230">
        <w:t>Priekopnícka 19, 821 06 Bratislava</w:t>
      </w:r>
      <w:r w:rsidR="00B04CB5" w:rsidRPr="004D4230">
        <w:t>, IČO : 35 8153 53</w:t>
      </w:r>
      <w:r>
        <w:t xml:space="preserve">. </w:t>
      </w:r>
    </w:p>
    <w:p w:rsidR="00D244D5" w:rsidRDefault="00D244D5" w:rsidP="00B04CB5">
      <w:pPr>
        <w:pStyle w:val="Odsekzoznamu"/>
        <w:spacing w:after="0"/>
        <w:rPr>
          <w:b/>
          <w:bCs/>
        </w:rPr>
      </w:pPr>
      <w:r w:rsidRPr="00B04CB5">
        <w:t xml:space="preserve">  </w:t>
      </w:r>
      <w:r w:rsidRPr="00B04CB5">
        <w:rPr>
          <w:b/>
          <w:bCs/>
        </w:rPr>
        <w:t xml:space="preserve">                                      </w:t>
      </w: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Default="007E00CC" w:rsidP="00B04CB5">
      <w:pPr>
        <w:pStyle w:val="Odsekzoznamu"/>
        <w:spacing w:after="0"/>
        <w:rPr>
          <w:b/>
          <w:bCs/>
        </w:rPr>
      </w:pPr>
    </w:p>
    <w:p w:rsidR="007E00CC" w:rsidRPr="004D4230" w:rsidRDefault="004D4230" w:rsidP="007E00CC">
      <w:pPr>
        <w:pStyle w:val="Odsekzoznamu"/>
        <w:spacing w:after="0"/>
        <w:jc w:val="center"/>
        <w:rPr>
          <w:b/>
          <w:bCs/>
          <w:sz w:val="28"/>
          <w:szCs w:val="28"/>
        </w:rPr>
      </w:pPr>
      <w:r w:rsidRPr="004D4230">
        <w:rPr>
          <w:b/>
          <w:bCs/>
          <w:sz w:val="28"/>
          <w:szCs w:val="28"/>
        </w:rPr>
        <w:lastRenderedPageBreak/>
        <w:t>DÔVODOVÁ SPRÁVA</w:t>
      </w:r>
    </w:p>
    <w:p w:rsidR="00BF695D" w:rsidRDefault="00BF695D" w:rsidP="00BF695D">
      <w:pPr>
        <w:spacing w:after="0"/>
        <w:jc w:val="both"/>
      </w:pPr>
    </w:p>
    <w:p w:rsidR="004A2427" w:rsidRPr="00AF116F" w:rsidRDefault="004A2427" w:rsidP="00BF695D">
      <w:pPr>
        <w:spacing w:after="0"/>
        <w:jc w:val="both"/>
      </w:pPr>
      <w:r>
        <w:t xml:space="preserve">S účinnosťou od 15.12.2010 vykonávala p. Ing. Ľudmila </w:t>
      </w:r>
      <w:proofErr w:type="spellStart"/>
      <w:r>
        <w:t>Jánošovová</w:t>
      </w:r>
      <w:proofErr w:type="spellEnd"/>
      <w:r>
        <w:t xml:space="preserve"> funkciu konateľky spoločnosti </w:t>
      </w:r>
      <w:bookmarkStart w:id="2" w:name="_Hlk39661859"/>
      <w:r w:rsidR="00AF116F">
        <w:t xml:space="preserve">Bytový podnik Podunajské Biskupice, </w:t>
      </w:r>
      <w:proofErr w:type="spellStart"/>
      <w:r w:rsidR="00AF116F">
        <w:t>s.r.o</w:t>
      </w:r>
      <w:proofErr w:type="spellEnd"/>
      <w:r w:rsidR="00AF116F">
        <w:t xml:space="preserve"> so sídlom </w:t>
      </w:r>
      <w:r w:rsidR="007C0165">
        <w:t xml:space="preserve">Priekopnícka 19, 821 06 Bratislava </w:t>
      </w:r>
      <w:r w:rsidR="00AF116F">
        <w:t>, IČO : 35 8153 53</w:t>
      </w:r>
      <w:bookmarkEnd w:id="2"/>
      <w:r w:rsidR="009979FD">
        <w:t xml:space="preserve">. </w:t>
      </w:r>
      <w:r w:rsidR="00BF695D">
        <w:t xml:space="preserve"> </w:t>
      </w:r>
      <w:r>
        <w:t xml:space="preserve">Začiatkom roka 2020 mala p. Ing. </w:t>
      </w:r>
      <w:proofErr w:type="spellStart"/>
      <w:r>
        <w:t>Jánošovová</w:t>
      </w:r>
      <w:proofErr w:type="spellEnd"/>
      <w:r>
        <w:t xml:space="preserve"> dopravnú nehodu, ktorej následky jej bránia vykonávať túto funkciu</w:t>
      </w:r>
      <w:r w:rsidR="007C0165">
        <w:t>.</w:t>
      </w:r>
    </w:p>
    <w:p w:rsidR="004A2427" w:rsidRDefault="004A2427" w:rsidP="00BF695D">
      <w:pPr>
        <w:spacing w:after="0"/>
        <w:jc w:val="both"/>
      </w:pPr>
    </w:p>
    <w:p w:rsidR="00AF116F" w:rsidRPr="00BF695D" w:rsidRDefault="00AF116F" w:rsidP="00BF695D">
      <w:pPr>
        <w:spacing w:after="0"/>
        <w:jc w:val="both"/>
        <w:rPr>
          <w:i/>
          <w:iCs/>
        </w:rPr>
      </w:pPr>
      <w:r w:rsidRPr="00BF695D">
        <w:rPr>
          <w:b/>
          <w:bCs/>
        </w:rPr>
        <w:t>V zmysle § 133 ods. 4 zákona č. 513/1991 Zb. Obchodný zákonník v znení neskorších</w:t>
      </w:r>
      <w:r w:rsidR="00BF695D" w:rsidRPr="00BF695D">
        <w:rPr>
          <w:b/>
          <w:bCs/>
        </w:rPr>
        <w:t xml:space="preserve"> </w:t>
      </w:r>
      <w:r w:rsidRPr="00BF695D">
        <w:rPr>
          <w:b/>
          <w:bCs/>
        </w:rPr>
        <w:t>predpisov</w:t>
      </w:r>
      <w:r w:rsidRPr="00AF116F">
        <w:t xml:space="preserve"> (ďalej len „Obchodný zákonník“) </w:t>
      </w:r>
      <w:r w:rsidRPr="00BF695D">
        <w:rPr>
          <w:i/>
          <w:iCs/>
        </w:rPr>
        <w:t>„konateľov vymenúva valné zhromaždenie</w:t>
      </w:r>
      <w:r w:rsidR="00BF695D" w:rsidRPr="00BF695D">
        <w:rPr>
          <w:i/>
          <w:iCs/>
        </w:rPr>
        <w:t xml:space="preserve"> </w:t>
      </w:r>
      <w:r w:rsidRPr="00BF695D">
        <w:rPr>
          <w:i/>
          <w:iCs/>
        </w:rPr>
        <w:t>z radov spoločníkov alebo iných osôb.“</w:t>
      </w:r>
    </w:p>
    <w:p w:rsidR="00BF695D" w:rsidRDefault="00BF695D" w:rsidP="00BF695D">
      <w:pPr>
        <w:spacing w:after="0"/>
        <w:jc w:val="both"/>
      </w:pPr>
    </w:p>
    <w:p w:rsidR="00AF116F" w:rsidRDefault="00AF116F" w:rsidP="00BF695D">
      <w:pPr>
        <w:spacing w:after="0"/>
        <w:jc w:val="both"/>
      </w:pPr>
      <w:r w:rsidRPr="00AF116F">
        <w:t>V prípade ak spoločnosť s ručením obmedzeným má iba jediného spoločníka, pôsobnosť</w:t>
      </w:r>
      <w:r w:rsidR="00BF695D">
        <w:t xml:space="preserve"> </w:t>
      </w:r>
      <w:r w:rsidRPr="00AF116F">
        <w:t xml:space="preserve">valného zhromaždenia </w:t>
      </w:r>
      <w:r>
        <w:t>vykonáva</w:t>
      </w:r>
      <w:r w:rsidRPr="00AF116F">
        <w:t xml:space="preserve"> tento jediný spoločník.</w:t>
      </w:r>
      <w:r w:rsidR="00BF695D">
        <w:t xml:space="preserve"> </w:t>
      </w:r>
      <w:r w:rsidRPr="00AF116F">
        <w:t>Ak je jediným spoločníkom spoločnosti s ručením obmedzeným obec, pôsobnosť valného</w:t>
      </w:r>
      <w:r w:rsidR="00BF695D">
        <w:t xml:space="preserve"> </w:t>
      </w:r>
      <w:r w:rsidRPr="00AF116F">
        <w:t xml:space="preserve">zhromaždenia spoločnosti s ručením obmedzeným </w:t>
      </w:r>
      <w:r>
        <w:t xml:space="preserve">vykonáva </w:t>
      </w:r>
      <w:r w:rsidRPr="00AF116F">
        <w:t xml:space="preserve"> starosta ako štatutárny</w:t>
      </w:r>
      <w:r w:rsidR="00BF695D">
        <w:t xml:space="preserve"> </w:t>
      </w:r>
      <w:r w:rsidRPr="00AF116F">
        <w:t>orgán obce.</w:t>
      </w:r>
    </w:p>
    <w:p w:rsidR="00BF695D" w:rsidRDefault="00BF695D" w:rsidP="00BF695D">
      <w:pPr>
        <w:spacing w:after="0"/>
        <w:jc w:val="both"/>
      </w:pPr>
    </w:p>
    <w:p w:rsidR="00AF116F" w:rsidRPr="00AF116F" w:rsidRDefault="00AF116F" w:rsidP="00BF695D">
      <w:pPr>
        <w:spacing w:after="0"/>
        <w:jc w:val="both"/>
      </w:pPr>
      <w:r w:rsidRPr="00AF116F">
        <w:t>Postavenie starostu ako štatutárneho orgánu obce vyplýva z ust</w:t>
      </w:r>
      <w:r w:rsidR="009979FD">
        <w:t>anovenia</w:t>
      </w:r>
      <w:r w:rsidRPr="00AF116F">
        <w:t xml:space="preserve"> § 13 ods. 4 písm. c) a ods. 5</w:t>
      </w:r>
      <w:r w:rsidR="009979FD">
        <w:t xml:space="preserve"> </w:t>
      </w:r>
      <w:r w:rsidRPr="00AF116F">
        <w:t>zákona č. 369/1990 Zb. o obecnom zriadení v znení neskorších predpisov (ďalej len „zákon</w:t>
      </w:r>
      <w:r w:rsidR="004A2427">
        <w:t xml:space="preserve"> </w:t>
      </w:r>
      <w:r w:rsidRPr="00AF116F">
        <w:t>o obecnom zriadení“).</w:t>
      </w:r>
    </w:p>
    <w:p w:rsidR="00BF695D" w:rsidRDefault="00BF695D" w:rsidP="00BF695D">
      <w:pPr>
        <w:spacing w:after="0"/>
        <w:jc w:val="both"/>
      </w:pPr>
    </w:p>
    <w:p w:rsidR="00AF116F" w:rsidRDefault="00AF116F" w:rsidP="00BF695D">
      <w:pPr>
        <w:spacing w:after="0"/>
        <w:jc w:val="both"/>
      </w:pPr>
      <w:r w:rsidRPr="00AF116F">
        <w:t>Z uvedeného vyplýva, že o vymenovaní konateľa spoločnosti s ručením obmedzeným</w:t>
      </w:r>
      <w:r w:rsidR="00BF695D">
        <w:t xml:space="preserve"> </w:t>
      </w:r>
      <w:r w:rsidRPr="00AF116F">
        <w:t>rozhodne starosta obce ako štatutárny orgán obce – jediného spoločníka vykonávajúceho</w:t>
      </w:r>
      <w:r w:rsidR="00BF695D">
        <w:t xml:space="preserve"> </w:t>
      </w:r>
      <w:r w:rsidRPr="00AF116F">
        <w:t>pôsobnosť valného zhromaždenia s. r. o. Je potrebné pritom primerane postupovať podľa</w:t>
      </w:r>
      <w:r w:rsidR="00BF695D">
        <w:t xml:space="preserve"> </w:t>
      </w:r>
      <w:r w:rsidRPr="00AF116F">
        <w:t>ustanovení Obchodného zákonníka o konaní valného zhromaždenia.</w:t>
      </w:r>
    </w:p>
    <w:p w:rsidR="00AF116F" w:rsidRPr="00AF116F" w:rsidRDefault="00AF116F" w:rsidP="00BF695D">
      <w:pPr>
        <w:pStyle w:val="Odsekzoznamu"/>
        <w:spacing w:after="0"/>
        <w:jc w:val="both"/>
      </w:pPr>
    </w:p>
    <w:p w:rsidR="00AF116F" w:rsidRDefault="00AF116F" w:rsidP="00BF695D">
      <w:pPr>
        <w:spacing w:after="0"/>
        <w:jc w:val="both"/>
      </w:pPr>
      <w:r w:rsidRPr="00BF695D">
        <w:rPr>
          <w:b/>
          <w:bCs/>
        </w:rPr>
        <w:t>Podľa § 11 ods. 4 písm. l) zákona o obecnom zriadení:</w:t>
      </w:r>
      <w:r w:rsidRPr="00AF116F">
        <w:t xml:space="preserve"> „</w:t>
      </w:r>
      <w:r w:rsidRPr="00BF695D">
        <w:rPr>
          <w:i/>
          <w:iCs/>
        </w:rPr>
        <w:t xml:space="preserve">Obecné zastupiteľstvo rozhoduje </w:t>
      </w:r>
      <w:r w:rsidR="00BF695D" w:rsidRPr="00BF695D">
        <w:rPr>
          <w:i/>
          <w:iCs/>
        </w:rPr>
        <w:t xml:space="preserve">o </w:t>
      </w:r>
      <w:r w:rsidRPr="00BF695D">
        <w:rPr>
          <w:i/>
          <w:iCs/>
        </w:rPr>
        <w:t>základných otázkach života obce, najmä je mu vyhradené zriaďovať, zrušovať a</w:t>
      </w:r>
      <w:r w:rsidR="00BF695D" w:rsidRPr="00BF695D">
        <w:rPr>
          <w:i/>
          <w:iCs/>
        </w:rPr>
        <w:t> </w:t>
      </w:r>
      <w:r w:rsidRPr="00BF695D">
        <w:rPr>
          <w:i/>
          <w:iCs/>
        </w:rPr>
        <w:t>kontrolovať</w:t>
      </w:r>
      <w:r w:rsidR="00BF695D" w:rsidRPr="00BF695D">
        <w:rPr>
          <w:i/>
          <w:iCs/>
        </w:rPr>
        <w:t xml:space="preserve"> </w:t>
      </w:r>
      <w:r w:rsidRPr="00BF695D">
        <w:rPr>
          <w:i/>
          <w:iCs/>
        </w:rPr>
        <w:t>rozpočtové a príspevkové organizácie obce a na návrh starostu vymenúvať a odvolávať ich</w:t>
      </w:r>
      <w:r w:rsidR="00BF695D" w:rsidRPr="00BF695D">
        <w:rPr>
          <w:i/>
          <w:iCs/>
        </w:rPr>
        <w:t xml:space="preserve"> </w:t>
      </w:r>
      <w:r w:rsidRPr="00BF695D">
        <w:rPr>
          <w:i/>
          <w:iCs/>
        </w:rPr>
        <w:t>vedúcich (riaditeľov), zakladať a zrušovať obchodné spoločnosti a iné právnické osoby a</w:t>
      </w:r>
      <w:r w:rsidR="00BF695D" w:rsidRPr="00BF695D">
        <w:rPr>
          <w:i/>
          <w:iCs/>
        </w:rPr>
        <w:t xml:space="preserve"> </w:t>
      </w:r>
      <w:r w:rsidRPr="00BF695D">
        <w:rPr>
          <w:i/>
          <w:iCs/>
        </w:rPr>
        <w:t>schvaľovať zástupcov obce do ich štatutárnych a kontrolných orgánov, ako aj schvaľovať</w:t>
      </w:r>
      <w:r w:rsidR="00BF695D" w:rsidRPr="00BF695D">
        <w:rPr>
          <w:i/>
          <w:iCs/>
        </w:rPr>
        <w:t xml:space="preserve"> </w:t>
      </w:r>
      <w:r w:rsidRPr="00BF695D">
        <w:rPr>
          <w:i/>
          <w:iCs/>
        </w:rPr>
        <w:t>majetkovú účasť obce v právnickej osobe</w:t>
      </w:r>
      <w:r w:rsidRPr="00AF116F">
        <w:t>.“</w:t>
      </w:r>
    </w:p>
    <w:p w:rsidR="00AF116F" w:rsidRPr="00AF116F" w:rsidRDefault="00AF116F" w:rsidP="00BF695D">
      <w:pPr>
        <w:pStyle w:val="Odsekzoznamu"/>
        <w:spacing w:after="0"/>
        <w:jc w:val="both"/>
      </w:pPr>
    </w:p>
    <w:p w:rsidR="00AF116F" w:rsidRPr="00AF116F" w:rsidRDefault="00AF116F" w:rsidP="00BF695D">
      <w:pPr>
        <w:spacing w:after="0"/>
        <w:jc w:val="both"/>
      </w:pPr>
      <w:r w:rsidRPr="00AF116F">
        <w:t xml:space="preserve">Je </w:t>
      </w:r>
      <w:r>
        <w:t xml:space="preserve">teda </w:t>
      </w:r>
      <w:r w:rsidRPr="00AF116F">
        <w:t>nevyhnutné, aby konateľa obchodnej spoločnosti zriadenej obcou pred jeho vymenovaním</w:t>
      </w:r>
      <w:r>
        <w:t xml:space="preserve">  </w:t>
      </w:r>
      <w:r w:rsidRPr="00AF116F">
        <w:t>schválilo obecné zastupiteľstvo.</w:t>
      </w:r>
      <w:r w:rsidR="00BF695D">
        <w:t xml:space="preserve"> </w:t>
      </w:r>
      <w:r w:rsidRPr="00AF116F">
        <w:t xml:space="preserve">Obchodný zákonník nestanovuje povinnosť realizovať za účelom vymenovania konateľa </w:t>
      </w:r>
      <w:proofErr w:type="spellStart"/>
      <w:r w:rsidRPr="00AF116F">
        <w:t>s.r.o</w:t>
      </w:r>
      <w:proofErr w:type="spellEnd"/>
      <w:r w:rsidRPr="00AF116F">
        <w:t>. výberové konanie.</w:t>
      </w:r>
    </w:p>
    <w:p w:rsidR="00BF695D" w:rsidRDefault="00BF695D" w:rsidP="00BF695D">
      <w:pPr>
        <w:spacing w:after="0"/>
        <w:jc w:val="both"/>
      </w:pPr>
    </w:p>
    <w:p w:rsidR="00AF116F" w:rsidRDefault="00AF116F" w:rsidP="00BF695D">
      <w:pPr>
        <w:spacing w:after="0"/>
        <w:jc w:val="both"/>
      </w:pPr>
      <w:r w:rsidRPr="00AF116F">
        <w:t xml:space="preserve">Podľa § 5 zákona č. 552/2003 </w:t>
      </w:r>
      <w:proofErr w:type="spellStart"/>
      <w:r w:rsidRPr="00AF116F">
        <w:t>Z.z</w:t>
      </w:r>
      <w:proofErr w:type="spellEnd"/>
      <w:r w:rsidRPr="00AF116F">
        <w:t>. o výkone práce vo verejnom záujme v znení neskorších</w:t>
      </w:r>
      <w:r w:rsidR="00BF695D">
        <w:t xml:space="preserve"> </w:t>
      </w:r>
      <w:r w:rsidRPr="00AF116F">
        <w:t>predpisov miesto vedúceho zamestnanca, ktorý vykonáva funkciu štatutárneho orgánu u</w:t>
      </w:r>
      <w:r w:rsidR="00BF695D">
        <w:t xml:space="preserve"> </w:t>
      </w:r>
      <w:r w:rsidRPr="00AF116F">
        <w:t>zamestnávateľa uvedeného v § 1 ods. 2, a miesto ďalšieho vedúceho zamestnanca, u</w:t>
      </w:r>
      <w:r w:rsidR="00BF695D">
        <w:t> </w:t>
      </w:r>
      <w:r w:rsidRPr="00AF116F">
        <w:t>ktorého</w:t>
      </w:r>
      <w:r w:rsidR="00BF695D">
        <w:t xml:space="preserve"> </w:t>
      </w:r>
      <w:r w:rsidRPr="00AF116F">
        <w:t>to určí pracovný poriadok, sa obsadzuje na základe výsledku výberového konania; to neplatí</w:t>
      </w:r>
      <w:r w:rsidR="00BF695D">
        <w:t xml:space="preserve"> </w:t>
      </w:r>
      <w:r w:rsidRPr="00AF116F">
        <w:t>ak osobitný predpis ustanovuje aj iný spôsob výberu vedúceho zamestnanca alebo</w:t>
      </w:r>
      <w:r w:rsidR="00BF695D">
        <w:t xml:space="preserve"> </w:t>
      </w:r>
      <w:r w:rsidRPr="00AF116F">
        <w:t>ustanovuje voľbu alebo vymenovanie vedúceho zamestnanca kolektívnym orgánom.</w:t>
      </w:r>
    </w:p>
    <w:p w:rsidR="00AF116F" w:rsidRPr="00AF116F" w:rsidRDefault="00AF116F" w:rsidP="00BF695D">
      <w:pPr>
        <w:pStyle w:val="Odsekzoznamu"/>
        <w:spacing w:after="0"/>
        <w:jc w:val="both"/>
      </w:pPr>
    </w:p>
    <w:p w:rsidR="00AF116F" w:rsidRDefault="00AF116F" w:rsidP="00BF695D">
      <w:pPr>
        <w:spacing w:after="0"/>
        <w:jc w:val="both"/>
      </w:pPr>
      <w:r w:rsidRPr="00AF116F">
        <w:t xml:space="preserve">Podľa § 1 ods. 2 písm. c) zákona č. 552/2003 </w:t>
      </w:r>
      <w:proofErr w:type="spellStart"/>
      <w:r w:rsidRPr="00AF116F">
        <w:t>Z.z</w:t>
      </w:r>
      <w:proofErr w:type="spellEnd"/>
      <w:r w:rsidRPr="00AF116F">
        <w:t>. o výkone práce vo verejnom záujme</w:t>
      </w:r>
      <w:r w:rsidR="00BF695D">
        <w:t xml:space="preserve"> </w:t>
      </w:r>
      <w:r w:rsidRPr="00AF116F">
        <w:t>v znení neskorších predpisov sa tento zákon vzťahuje na zamestnancov pri výkone práce vo</w:t>
      </w:r>
      <w:r w:rsidR="00BF695D">
        <w:t xml:space="preserve"> </w:t>
      </w:r>
      <w:r w:rsidRPr="00AF116F">
        <w:t>verejnom záujme k zamestnávateľom, ktorými sú právnické osoby založené štátnym</w:t>
      </w:r>
      <w:r w:rsidR="00BF695D">
        <w:t xml:space="preserve"> </w:t>
      </w:r>
      <w:r w:rsidRPr="00AF116F">
        <w:t>orgánom, Fondom národného majetku Slovenskej republiky, obcou alebo vyšším územným</w:t>
      </w:r>
      <w:r w:rsidR="00BF695D">
        <w:t xml:space="preserve"> </w:t>
      </w:r>
      <w:r w:rsidRPr="00AF116F">
        <w:t>celkom, ak majetková účasť alebo súčet majetkovej účasti štátu, Fondu národného majetku</w:t>
      </w:r>
      <w:r w:rsidR="00BF695D">
        <w:t xml:space="preserve"> </w:t>
      </w:r>
      <w:r w:rsidRPr="00AF116F">
        <w:t>Slovenskej republiky, obce alebo vyššieho územného celku je viac ako 67%.</w:t>
      </w:r>
    </w:p>
    <w:p w:rsidR="00AF116F" w:rsidRPr="00AF116F" w:rsidRDefault="00AF116F" w:rsidP="00BF695D">
      <w:pPr>
        <w:pStyle w:val="Odsekzoznamu"/>
        <w:spacing w:after="0"/>
        <w:jc w:val="both"/>
      </w:pPr>
    </w:p>
    <w:p w:rsidR="00763D04" w:rsidRDefault="00AF116F" w:rsidP="00BF695D">
      <w:pPr>
        <w:spacing w:after="0"/>
        <w:jc w:val="both"/>
      </w:pPr>
      <w:r w:rsidRPr="00AF116F">
        <w:t xml:space="preserve">Podľa § 5 ods. 9 zákona č. 552/2003 </w:t>
      </w:r>
      <w:proofErr w:type="spellStart"/>
      <w:r w:rsidRPr="00AF116F">
        <w:t>Z.z</w:t>
      </w:r>
      <w:proofErr w:type="spellEnd"/>
      <w:r w:rsidRPr="00AF116F">
        <w:t>. o výkone práce vo verejnom záujme v</w:t>
      </w:r>
      <w:r w:rsidR="00BF695D">
        <w:t> </w:t>
      </w:r>
      <w:r w:rsidRPr="00AF116F">
        <w:t>znení</w:t>
      </w:r>
      <w:r w:rsidR="00BF695D">
        <w:t xml:space="preserve"> </w:t>
      </w:r>
      <w:r w:rsidRPr="00AF116F">
        <w:t>neskorších predpisov voľné miesto vedúceho zamestnanca možno obsadiť bez výberového</w:t>
      </w:r>
      <w:r w:rsidR="00BF695D">
        <w:t xml:space="preserve"> </w:t>
      </w:r>
      <w:r w:rsidRPr="00AF116F">
        <w:t>konania len do vymenovania po úspešnom vykonaní výberového konania podľa tohto zákona,</w:t>
      </w:r>
      <w:r>
        <w:t xml:space="preserve"> </w:t>
      </w:r>
      <w:r w:rsidRPr="00AF116F">
        <w:t>a to najdlhšie na šesť mesiacov.</w:t>
      </w:r>
    </w:p>
    <w:p w:rsidR="00BF695D" w:rsidRDefault="00BF695D" w:rsidP="00BF695D">
      <w:pPr>
        <w:spacing w:after="0"/>
        <w:jc w:val="both"/>
      </w:pPr>
    </w:p>
    <w:p w:rsidR="00763D04" w:rsidRPr="00AF116F" w:rsidRDefault="00763D04" w:rsidP="00BF695D">
      <w:pPr>
        <w:spacing w:after="0"/>
        <w:jc w:val="both"/>
      </w:pPr>
      <w:r>
        <w:t xml:space="preserve">Z dôvodu nevyhnutnosti zabezpečiť riadny chod spoločnosti Bytový podnik Podunajské Biskupice, </w:t>
      </w:r>
      <w:proofErr w:type="spellStart"/>
      <w:r>
        <w:t>s.r.o</w:t>
      </w:r>
      <w:proofErr w:type="spellEnd"/>
      <w:r w:rsidR="002F09A0">
        <w:t>.</w:t>
      </w:r>
      <w:r>
        <w:t xml:space="preserve"> so sídlom </w:t>
      </w:r>
      <w:r w:rsidR="007A7FC0">
        <w:t>Priekopnícka 19, 821 06 Bratislava</w:t>
      </w:r>
      <w:r>
        <w:t>, IČO : 35 8153 53 predkladáme miestnemu zastupiteľstvu návrh na vymenovanie nového konateľa spoločnosti v zmysle platných právnych predpisov.</w:t>
      </w:r>
    </w:p>
    <w:p w:rsidR="004D4230" w:rsidRDefault="004D4230" w:rsidP="00AF116F">
      <w:pPr>
        <w:spacing w:after="0"/>
      </w:pPr>
    </w:p>
    <w:p w:rsidR="004D4230" w:rsidRDefault="004D4230" w:rsidP="004D4230">
      <w:pPr>
        <w:spacing w:after="0"/>
        <w:jc w:val="both"/>
      </w:pPr>
      <w:r w:rsidRPr="004D4230">
        <w:rPr>
          <w:b/>
          <w:bCs/>
        </w:rPr>
        <w:t>Podľa § 66 ods. 2 zákona č. 513/1991 Zb. Obchodný zákonník</w:t>
      </w:r>
      <w:r>
        <w:t xml:space="preserve">: </w:t>
      </w:r>
      <w:r w:rsidRPr="004D4230">
        <w:rPr>
          <w:i/>
          <w:iCs/>
        </w:rPr>
        <w:t>„Ak zákon neustanovuje alebo spoločenská zmluva alebo stanovy neurčujú inak, je vzdanie sa funkcie účinné odo dňa prvého zasadnutia orgánu, ktorý je oprávnený vymenovať alebo zvoliť nového člena orgánu nasledujúceho po doručení vzdania sa funkcie; ak sa člen orgánu vzdá svojej funkcie na zasadnutí orgánu spoločnosti, ktorý je oprávnený vymenovať alebo zvoliť nového člena orgánu, je vzdanie sa funkcie účinné okamžite. Ak nedošlo k vzdaniu sa funkcie na zasadnutí orgánu spoločnosti, ktorý je oprávnený vymenovať alebo zvoliť nového člena orgánu, vzdanie sa funkcie musí byť písomné a listina s týmto obsahom musí byť vlastnoručne podpísaná v prítomnosti notára alebo ním povereného zamestnanca. Ak orgán spoločnosti, ktorý je oprávnený vymenovať alebo zvoliť nového člena orgánu spoločnosti, nezasadne ani do troch mesiacov od doručenia vzdania sa funkcie, je vzdanie sa funkcie účinné od prvého dňa nasledujúceho po uplynutí tejto lehoty. Ak zákon neustanovuje alebo spoločenská zmluva alebo stanovy neurčujú inak, je odvolanie z funkcie účinné prijatím rozhodnutia príslušným orgánom spoločnosti. Ak spoločnosti hrozí vznik škody, je člen orgánu spoločnosti, ktorý sa vzdal funkcie, bol odvolaný alebo inak sa skončil výkon jeho funkcie, povinný upozorniť spoločnosť, aké opatrenia treba urobiť na jej odvrátenie.“</w:t>
      </w:r>
      <w:r>
        <w:t xml:space="preserve"> </w:t>
      </w:r>
    </w:p>
    <w:p w:rsidR="004D4230" w:rsidRDefault="004D4230" w:rsidP="00AF116F">
      <w:pPr>
        <w:spacing w:after="0"/>
      </w:pPr>
    </w:p>
    <w:p w:rsidR="004D4230" w:rsidRDefault="004D4230" w:rsidP="006C449D">
      <w:pPr>
        <w:spacing w:after="0"/>
        <w:jc w:val="both"/>
      </w:pPr>
      <w:r>
        <w:t>Podľa § 125 ods. 1 písm. f) a g) Obchodného zákonníka do pôsobnosti Valného zhromaždenia patrí vymenovanie, odvolanie a odmeňovanie konateľov a členov dozornej rady.</w:t>
      </w:r>
    </w:p>
    <w:p w:rsidR="004D4230" w:rsidRDefault="004D4230" w:rsidP="00AF116F">
      <w:pPr>
        <w:spacing w:after="0"/>
      </w:pPr>
    </w:p>
    <w:p w:rsidR="004D4230" w:rsidRDefault="004D4230" w:rsidP="004D4230">
      <w:pPr>
        <w:spacing w:after="0"/>
        <w:jc w:val="both"/>
      </w:pPr>
      <w:r w:rsidRPr="004D4230">
        <w:rPr>
          <w:b/>
          <w:bCs/>
        </w:rPr>
        <w:t xml:space="preserve"> Podľa § 132 ods. 1 Obchodného zákonníka</w:t>
      </w:r>
      <w:r>
        <w:t>: „</w:t>
      </w:r>
      <w:r w:rsidRPr="004D4230">
        <w:rPr>
          <w:i/>
          <w:iCs/>
        </w:rPr>
        <w:t>Ak má spoločnosť jediného spoločníka, vykonáva tento spoločník pôsobnosť valného zhromaždenia. Rozhodnutie jediného spoločníka urobené pri výkone pôsobnosti valného zhromaždenia musí mať písomnú formu a musí ho podpísať, ak tento zákon neustanovuje inak. Ak ide o rozhodnutie podľa § 125 ods. 1 písm. e), f), i), j) a ods. 2, pravosť podpisu jediného spoločníka na tomto rozhodnutí musí byť úradne osvedčená.“</w:t>
      </w:r>
      <w:r>
        <w:t xml:space="preserve"> </w:t>
      </w:r>
    </w:p>
    <w:p w:rsidR="004D4230" w:rsidRPr="004D4230" w:rsidRDefault="004D4230" w:rsidP="00AF116F">
      <w:pPr>
        <w:spacing w:after="0"/>
        <w:rPr>
          <w:b/>
          <w:bCs/>
        </w:rPr>
      </w:pPr>
    </w:p>
    <w:p w:rsidR="004D4230" w:rsidRPr="004D4230" w:rsidRDefault="004D4230" w:rsidP="004D4230">
      <w:pPr>
        <w:spacing w:after="0"/>
        <w:jc w:val="both"/>
        <w:rPr>
          <w:i/>
          <w:iCs/>
        </w:rPr>
      </w:pPr>
      <w:r w:rsidRPr="004D4230">
        <w:rPr>
          <w:b/>
          <w:bCs/>
        </w:rPr>
        <w:t>Podľa §15 ods. 2 písm. i) zákona č. 377/1990 Zb. o hlavnom meste SR Bratislave</w:t>
      </w:r>
      <w:r>
        <w:t xml:space="preserve"> – </w:t>
      </w:r>
      <w:r w:rsidRPr="004D4230">
        <w:rPr>
          <w:i/>
          <w:iCs/>
        </w:rPr>
        <w:t xml:space="preserve">„Miestnemu zastupiteľstvu je vyhradené zakladať obchodné spoločnosti a iné právnické osoby a </w:t>
      </w:r>
      <w:r w:rsidRPr="004D4230">
        <w:rPr>
          <w:b/>
          <w:bCs/>
          <w:i/>
          <w:iCs/>
          <w:u w:val="single"/>
        </w:rPr>
        <w:t>na návrh starostu vymenúvať a odvolávať členov orgánov týchto právnických osôb.</w:t>
      </w:r>
      <w:r w:rsidRPr="004D4230">
        <w:rPr>
          <w:i/>
          <w:iCs/>
        </w:rPr>
        <w:t>“</w:t>
      </w:r>
    </w:p>
    <w:p w:rsidR="004D4230" w:rsidRDefault="004D4230" w:rsidP="00AF116F">
      <w:pPr>
        <w:spacing w:after="0"/>
      </w:pPr>
    </w:p>
    <w:p w:rsidR="00D244D5" w:rsidRPr="00AF116F" w:rsidRDefault="00D244D5" w:rsidP="00AF116F">
      <w:pPr>
        <w:spacing w:after="0"/>
      </w:pPr>
      <w:r w:rsidRPr="00AF116F">
        <w:t xml:space="preserve">                                       </w:t>
      </w:r>
    </w:p>
    <w:p w:rsidR="00D244D5" w:rsidRPr="00AF116F" w:rsidRDefault="00D244D5" w:rsidP="00AF116F"/>
    <w:p w:rsidR="00D244D5" w:rsidRPr="00AF116F" w:rsidRDefault="007A7FC0" w:rsidP="007A7FC0">
      <w:pPr>
        <w:tabs>
          <w:tab w:val="left" w:pos="1905"/>
        </w:tabs>
      </w:pPr>
      <w:r>
        <w:tab/>
      </w:r>
    </w:p>
    <w:p w:rsidR="00D244D5" w:rsidRDefault="00D244D5" w:rsidP="00AF116F">
      <w:pPr>
        <w:rPr>
          <w:b/>
          <w:bCs/>
        </w:rPr>
      </w:pPr>
    </w:p>
    <w:p w:rsidR="00D244D5" w:rsidRPr="00D244D5" w:rsidRDefault="00D244D5" w:rsidP="00AF116F">
      <w:pPr>
        <w:rPr>
          <w:b/>
          <w:bCs/>
        </w:rPr>
      </w:pPr>
    </w:p>
    <w:sectPr w:rsidR="00D244D5" w:rsidRPr="00D24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856AF"/>
    <w:multiLevelType w:val="hybridMultilevel"/>
    <w:tmpl w:val="F9142D9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5"/>
    <w:rsid w:val="002F09A0"/>
    <w:rsid w:val="003A0F0A"/>
    <w:rsid w:val="004A2427"/>
    <w:rsid w:val="004D4230"/>
    <w:rsid w:val="00690C30"/>
    <w:rsid w:val="00693A9C"/>
    <w:rsid w:val="00694A29"/>
    <w:rsid w:val="006C449D"/>
    <w:rsid w:val="00763D04"/>
    <w:rsid w:val="007A7FC0"/>
    <w:rsid w:val="007C0165"/>
    <w:rsid w:val="007E00CC"/>
    <w:rsid w:val="009979FD"/>
    <w:rsid w:val="00AF116F"/>
    <w:rsid w:val="00B04CB5"/>
    <w:rsid w:val="00BF695D"/>
    <w:rsid w:val="00C11B4E"/>
    <w:rsid w:val="00C62318"/>
    <w:rsid w:val="00D244D5"/>
    <w:rsid w:val="00DF75C0"/>
    <w:rsid w:val="00F6437B"/>
    <w:rsid w:val="00FB2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6D09-13AE-4638-B001-79379BFB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04CB5"/>
    <w:pPr>
      <w:ind w:left="720"/>
      <w:contextualSpacing/>
    </w:pPr>
  </w:style>
  <w:style w:type="paragraph" w:styleId="Zkladntext">
    <w:name w:val="Body Text"/>
    <w:basedOn w:val="Normlny"/>
    <w:link w:val="ZkladntextChar"/>
    <w:uiPriority w:val="99"/>
    <w:rsid w:val="00DF75C0"/>
    <w:pPr>
      <w:spacing w:after="0" w:line="240" w:lineRule="auto"/>
    </w:pPr>
    <w:rPr>
      <w:rFonts w:ascii="Arial" w:eastAsia="Times New Roman" w:hAnsi="Arial" w:cs="Times New Roman"/>
      <w:szCs w:val="20"/>
      <w:lang w:eastAsia="sk-SK"/>
    </w:rPr>
  </w:style>
  <w:style w:type="character" w:customStyle="1" w:styleId="ZkladntextChar">
    <w:name w:val="Základný text Char"/>
    <w:basedOn w:val="Predvolenpsmoodseku"/>
    <w:link w:val="Zkladntext"/>
    <w:uiPriority w:val="99"/>
    <w:rsid w:val="00DF75C0"/>
    <w:rPr>
      <w:rFonts w:ascii="Arial" w:eastAsia="Times New Roman" w:hAnsi="Arial"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6378</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Páleníková Mariana</dc:creator>
  <cp:keywords/>
  <dc:description/>
  <cp:lastModifiedBy>Špaček Ján</cp:lastModifiedBy>
  <cp:revision>2</cp:revision>
  <dcterms:created xsi:type="dcterms:W3CDTF">2020-05-20T13:06:00Z</dcterms:created>
  <dcterms:modified xsi:type="dcterms:W3CDTF">2020-05-20T13:06:00Z</dcterms:modified>
</cp:coreProperties>
</file>