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F2" w:rsidRPr="00EF3C78" w:rsidRDefault="00FA2DF2" w:rsidP="00FA2DF2">
      <w:pPr>
        <w:pStyle w:val="Zkladntext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FF04C2">
        <w:rPr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-201930</wp:posOffset>
            </wp:positionV>
            <wp:extent cx="847725" cy="1130300"/>
            <wp:effectExtent l="0" t="0" r="9525" b="0"/>
            <wp:wrapNone/>
            <wp:docPr id="2" name="Picture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4C2">
        <w:rPr>
          <w:b/>
          <w:i w:val="0"/>
          <w:sz w:val="36"/>
          <w:szCs w:val="36"/>
        </w:rPr>
        <w:t xml:space="preserve">         </w:t>
      </w:r>
      <w:r w:rsidRPr="00FF04C2">
        <w:rPr>
          <w:rFonts w:ascii="Times New Roman" w:hAnsi="Times New Roman"/>
          <w:b/>
          <w:i w:val="0"/>
          <w:sz w:val="36"/>
          <w:szCs w:val="36"/>
        </w:rPr>
        <w:t xml:space="preserve"> </w:t>
      </w:r>
      <w:r w:rsidRPr="00EF3C78">
        <w:rPr>
          <w:rFonts w:ascii="Times New Roman" w:hAnsi="Times New Roman"/>
          <w:b/>
          <w:i w:val="0"/>
          <w:sz w:val="36"/>
          <w:szCs w:val="36"/>
        </w:rPr>
        <w:t>MESTSKÁ ČASŤ</w:t>
      </w:r>
    </w:p>
    <w:p w:rsidR="00FA2DF2" w:rsidRPr="00EF3C78" w:rsidRDefault="00FA2DF2" w:rsidP="00FA2DF2">
      <w:pPr>
        <w:pStyle w:val="Zkladntext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EF3C78">
        <w:rPr>
          <w:rFonts w:ascii="Times New Roman" w:hAnsi="Times New Roman"/>
          <w:b/>
          <w:i w:val="0"/>
          <w:sz w:val="36"/>
          <w:szCs w:val="36"/>
        </w:rPr>
        <w:t xml:space="preserve">          </w:t>
      </w:r>
      <w:r>
        <w:rPr>
          <w:rFonts w:ascii="Times New Roman" w:hAnsi="Times New Roman"/>
          <w:b/>
          <w:i w:val="0"/>
          <w:sz w:val="36"/>
          <w:szCs w:val="36"/>
        </w:rPr>
        <w:t xml:space="preserve">      </w:t>
      </w:r>
      <w:r w:rsidRPr="00EF3C78">
        <w:rPr>
          <w:rFonts w:ascii="Times New Roman" w:hAnsi="Times New Roman"/>
          <w:b/>
          <w:i w:val="0"/>
          <w:sz w:val="36"/>
          <w:szCs w:val="36"/>
        </w:rPr>
        <w:t>BRATISLAVA – PODUNAJSKÉ BISKUPICE</w:t>
      </w:r>
    </w:p>
    <w:p w:rsidR="00FA2DF2" w:rsidRPr="00FF04C2" w:rsidRDefault="00FA2DF2" w:rsidP="00FA2DF2">
      <w:pPr>
        <w:jc w:val="center"/>
      </w:pPr>
      <w:r w:rsidRPr="00FF04C2">
        <w:rPr>
          <w:rFonts w:ascii="Times New Roman" w:hAnsi="Times New Roman"/>
        </w:rPr>
        <w:t xml:space="preserve">          Trojičné námestie 11, 825 61 Bratislava</w:t>
      </w:r>
    </w:p>
    <w:p w:rsidR="00FA2DF2" w:rsidRDefault="00FA2DF2" w:rsidP="00FA2DF2">
      <w:pPr>
        <w:jc w:val="center"/>
      </w:pPr>
    </w:p>
    <w:p w:rsidR="00FA2DF2" w:rsidRDefault="00FA2DF2" w:rsidP="00FA2DF2">
      <w:pPr>
        <w:jc w:val="center"/>
      </w:pPr>
    </w:p>
    <w:p w:rsidR="00316292" w:rsidRPr="007D0A5D" w:rsidRDefault="00FA2DF2" w:rsidP="00BA6D51">
      <w:pPr>
        <w:spacing w:line="240" w:lineRule="auto"/>
        <w:jc w:val="both"/>
      </w:pPr>
      <w:r w:rsidRPr="007D0A5D">
        <w:t xml:space="preserve">Materiál na rokovanie Miestneho zastupiteľstva Mestskej časti Bratislava-Podunajské Biskupice </w:t>
      </w:r>
      <w:r w:rsidR="003C296B">
        <w:t>d</w:t>
      </w:r>
      <w:r w:rsidRPr="007D0A5D">
        <w:t xml:space="preserve">ňa </w:t>
      </w:r>
      <w:r w:rsidR="00316292" w:rsidRPr="003C296B">
        <w:rPr>
          <w:color w:val="FF0000"/>
        </w:rPr>
        <w:t>XX.</w:t>
      </w:r>
      <w:r w:rsidRPr="003C296B">
        <w:rPr>
          <w:color w:val="FF0000"/>
        </w:rPr>
        <w:t xml:space="preserve"> </w:t>
      </w:r>
      <w:r w:rsidR="00316292" w:rsidRPr="007D0A5D">
        <w:t>apríl</w:t>
      </w:r>
      <w:r w:rsidRPr="007D0A5D">
        <w:t>a 201</w:t>
      </w:r>
      <w:r w:rsidR="00316292" w:rsidRPr="007D0A5D">
        <w:t>9</w:t>
      </w:r>
      <w:r w:rsidRPr="007D0A5D">
        <w:t xml:space="preserve"> </w:t>
      </w:r>
    </w:p>
    <w:p w:rsidR="00BA6D51" w:rsidRPr="007D0A5D" w:rsidRDefault="00BA6D51" w:rsidP="00BA6D51">
      <w:pPr>
        <w:spacing w:line="240" w:lineRule="auto"/>
        <w:jc w:val="both"/>
      </w:pPr>
    </w:p>
    <w:p w:rsidR="00316292" w:rsidRPr="007D0A5D" w:rsidRDefault="00BA6D51" w:rsidP="00BA6D51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5604475"/>
      <w:r w:rsidRPr="007D0A5D">
        <w:rPr>
          <w:b/>
          <w:sz w:val="24"/>
          <w:szCs w:val="24"/>
        </w:rPr>
        <w:t>NÁVRH</w:t>
      </w:r>
    </w:p>
    <w:p w:rsidR="00316292" w:rsidRPr="007D0A5D" w:rsidRDefault="00FA2DF2" w:rsidP="00BA6D51">
      <w:pPr>
        <w:spacing w:after="0" w:line="240" w:lineRule="auto"/>
        <w:jc w:val="center"/>
        <w:rPr>
          <w:b/>
        </w:rPr>
      </w:pPr>
      <w:r w:rsidRPr="007D0A5D">
        <w:rPr>
          <w:b/>
        </w:rPr>
        <w:t>Všeobecne záväzného nariadenia mestskej časti Bratislava–</w:t>
      </w:r>
      <w:r w:rsidR="00316292" w:rsidRPr="007D0A5D">
        <w:rPr>
          <w:b/>
        </w:rPr>
        <w:t>Podunajské Biskupice</w:t>
      </w:r>
      <w:r w:rsidRPr="007D0A5D">
        <w:rPr>
          <w:b/>
        </w:rPr>
        <w:t xml:space="preserve"> č ... </w:t>
      </w:r>
      <w:r w:rsidR="0024276D">
        <w:rPr>
          <w:b/>
        </w:rPr>
        <w:t>/</w:t>
      </w:r>
      <w:r w:rsidR="00316292" w:rsidRPr="007D0A5D">
        <w:rPr>
          <w:b/>
        </w:rPr>
        <w:t>2019</w:t>
      </w:r>
    </w:p>
    <w:p w:rsidR="00316292" w:rsidRPr="007D0A5D" w:rsidRDefault="00FA2DF2" w:rsidP="00BA6D51">
      <w:pPr>
        <w:spacing w:after="0" w:line="240" w:lineRule="auto"/>
        <w:jc w:val="center"/>
        <w:rPr>
          <w:b/>
        </w:rPr>
      </w:pPr>
      <w:r w:rsidRPr="007D0A5D">
        <w:rPr>
          <w:b/>
        </w:rPr>
        <w:t>o miestnom poplatku za rozvoj</w:t>
      </w:r>
    </w:p>
    <w:p w:rsidR="00316292" w:rsidRPr="007D0A5D" w:rsidRDefault="00FA2DF2" w:rsidP="00BA6D51">
      <w:pPr>
        <w:spacing w:after="0" w:line="240" w:lineRule="auto"/>
        <w:jc w:val="center"/>
        <w:rPr>
          <w:b/>
        </w:rPr>
      </w:pPr>
      <w:r w:rsidRPr="007D0A5D">
        <w:rPr>
          <w:b/>
        </w:rPr>
        <w:t>na území mestskej časti Bratislava</w:t>
      </w:r>
      <w:r w:rsidR="00316292" w:rsidRPr="007D0A5D">
        <w:rPr>
          <w:b/>
        </w:rPr>
        <w:t>-Podunajské Biskupice</w:t>
      </w:r>
    </w:p>
    <w:bookmarkEnd w:id="0"/>
    <w:p w:rsidR="00316292" w:rsidRPr="007D0A5D" w:rsidRDefault="00316292" w:rsidP="00BA6D51">
      <w:pPr>
        <w:spacing w:after="0" w:line="240" w:lineRule="auto"/>
        <w:jc w:val="center"/>
      </w:pPr>
      <w:r w:rsidRPr="007D0A5D">
        <w:t>___________________________________________________________________________</w:t>
      </w:r>
    </w:p>
    <w:p w:rsidR="00316292" w:rsidRPr="007D0A5D" w:rsidRDefault="00316292" w:rsidP="00BA6D51">
      <w:pPr>
        <w:spacing w:after="0" w:line="240" w:lineRule="auto"/>
        <w:jc w:val="center"/>
      </w:pPr>
    </w:p>
    <w:p w:rsidR="00316292" w:rsidRPr="007D0A5D" w:rsidRDefault="00FA2DF2" w:rsidP="00BA6D51">
      <w:pPr>
        <w:spacing w:line="240" w:lineRule="auto"/>
        <w:rPr>
          <w:b/>
        </w:rPr>
      </w:pPr>
      <w:r w:rsidRPr="007D0A5D">
        <w:rPr>
          <w:b/>
        </w:rPr>
        <w:t xml:space="preserve">Materiál obsahuje: </w:t>
      </w:r>
    </w:p>
    <w:p w:rsidR="00316292" w:rsidRPr="007D0A5D" w:rsidRDefault="00FA2DF2" w:rsidP="00BA6D51">
      <w:pPr>
        <w:spacing w:after="0" w:line="240" w:lineRule="auto"/>
      </w:pPr>
      <w:r w:rsidRPr="007D0A5D">
        <w:t xml:space="preserve">1. Návrh uznesenia </w:t>
      </w:r>
    </w:p>
    <w:p w:rsidR="00316292" w:rsidRPr="007D0A5D" w:rsidRDefault="00FA2DF2" w:rsidP="00BA6D51">
      <w:pPr>
        <w:spacing w:after="0" w:line="240" w:lineRule="auto"/>
      </w:pPr>
      <w:r w:rsidRPr="007D0A5D">
        <w:t xml:space="preserve">2. Dôvodová správa </w:t>
      </w:r>
    </w:p>
    <w:p w:rsidR="00316292" w:rsidRPr="007D0A5D" w:rsidRDefault="00FA2DF2" w:rsidP="00BA6D51">
      <w:pPr>
        <w:spacing w:after="0" w:line="240" w:lineRule="auto"/>
      </w:pPr>
      <w:r w:rsidRPr="007D0A5D">
        <w:t xml:space="preserve">3. Návrh VZN </w:t>
      </w:r>
    </w:p>
    <w:p w:rsidR="00316292" w:rsidRPr="007D0A5D" w:rsidRDefault="00316292" w:rsidP="00BA6D51">
      <w:pPr>
        <w:spacing w:after="0" w:line="240" w:lineRule="auto"/>
      </w:pPr>
    </w:p>
    <w:p w:rsidR="00982EC3" w:rsidRPr="007D0A5D" w:rsidRDefault="00FA2DF2" w:rsidP="00BA6D51">
      <w:pPr>
        <w:spacing w:after="0" w:line="240" w:lineRule="auto"/>
        <w:rPr>
          <w:b/>
        </w:rPr>
      </w:pPr>
      <w:r w:rsidRPr="007D0A5D">
        <w:rPr>
          <w:b/>
        </w:rPr>
        <w:t xml:space="preserve">Predkladateľ: </w:t>
      </w:r>
    </w:p>
    <w:p w:rsidR="00982EC3" w:rsidRPr="007D0A5D" w:rsidRDefault="00982EC3" w:rsidP="00BA6D51">
      <w:pPr>
        <w:spacing w:after="0" w:line="240" w:lineRule="auto"/>
      </w:pPr>
      <w:r w:rsidRPr="007D0A5D">
        <w:t>XY</w:t>
      </w:r>
    </w:p>
    <w:p w:rsidR="00982EC3" w:rsidRPr="007D0A5D" w:rsidRDefault="00982EC3" w:rsidP="00BA6D51">
      <w:pPr>
        <w:spacing w:line="240" w:lineRule="auto"/>
      </w:pPr>
      <w:proofErr w:type="spellStart"/>
      <w:r w:rsidRPr="007D0A5D">
        <w:t>zzzzzzz</w:t>
      </w:r>
      <w:proofErr w:type="spellEnd"/>
    </w:p>
    <w:p w:rsidR="00982EC3" w:rsidRPr="007D0A5D" w:rsidRDefault="00FA2DF2" w:rsidP="00BA6D51">
      <w:pPr>
        <w:spacing w:after="0" w:line="240" w:lineRule="auto"/>
        <w:rPr>
          <w:b/>
        </w:rPr>
      </w:pPr>
      <w:r w:rsidRPr="007D0A5D">
        <w:rPr>
          <w:b/>
        </w:rPr>
        <w:t xml:space="preserve">Zodpovedný: </w:t>
      </w:r>
    </w:p>
    <w:p w:rsidR="00982EC3" w:rsidRPr="007D0A5D" w:rsidRDefault="00982EC3" w:rsidP="00BA6D51">
      <w:pPr>
        <w:spacing w:after="0" w:line="240" w:lineRule="auto"/>
      </w:pPr>
      <w:r w:rsidRPr="007D0A5D">
        <w:t>XY</w:t>
      </w:r>
    </w:p>
    <w:p w:rsidR="00982EC3" w:rsidRPr="007D0A5D" w:rsidRDefault="00982EC3" w:rsidP="00BA6D51">
      <w:pPr>
        <w:spacing w:line="240" w:lineRule="auto"/>
      </w:pPr>
      <w:proofErr w:type="spellStart"/>
      <w:r w:rsidRPr="007D0A5D">
        <w:t>zzzzzz</w:t>
      </w:r>
      <w:proofErr w:type="spellEnd"/>
    </w:p>
    <w:p w:rsidR="00982EC3" w:rsidRPr="007D0A5D" w:rsidRDefault="00FA2DF2" w:rsidP="00BA6D51">
      <w:pPr>
        <w:spacing w:after="0" w:line="240" w:lineRule="auto"/>
        <w:rPr>
          <w:b/>
        </w:rPr>
      </w:pPr>
      <w:r w:rsidRPr="007D0A5D">
        <w:rPr>
          <w:b/>
        </w:rPr>
        <w:t xml:space="preserve">Spracovateľ: </w:t>
      </w:r>
      <w:r w:rsidR="00982EC3" w:rsidRPr="007D0A5D">
        <w:rPr>
          <w:b/>
        </w:rPr>
        <w:tab/>
      </w:r>
      <w:r w:rsidR="00982EC3" w:rsidRPr="007D0A5D">
        <w:rPr>
          <w:b/>
        </w:rPr>
        <w:tab/>
      </w:r>
      <w:r w:rsidR="00982EC3" w:rsidRPr="007D0A5D">
        <w:rPr>
          <w:b/>
        </w:rPr>
        <w:tab/>
      </w:r>
    </w:p>
    <w:p w:rsidR="00982EC3" w:rsidRPr="007D0A5D" w:rsidRDefault="00FA2DF2" w:rsidP="00BA6D51">
      <w:pPr>
        <w:spacing w:after="0" w:line="240" w:lineRule="auto"/>
      </w:pPr>
      <w:r w:rsidRPr="007D0A5D">
        <w:t xml:space="preserve">Ing. </w:t>
      </w:r>
      <w:r w:rsidR="009A5D3C">
        <w:t>a</w:t>
      </w:r>
      <w:r w:rsidR="00982EC3" w:rsidRPr="007D0A5D">
        <w:t>rch. Jana Grznárová</w:t>
      </w:r>
      <w:r w:rsidRPr="007D0A5D">
        <w:t xml:space="preserve"> </w:t>
      </w:r>
    </w:p>
    <w:p w:rsidR="00982EC3" w:rsidRPr="007D0A5D" w:rsidRDefault="00982EC3" w:rsidP="00BA6D51">
      <w:pPr>
        <w:spacing w:line="240" w:lineRule="auto"/>
      </w:pPr>
      <w:r w:rsidRPr="007D0A5D">
        <w:t>poverená vedením oddelenia územného plánu, stavebného poriadku a výstavby</w:t>
      </w:r>
    </w:p>
    <w:p w:rsidR="0024276D" w:rsidRDefault="0024276D" w:rsidP="0024276D">
      <w:pPr>
        <w:spacing w:after="0" w:line="240" w:lineRule="auto"/>
      </w:pPr>
    </w:p>
    <w:p w:rsidR="0024276D" w:rsidRDefault="0024276D" w:rsidP="0024276D">
      <w:pPr>
        <w:spacing w:after="0" w:line="240" w:lineRule="auto"/>
      </w:pPr>
    </w:p>
    <w:p w:rsidR="0024276D" w:rsidRDefault="0024276D" w:rsidP="0024276D">
      <w:pPr>
        <w:spacing w:after="0" w:line="240" w:lineRule="auto"/>
      </w:pPr>
    </w:p>
    <w:p w:rsidR="00982EC3" w:rsidRDefault="00FA2DF2" w:rsidP="0024276D">
      <w:pPr>
        <w:spacing w:after="0" w:line="240" w:lineRule="auto"/>
      </w:pPr>
      <w:r w:rsidRPr="007D0A5D">
        <w:t xml:space="preserve">Bratislava, </w:t>
      </w:r>
      <w:r w:rsidR="00982EC3" w:rsidRPr="007D0A5D">
        <w:t>apríl 2019</w:t>
      </w:r>
    </w:p>
    <w:p w:rsidR="0024276D" w:rsidRDefault="0024276D" w:rsidP="0024276D">
      <w:pPr>
        <w:spacing w:after="0" w:line="240" w:lineRule="auto"/>
      </w:pPr>
    </w:p>
    <w:p w:rsidR="001A3B17" w:rsidRPr="007D0A5D" w:rsidRDefault="001A3B17" w:rsidP="00BA6D51">
      <w:pPr>
        <w:spacing w:line="240" w:lineRule="auto"/>
        <w:jc w:val="center"/>
      </w:pPr>
    </w:p>
    <w:p w:rsidR="00982EC3" w:rsidRPr="003C296B" w:rsidRDefault="001A3B17" w:rsidP="003C296B">
      <w:pPr>
        <w:spacing w:line="240" w:lineRule="auto"/>
        <w:rPr>
          <w:b/>
        </w:rPr>
      </w:pPr>
      <w:r w:rsidRPr="007D0A5D">
        <w:rPr>
          <w:b/>
        </w:rPr>
        <w:t>1.</w:t>
      </w:r>
      <w:r w:rsidR="003C296B">
        <w:rPr>
          <w:b/>
        </w:rPr>
        <w:t xml:space="preserve"> </w:t>
      </w:r>
      <w:r w:rsidR="003C296B">
        <w:rPr>
          <w:b/>
        </w:rPr>
        <w:tab/>
      </w:r>
      <w:r w:rsidR="003C296B">
        <w:rPr>
          <w:b/>
        </w:rPr>
        <w:tab/>
      </w:r>
      <w:r w:rsidR="003C296B">
        <w:rPr>
          <w:b/>
        </w:rPr>
        <w:tab/>
      </w:r>
      <w:r w:rsidR="00FA2DF2" w:rsidRPr="007D0A5D">
        <w:rPr>
          <w:b/>
          <w:sz w:val="24"/>
          <w:szCs w:val="24"/>
        </w:rPr>
        <w:t>NÁVRH UZNESENIA MIESTNEHO ZASTUPITEĽSTVA</w:t>
      </w:r>
    </w:p>
    <w:p w:rsidR="001A3B17" w:rsidRPr="007D0A5D" w:rsidRDefault="00FA2DF2" w:rsidP="00BA6D51">
      <w:pPr>
        <w:spacing w:line="240" w:lineRule="auto"/>
        <w:jc w:val="both"/>
      </w:pPr>
      <w:r w:rsidRPr="007D0A5D">
        <w:t xml:space="preserve">Miestne zastupiteľstvo </w:t>
      </w:r>
      <w:r w:rsidR="001A3B17" w:rsidRPr="007D0A5D">
        <w:t xml:space="preserve">mestskej časti Bratislava–Podunajské Biskupice </w:t>
      </w:r>
      <w:r w:rsidRPr="007D0A5D">
        <w:t xml:space="preserve">po prerokovaní </w:t>
      </w:r>
      <w:r w:rsidR="00982EC3" w:rsidRPr="007D0A5D">
        <w:t xml:space="preserve">materiálu </w:t>
      </w:r>
    </w:p>
    <w:p w:rsidR="001A3B17" w:rsidRPr="007D0A5D" w:rsidRDefault="001A3B17" w:rsidP="00BA6D51">
      <w:pPr>
        <w:spacing w:line="240" w:lineRule="auto"/>
        <w:jc w:val="center"/>
        <w:rPr>
          <w:b/>
        </w:rPr>
      </w:pPr>
      <w:r w:rsidRPr="007D0A5D">
        <w:rPr>
          <w:b/>
        </w:rPr>
        <w:t>schvaľuje</w:t>
      </w:r>
    </w:p>
    <w:p w:rsidR="003D3FC1" w:rsidRDefault="00FA2DF2" w:rsidP="00BA6D51">
      <w:pPr>
        <w:spacing w:line="240" w:lineRule="auto"/>
        <w:jc w:val="both"/>
      </w:pPr>
      <w:r w:rsidRPr="007D0A5D">
        <w:t>Všeobecne záväzného nariadenia mestskej časti Bratislava</w:t>
      </w:r>
      <w:r w:rsidR="001A3B17" w:rsidRPr="007D0A5D">
        <w:t>–Podunajské Biskupice</w:t>
      </w:r>
      <w:r w:rsidRPr="007D0A5D">
        <w:t xml:space="preserve"> č ..</w:t>
      </w:r>
      <w:r w:rsidR="001A3B17" w:rsidRPr="007D0A5D">
        <w:t>..</w:t>
      </w:r>
      <w:r w:rsidRPr="007D0A5D">
        <w:t xml:space="preserve">. </w:t>
      </w:r>
      <w:r w:rsidR="002B1270" w:rsidRPr="007D0A5D">
        <w:t>/</w:t>
      </w:r>
      <w:r w:rsidR="001A3B17" w:rsidRPr="007D0A5D">
        <w:t>2019</w:t>
      </w:r>
      <w:r w:rsidR="007D0A5D">
        <w:t xml:space="preserve">                      </w:t>
      </w:r>
      <w:r w:rsidRPr="007D0A5D">
        <w:t>o miestnom poplatku za rozvoj na území mestskej časti Bratislava</w:t>
      </w:r>
      <w:r w:rsidR="001A3B17" w:rsidRPr="007D0A5D">
        <w:t>–Podunajské Biskupice v predloženom znení.</w:t>
      </w:r>
    </w:p>
    <w:p w:rsidR="0024276D" w:rsidRPr="007D0A5D" w:rsidRDefault="0024276D" w:rsidP="00BA6D51">
      <w:pPr>
        <w:spacing w:line="240" w:lineRule="auto"/>
        <w:jc w:val="both"/>
      </w:pPr>
    </w:p>
    <w:p w:rsidR="0024276D" w:rsidRDefault="0024276D" w:rsidP="003C296B">
      <w:pPr>
        <w:spacing w:line="240" w:lineRule="auto"/>
        <w:jc w:val="both"/>
        <w:rPr>
          <w:b/>
        </w:rPr>
      </w:pPr>
    </w:p>
    <w:p w:rsidR="00BA6D51" w:rsidRDefault="001A3B17" w:rsidP="003C296B">
      <w:pPr>
        <w:spacing w:line="240" w:lineRule="auto"/>
        <w:jc w:val="both"/>
        <w:rPr>
          <w:b/>
          <w:sz w:val="24"/>
          <w:szCs w:val="24"/>
        </w:rPr>
      </w:pPr>
      <w:r w:rsidRPr="007D0A5D">
        <w:rPr>
          <w:b/>
        </w:rPr>
        <w:lastRenderedPageBreak/>
        <w:t>2.</w:t>
      </w:r>
      <w:r w:rsidR="003C296B">
        <w:rPr>
          <w:b/>
        </w:rPr>
        <w:tab/>
      </w:r>
      <w:r w:rsidR="003C296B">
        <w:rPr>
          <w:b/>
        </w:rPr>
        <w:tab/>
      </w:r>
      <w:r w:rsidR="003C296B">
        <w:rPr>
          <w:b/>
        </w:rPr>
        <w:tab/>
      </w:r>
      <w:r w:rsidR="003C296B">
        <w:rPr>
          <w:b/>
        </w:rPr>
        <w:tab/>
      </w:r>
      <w:r w:rsidR="003C296B">
        <w:rPr>
          <w:b/>
        </w:rPr>
        <w:tab/>
      </w:r>
      <w:r w:rsidR="00BA6D51" w:rsidRPr="007D0A5D">
        <w:rPr>
          <w:b/>
          <w:sz w:val="24"/>
          <w:szCs w:val="24"/>
        </w:rPr>
        <w:t>DÔVODOVÁ SPRÁVA</w:t>
      </w:r>
    </w:p>
    <w:p w:rsidR="0024276D" w:rsidRPr="003C296B" w:rsidRDefault="0024276D" w:rsidP="003C296B">
      <w:pPr>
        <w:spacing w:line="240" w:lineRule="auto"/>
        <w:jc w:val="both"/>
        <w:rPr>
          <w:b/>
        </w:rPr>
      </w:pPr>
    </w:p>
    <w:p w:rsidR="00BA6D51" w:rsidRPr="007D0A5D" w:rsidRDefault="00BA6D51" w:rsidP="00BA6D51">
      <w:pPr>
        <w:spacing w:before="240" w:line="240" w:lineRule="auto"/>
        <w:jc w:val="both"/>
      </w:pPr>
      <w:r w:rsidRPr="007D0A5D">
        <w:t xml:space="preserve">Národná rada Slovenskej republiky schválila zákon č. 447/2015 Z. z. o miestnom poplatku za rozvoj </w:t>
      </w:r>
      <w:r w:rsidR="007D0A5D">
        <w:t xml:space="preserve">       </w:t>
      </w:r>
      <w:r w:rsidRPr="007D0A5D">
        <w:t>a o zmene a doplnení niektorých zákonov, podľa ktorého môžu obce na svojom území zaviesť nový druh miestneho poplatku prijatím vlastného všeobecne záväzného nariadenia.</w:t>
      </w:r>
      <w:r w:rsidR="00AA0735" w:rsidRPr="007D0A5D">
        <w:t xml:space="preserve"> Výnos z tohto poplatku musia obce použiť na rozvoj svojho dotknutého územia formou kapitálových investícií súvisiacich so stavbou vrátane vysporiadania pozemku. Podľa výslovného znenia ustanovenia § 11 ods. 2 tohto zákona je možné výnos z tohto poplatku použiť: na zariadenia starostlivosti o deti, na poskytovanie sociálnych, športových a kultúrnych služieb, sociálneho bývania, školského zariadenia a zariadenia slúžiaceho na praktické vyučovanie, zdravotníckeho zariadenia, verejne prístupného parku, úpravou verejnej zelene, miestnej komunikácie, parkovacích plôch, verejného osvetlenia a technickej infraštruktúry. Tento zákon vzhľadom na narastajúcu výstavbu v mestách, ktorá vyvoláva potrebu budovania novej infraštruktúry alebo údržbu už existujúcej, umožňuje obciam a mestám zaviesť si vlastným všeobecne záväzným nariadením finančný nástroj (miestny poplatok za rozvoj), ktorého funkcia bude: - príjmová, </w:t>
      </w:r>
      <w:proofErr w:type="spellStart"/>
      <w:r w:rsidR="00AA0735" w:rsidRPr="007D0A5D">
        <w:t>t.j</w:t>
      </w:r>
      <w:proofErr w:type="spellEnd"/>
      <w:r w:rsidR="00AA0735" w:rsidRPr="007D0A5D">
        <w:t xml:space="preserve">. vybraný poplatok bude príjmom obce/mesta, - rozvojová, </w:t>
      </w:r>
      <w:proofErr w:type="spellStart"/>
      <w:r w:rsidR="00AA0735" w:rsidRPr="007D0A5D">
        <w:t>t.j</w:t>
      </w:r>
      <w:proofErr w:type="spellEnd"/>
      <w:r w:rsidR="00AA0735" w:rsidRPr="007D0A5D">
        <w:t>. v prípade potreby vybudovania sociálnej a technickej infraštruktúry bude poplatok zdrojom na jej vybudovanie alebo zveľadenie.</w:t>
      </w:r>
    </w:p>
    <w:p w:rsidR="00BA6D51" w:rsidRPr="007D0A5D" w:rsidRDefault="00BA6D51" w:rsidP="00BA6D51">
      <w:pPr>
        <w:spacing w:before="240" w:line="240" w:lineRule="auto"/>
        <w:jc w:val="both"/>
      </w:pPr>
      <w:r w:rsidRPr="007D0A5D">
        <w:t xml:space="preserve"> Zákonodarca v ustanovení § 12 ods.1 zákona o miestnom poplatku za rozvoj umožnil, aby správu poplatku, v podmienkach Bratislavy, mohli vykonávať aj mestské časti, ak tak ustanoví Štatút hlavného mesta Bratislavy. Uznesením mestského zastupiteľstva hlavného mesta SR Bratislavy č. 628/2016 bol prijatý dodatok k Štatútu hlavného mesta SR Bratislavy o miestnom poplatku za rozvoj vo veci správy miestneho poplatku za rozvoj a vo veci prerozdelenia výnosu miestneho poplatku za rozvoj medzi mesto a mestské časti </w:t>
      </w:r>
      <w:r w:rsidR="00261BB0" w:rsidRPr="007D0A5D">
        <w:t>v pomere 32 % pre rozpočet Bratislavy a 68 % pre rozpočty mestských častí.</w:t>
      </w:r>
      <w:r w:rsidR="00261BB0">
        <w:t xml:space="preserve">          </w:t>
      </w:r>
      <w:r w:rsidRPr="007D0A5D">
        <w:t>s účinnosťou od 1.</w:t>
      </w:r>
      <w:r w:rsidR="00C65911">
        <w:t>decembra</w:t>
      </w:r>
      <w:r w:rsidRPr="007D0A5D">
        <w:t xml:space="preserve"> 201</w:t>
      </w:r>
      <w:r w:rsidR="00261BB0">
        <w:t>6</w:t>
      </w:r>
      <w:r w:rsidRPr="007D0A5D">
        <w:t>.</w:t>
      </w:r>
      <w:r w:rsidR="001B42A6" w:rsidRPr="007D0A5D">
        <w:t xml:space="preserve"> </w:t>
      </w:r>
    </w:p>
    <w:p w:rsidR="001B42A6" w:rsidRPr="007D0A5D" w:rsidRDefault="001B42A6" w:rsidP="001B42A6">
      <w:pPr>
        <w:spacing w:before="240" w:line="240" w:lineRule="auto"/>
        <w:jc w:val="both"/>
        <w:rPr>
          <w:color w:val="FF0000"/>
        </w:rPr>
      </w:pPr>
      <w:r w:rsidRPr="007D0A5D">
        <w:rPr>
          <w:color w:val="FF0000"/>
        </w:rPr>
        <w:t>Sadzba poplatku môže byť určená v intervale od 3 € do 35 € za každý m2 podlahovej plochy nadzemnej časti stavby a stanovená alebo zmenená môže byť všeobecne záväzným nariadením iba k 01.01. kalendárneho roka</w:t>
      </w:r>
    </w:p>
    <w:p w:rsidR="00BA6D51" w:rsidRPr="007D0A5D" w:rsidRDefault="00BA6D51" w:rsidP="001B42A6">
      <w:pPr>
        <w:spacing w:line="240" w:lineRule="auto"/>
        <w:jc w:val="both"/>
      </w:pPr>
      <w:r w:rsidRPr="007D0A5D">
        <w:t xml:space="preserve"> Vzhľadom k uvedenej skutočnosti predkladáme návrh Všeobecne záväzného nariadenia mestskej časti Bratislava</w:t>
      </w:r>
      <w:r w:rsidR="00FE3049" w:rsidRPr="007D0A5D">
        <w:t>-Podunajské Biskupice</w:t>
      </w:r>
      <w:r w:rsidRPr="007D0A5D">
        <w:t xml:space="preserve"> o miestnom poplatku za rozvoj na území mestskej časti Bratislava-Podunajské Biskupice. </w:t>
      </w:r>
    </w:p>
    <w:p w:rsidR="00FE3049" w:rsidRPr="007D0A5D" w:rsidRDefault="00FE3049" w:rsidP="00BA6D51">
      <w:pPr>
        <w:spacing w:line="240" w:lineRule="auto"/>
        <w:jc w:val="both"/>
      </w:pPr>
    </w:p>
    <w:p w:rsidR="005B5356" w:rsidRDefault="005B5356" w:rsidP="00BA6D51">
      <w:pPr>
        <w:spacing w:line="240" w:lineRule="auto"/>
        <w:jc w:val="both"/>
      </w:pPr>
    </w:p>
    <w:p w:rsidR="007D0A5D" w:rsidRDefault="007D0A5D" w:rsidP="00BA6D51">
      <w:pPr>
        <w:spacing w:line="240" w:lineRule="auto"/>
        <w:jc w:val="both"/>
      </w:pPr>
    </w:p>
    <w:p w:rsidR="003C296B" w:rsidRDefault="003C296B" w:rsidP="00BA6D51">
      <w:pPr>
        <w:spacing w:line="240" w:lineRule="auto"/>
        <w:jc w:val="both"/>
      </w:pPr>
    </w:p>
    <w:p w:rsidR="0024276D" w:rsidRDefault="0024276D" w:rsidP="00BA6D51">
      <w:pPr>
        <w:spacing w:line="240" w:lineRule="auto"/>
        <w:jc w:val="both"/>
      </w:pPr>
    </w:p>
    <w:p w:rsidR="0024276D" w:rsidRDefault="0024276D" w:rsidP="00BA6D51">
      <w:pPr>
        <w:spacing w:line="240" w:lineRule="auto"/>
        <w:jc w:val="both"/>
      </w:pPr>
    </w:p>
    <w:p w:rsidR="00261BB0" w:rsidRDefault="00261BB0" w:rsidP="00BA6D51">
      <w:pPr>
        <w:spacing w:line="240" w:lineRule="auto"/>
        <w:jc w:val="both"/>
      </w:pPr>
    </w:p>
    <w:p w:rsidR="00261BB0" w:rsidRDefault="00261BB0" w:rsidP="00BA6D51">
      <w:pPr>
        <w:spacing w:line="240" w:lineRule="auto"/>
        <w:jc w:val="both"/>
      </w:pPr>
    </w:p>
    <w:p w:rsidR="0024276D" w:rsidRDefault="0024276D" w:rsidP="00BA6D51">
      <w:pPr>
        <w:spacing w:line="240" w:lineRule="auto"/>
        <w:jc w:val="both"/>
      </w:pPr>
    </w:p>
    <w:p w:rsidR="0024276D" w:rsidRDefault="0024276D" w:rsidP="00BA6D51">
      <w:pPr>
        <w:spacing w:line="240" w:lineRule="auto"/>
        <w:jc w:val="both"/>
      </w:pPr>
    </w:p>
    <w:p w:rsidR="0024276D" w:rsidRDefault="0024276D" w:rsidP="00BA6D51">
      <w:pPr>
        <w:spacing w:line="240" w:lineRule="auto"/>
        <w:jc w:val="both"/>
      </w:pPr>
    </w:p>
    <w:p w:rsidR="003C296B" w:rsidRDefault="003C296B" w:rsidP="00BA6D51">
      <w:pPr>
        <w:spacing w:line="240" w:lineRule="auto"/>
        <w:jc w:val="both"/>
      </w:pPr>
    </w:p>
    <w:p w:rsidR="00E014A4" w:rsidRPr="007D0A5D" w:rsidRDefault="003C296B" w:rsidP="003C296B">
      <w:pPr>
        <w:spacing w:line="240" w:lineRule="auto"/>
        <w:rPr>
          <w:b/>
          <w:sz w:val="24"/>
          <w:szCs w:val="24"/>
        </w:rPr>
      </w:pPr>
      <w:r w:rsidRPr="003C296B">
        <w:rPr>
          <w:b/>
        </w:rPr>
        <w:lastRenderedPageBreak/>
        <w:t>3.</w:t>
      </w:r>
      <w:r w:rsidRPr="003C296B">
        <w:rPr>
          <w:b/>
        </w:rPr>
        <w:tab/>
      </w:r>
      <w:r w:rsidRPr="003C296B">
        <w:rPr>
          <w:b/>
        </w:rPr>
        <w:tab/>
      </w:r>
      <w:r w:rsidRPr="003C296B">
        <w:rPr>
          <w:b/>
        </w:rPr>
        <w:tab/>
      </w:r>
      <w:r w:rsidRPr="003C296B">
        <w:rPr>
          <w:b/>
        </w:rPr>
        <w:tab/>
      </w:r>
      <w:r w:rsidRPr="003C296B">
        <w:rPr>
          <w:b/>
        </w:rPr>
        <w:tab/>
      </w:r>
      <w:r w:rsidRPr="003C296B">
        <w:rPr>
          <w:b/>
        </w:rPr>
        <w:tab/>
      </w:r>
      <w:r w:rsidR="00E014A4" w:rsidRPr="007D0A5D">
        <w:rPr>
          <w:b/>
          <w:sz w:val="24"/>
          <w:szCs w:val="24"/>
        </w:rPr>
        <w:t xml:space="preserve">NÁVRH </w:t>
      </w:r>
    </w:p>
    <w:p w:rsidR="003C296B" w:rsidRPr="003C296B" w:rsidRDefault="00E014A4" w:rsidP="003C296B">
      <w:pPr>
        <w:spacing w:after="0" w:line="240" w:lineRule="auto"/>
        <w:jc w:val="center"/>
        <w:rPr>
          <w:b/>
        </w:rPr>
      </w:pPr>
      <w:r w:rsidRPr="003C296B">
        <w:rPr>
          <w:b/>
        </w:rPr>
        <w:t>Všeobecne záväzné nariadenie mestskej časti Bratislava-</w:t>
      </w:r>
      <w:r w:rsidR="007D0A5D" w:rsidRPr="003C296B">
        <w:rPr>
          <w:b/>
        </w:rPr>
        <w:t>Podunajské Biskupice,</w:t>
      </w:r>
      <w:r w:rsidRPr="003C296B">
        <w:rPr>
          <w:b/>
        </w:rPr>
        <w:t xml:space="preserve"> č.</w:t>
      </w:r>
      <w:r w:rsidR="003C296B" w:rsidRPr="003C296B">
        <w:rPr>
          <w:b/>
        </w:rPr>
        <w:t xml:space="preserve">  </w:t>
      </w:r>
      <w:r w:rsidRPr="003C296B">
        <w:rPr>
          <w:b/>
        </w:rPr>
        <w:t>.....</w:t>
      </w:r>
      <w:r w:rsidR="007D0A5D" w:rsidRPr="003C296B">
        <w:rPr>
          <w:b/>
        </w:rPr>
        <w:t>/2019</w:t>
      </w:r>
      <w:r w:rsidR="003C296B" w:rsidRPr="003C296B">
        <w:rPr>
          <w:b/>
        </w:rPr>
        <w:t xml:space="preserve"> </w:t>
      </w:r>
    </w:p>
    <w:p w:rsidR="00FE3049" w:rsidRPr="003C296B" w:rsidRDefault="00E014A4" w:rsidP="00E014A4">
      <w:pPr>
        <w:spacing w:line="240" w:lineRule="auto"/>
        <w:jc w:val="center"/>
        <w:rPr>
          <w:b/>
        </w:rPr>
      </w:pPr>
      <w:r w:rsidRPr="003C296B">
        <w:rPr>
          <w:b/>
        </w:rPr>
        <w:t>o miestnom poplatku za rozvoj na území mestskej časti Bratislava-Podunajské Biskupice</w:t>
      </w:r>
    </w:p>
    <w:p w:rsidR="00FE3049" w:rsidRPr="007D0A5D" w:rsidRDefault="00FE3049" w:rsidP="00BA6D51">
      <w:pPr>
        <w:spacing w:line="240" w:lineRule="auto"/>
        <w:jc w:val="both"/>
      </w:pPr>
    </w:p>
    <w:p w:rsidR="00E014A4" w:rsidRPr="007D0A5D" w:rsidRDefault="00FE3049" w:rsidP="00BA6D51">
      <w:pPr>
        <w:spacing w:line="240" w:lineRule="auto"/>
        <w:jc w:val="both"/>
      </w:pPr>
      <w:r w:rsidRPr="007D0A5D">
        <w:t>Miestne zastupite</w:t>
      </w:r>
      <w:r w:rsidR="007D0A5D" w:rsidRPr="007D0A5D">
        <w:t>ľ</w:t>
      </w:r>
      <w:r w:rsidRPr="007D0A5D">
        <w:t>stvo mestskej časti Bratislava-</w:t>
      </w:r>
      <w:r w:rsidR="007D0A5D" w:rsidRPr="007D0A5D">
        <w:t>Podunajské Biskupice</w:t>
      </w:r>
      <w:r w:rsidRPr="007D0A5D">
        <w:t xml:space="preserve"> podľa § 15 ods. 2 písm. a) zákona Slovenskej národnej rady č. 377 /1990 Zb. o hlavnom meste Slovenskej republiky Bratislave </w:t>
      </w:r>
      <w:r w:rsidR="007D0A5D">
        <w:t xml:space="preserve">       </w:t>
      </w:r>
      <w:r w:rsidRPr="007D0A5D">
        <w:t xml:space="preserve">v znení neskorších predpisov, § 6 ods. 1 zákona Slovenskej národnej rady . 369/1990 Zb. o obecnom zriadení v znení neskorších predpisov, § 2, § 7 a § 12 zákona č. 447/2015 </w:t>
      </w:r>
      <w:proofErr w:type="spellStart"/>
      <w:r w:rsidRPr="007D0A5D">
        <w:t>Z.z</w:t>
      </w:r>
      <w:proofErr w:type="spellEnd"/>
      <w:r w:rsidRPr="007D0A5D">
        <w:t xml:space="preserve">. o miestnom poplatku za rozvoj a o zmene a doplnení niektorých zákonov v znení neskorších predpisov, čl. 18 ods. 4 písm. a) </w:t>
      </w:r>
      <w:r w:rsidR="007D0A5D">
        <w:t xml:space="preserve">      </w:t>
      </w:r>
      <w:r w:rsidRPr="007D0A5D">
        <w:t>a čl. 57 ods. 1 písm. b) Štatútu hlavného mesta Slovenskej republiky Bratislavy v znení dodatkov</w:t>
      </w:r>
      <w:r w:rsidR="007D0A5D" w:rsidRPr="007D0A5D">
        <w:t>,</w:t>
      </w:r>
      <w:r w:rsidRPr="007D0A5D">
        <w:t xml:space="preserve"> sa uznieslo na tomto všeobecne záväznom nariadení: </w:t>
      </w:r>
    </w:p>
    <w:p w:rsidR="00E014A4" w:rsidRPr="007D0A5D" w:rsidRDefault="00FE3049" w:rsidP="00E014A4">
      <w:pPr>
        <w:spacing w:after="0" w:line="240" w:lineRule="auto"/>
        <w:jc w:val="center"/>
        <w:rPr>
          <w:b/>
        </w:rPr>
      </w:pPr>
      <w:r w:rsidRPr="007D0A5D">
        <w:rPr>
          <w:b/>
        </w:rPr>
        <w:t>§1</w:t>
      </w:r>
    </w:p>
    <w:p w:rsidR="00E014A4" w:rsidRPr="007D0A5D" w:rsidRDefault="00FE3049" w:rsidP="00E014A4">
      <w:pPr>
        <w:spacing w:line="240" w:lineRule="auto"/>
        <w:jc w:val="center"/>
        <w:rPr>
          <w:b/>
        </w:rPr>
      </w:pPr>
      <w:r w:rsidRPr="007D0A5D">
        <w:rPr>
          <w:b/>
        </w:rPr>
        <w:t>Základné ustanoveni</w:t>
      </w:r>
      <w:r w:rsidR="00913D27" w:rsidRPr="007D0A5D">
        <w:rPr>
          <w:b/>
        </w:rPr>
        <w:t>a</w:t>
      </w:r>
    </w:p>
    <w:p w:rsidR="00E014A4" w:rsidRPr="007D0A5D" w:rsidRDefault="00FE3049" w:rsidP="00BA6D51">
      <w:pPr>
        <w:spacing w:line="240" w:lineRule="auto"/>
        <w:jc w:val="both"/>
      </w:pPr>
      <w:r w:rsidRPr="007D0A5D">
        <w:t>Toto všeobecne z</w:t>
      </w:r>
      <w:r w:rsidR="007D0A5D" w:rsidRPr="007D0A5D">
        <w:t>á</w:t>
      </w:r>
      <w:r w:rsidRPr="007D0A5D">
        <w:t>v</w:t>
      </w:r>
      <w:r w:rsidR="007D0A5D" w:rsidRPr="007D0A5D">
        <w:t>ä</w:t>
      </w:r>
      <w:r w:rsidRPr="007D0A5D">
        <w:t>zné nariadenie (ďalej len „nariadenie") ustanovuje miestny poplatok za rozvoj</w:t>
      </w:r>
      <w:r w:rsidR="005B5356" w:rsidRPr="007D0A5D">
        <w:rPr>
          <w:i/>
          <w:vertAlign w:val="superscript"/>
        </w:rPr>
        <w:t>1)</w:t>
      </w:r>
      <w:r w:rsidRPr="007D0A5D">
        <w:t xml:space="preserve"> </w:t>
      </w:r>
      <w:r w:rsidR="005B5356" w:rsidRPr="007D0A5D">
        <w:t xml:space="preserve">(ďalej len „poplatok za rozvoj“) </w:t>
      </w:r>
      <w:r w:rsidRPr="007D0A5D">
        <w:t>na území mestskej časti Bratislava-</w:t>
      </w:r>
      <w:r w:rsidR="00E014A4" w:rsidRPr="007D0A5D">
        <w:t xml:space="preserve">Podunajské Biskupice </w:t>
      </w:r>
      <w:r w:rsidR="00913D27" w:rsidRPr="007D0A5D">
        <w:t>(</w:t>
      </w:r>
      <w:r w:rsidRPr="007D0A5D">
        <w:t>ďalej len „mestská čas</w:t>
      </w:r>
      <w:r w:rsidR="005B5356" w:rsidRPr="007D0A5D">
        <w:t>ť“</w:t>
      </w:r>
      <w:r w:rsidRPr="007D0A5D">
        <w:t>) a</w:t>
      </w:r>
      <w:r w:rsidR="005B5356" w:rsidRPr="007D0A5D">
        <w:t xml:space="preserve"> výšku </w:t>
      </w:r>
      <w:r w:rsidRPr="007D0A5D">
        <w:t>sadz</w:t>
      </w:r>
      <w:r w:rsidR="005B5356" w:rsidRPr="007D0A5D">
        <w:t>ieb</w:t>
      </w:r>
      <w:r w:rsidRPr="007D0A5D">
        <w:t xml:space="preserve"> poplatku za rozvoj</w:t>
      </w:r>
      <w:r w:rsidR="005B5356" w:rsidRPr="007D0A5D">
        <w:rPr>
          <w:i/>
          <w:vertAlign w:val="superscript"/>
        </w:rPr>
        <w:t>2)</w:t>
      </w:r>
      <w:r w:rsidRPr="007D0A5D">
        <w:t xml:space="preserve"> na území mestskej časti. </w:t>
      </w:r>
    </w:p>
    <w:p w:rsidR="00E014A4" w:rsidRPr="007D0A5D" w:rsidRDefault="00FE3049" w:rsidP="00E014A4">
      <w:pPr>
        <w:spacing w:after="0" w:line="240" w:lineRule="auto"/>
        <w:jc w:val="center"/>
        <w:rPr>
          <w:b/>
        </w:rPr>
      </w:pPr>
      <w:r w:rsidRPr="007D0A5D">
        <w:rPr>
          <w:b/>
        </w:rPr>
        <w:t>§2</w:t>
      </w:r>
    </w:p>
    <w:p w:rsidR="00E014A4" w:rsidRPr="007D0A5D" w:rsidRDefault="00FE3049" w:rsidP="00E014A4">
      <w:pPr>
        <w:spacing w:line="240" w:lineRule="auto"/>
        <w:jc w:val="center"/>
        <w:rPr>
          <w:b/>
        </w:rPr>
      </w:pPr>
      <w:r w:rsidRPr="007D0A5D">
        <w:rPr>
          <w:b/>
        </w:rPr>
        <w:t>Sadzb</w:t>
      </w:r>
      <w:r w:rsidR="005B5356" w:rsidRPr="007D0A5D">
        <w:rPr>
          <w:b/>
        </w:rPr>
        <w:t>y</w:t>
      </w:r>
      <w:r w:rsidRPr="007D0A5D">
        <w:rPr>
          <w:b/>
        </w:rPr>
        <w:t xml:space="preserve"> poplatku</w:t>
      </w:r>
      <w:r w:rsidR="00913D27" w:rsidRPr="007D0A5D">
        <w:rPr>
          <w:b/>
        </w:rPr>
        <w:t xml:space="preserve"> za rozvoj</w:t>
      </w:r>
    </w:p>
    <w:p w:rsidR="00913D27" w:rsidRPr="007D0A5D" w:rsidRDefault="00FE3049" w:rsidP="00BA6D51">
      <w:pPr>
        <w:spacing w:line="240" w:lineRule="auto"/>
        <w:jc w:val="both"/>
      </w:pPr>
      <w:r w:rsidRPr="007D0A5D">
        <w:t>Sadzb</w:t>
      </w:r>
      <w:r w:rsidR="005B5356" w:rsidRPr="007D0A5D">
        <w:t>y</w:t>
      </w:r>
      <w:r w:rsidRPr="007D0A5D">
        <w:t xml:space="preserve"> poplatku za rozvoj </w:t>
      </w:r>
      <w:r w:rsidR="005B5356" w:rsidRPr="007D0A5D">
        <w:t>sú</w:t>
      </w:r>
      <w:r w:rsidRPr="007D0A5D">
        <w:t xml:space="preserve"> za každý, aj začatý m</w:t>
      </w:r>
      <w:r w:rsidRPr="007D0A5D">
        <w:rPr>
          <w:vertAlign w:val="superscript"/>
        </w:rPr>
        <w:t>2</w:t>
      </w:r>
      <w:r w:rsidRPr="007D0A5D">
        <w:t xml:space="preserve"> podlahovej plochy nadzemnej časti stavby na celom území mestskej časti Bratislava-</w:t>
      </w:r>
      <w:r w:rsidR="00E014A4" w:rsidRPr="007D0A5D">
        <w:t>Podunajské Biskupice</w:t>
      </w:r>
      <w:r w:rsidRPr="007D0A5D">
        <w:t xml:space="preserve"> podľa účelu stavby: </w:t>
      </w:r>
    </w:p>
    <w:p w:rsidR="00913D27" w:rsidRPr="007D0A5D" w:rsidRDefault="00FE3049" w:rsidP="00913D27">
      <w:pPr>
        <w:spacing w:line="240" w:lineRule="auto"/>
        <w:ind w:left="284" w:hanging="284"/>
        <w:jc w:val="both"/>
      </w:pPr>
      <w:r w:rsidRPr="007D0A5D">
        <w:t>a) stavby na bývanie</w:t>
      </w:r>
      <w:r w:rsidR="005B5356" w:rsidRPr="007D0A5D">
        <w:rPr>
          <w:i/>
          <w:vertAlign w:val="superscript"/>
        </w:rPr>
        <w:t>3)</w:t>
      </w:r>
      <w:r w:rsidRPr="007D0A5D">
        <w:t xml:space="preserve"> </w:t>
      </w:r>
      <w:r w:rsidR="00913D27" w:rsidRPr="007D0A5D">
        <w:rPr>
          <w:b/>
          <w:color w:val="FF0000"/>
        </w:rPr>
        <w:t>35,00 eur</w:t>
      </w:r>
      <w:r w:rsidRPr="007D0A5D">
        <w:t xml:space="preserve">, </w:t>
      </w:r>
    </w:p>
    <w:p w:rsidR="00913D27" w:rsidRPr="007D0A5D" w:rsidRDefault="00FE3049" w:rsidP="00913D27">
      <w:pPr>
        <w:spacing w:line="240" w:lineRule="auto"/>
        <w:ind w:left="284" w:hanging="284"/>
        <w:jc w:val="both"/>
      </w:pPr>
      <w:r w:rsidRPr="007D0A5D">
        <w:t>b) stavby na pôdohospodársku produkciu, skleníky, stavby pre vodné hospodárstvo, stavby využívané na skladovanie vlastnej pôdohospodárskej produkcie vrátane stavieb na vlastnú administratívu</w:t>
      </w:r>
      <w:r w:rsidR="00913D27" w:rsidRPr="007D0A5D">
        <w:t xml:space="preserve"> </w:t>
      </w:r>
      <w:r w:rsidR="00913D27" w:rsidRPr="007D0A5D">
        <w:rPr>
          <w:b/>
          <w:color w:val="FF0000"/>
        </w:rPr>
        <w:t>1</w:t>
      </w:r>
      <w:r w:rsidR="00F50B13">
        <w:rPr>
          <w:b/>
          <w:color w:val="FF0000"/>
        </w:rPr>
        <w:t>5</w:t>
      </w:r>
      <w:bookmarkStart w:id="1" w:name="_GoBack"/>
      <w:bookmarkEnd w:id="1"/>
      <w:r w:rsidR="00913D27" w:rsidRPr="007D0A5D">
        <w:rPr>
          <w:b/>
          <w:color w:val="FF0000"/>
        </w:rPr>
        <w:t>,00 eur</w:t>
      </w:r>
      <w:r w:rsidRPr="007D0A5D">
        <w:t xml:space="preserve">, </w:t>
      </w:r>
    </w:p>
    <w:p w:rsidR="00913D27" w:rsidRPr="007D0A5D" w:rsidRDefault="00FE3049" w:rsidP="00913D27">
      <w:pPr>
        <w:spacing w:line="240" w:lineRule="auto"/>
        <w:ind w:left="284" w:hanging="284"/>
        <w:jc w:val="both"/>
      </w:pPr>
      <w:r w:rsidRPr="007D0A5D">
        <w:t>c) priemyselné stavby a stavby využívané na skladovanie vrátane stavieb na vlastnú administratívu</w:t>
      </w:r>
      <w:r w:rsidR="00913D27" w:rsidRPr="007D0A5D">
        <w:t xml:space="preserve"> </w:t>
      </w:r>
      <w:r w:rsidR="00913D27" w:rsidRPr="007D0A5D">
        <w:rPr>
          <w:b/>
          <w:color w:val="FF0000"/>
        </w:rPr>
        <w:t>25,00 eur</w:t>
      </w:r>
      <w:r w:rsidRPr="007D0A5D">
        <w:t xml:space="preserve">, </w:t>
      </w:r>
    </w:p>
    <w:p w:rsidR="00913D27" w:rsidRPr="007D0A5D" w:rsidRDefault="00FE3049" w:rsidP="00913D27">
      <w:pPr>
        <w:spacing w:line="240" w:lineRule="auto"/>
        <w:ind w:left="284" w:hanging="284"/>
        <w:jc w:val="both"/>
      </w:pPr>
      <w:r w:rsidRPr="007D0A5D">
        <w:t xml:space="preserve">d) stavby na ostatné podnikanie a na zárobkovú </w:t>
      </w:r>
      <w:proofErr w:type="spellStart"/>
      <w:r w:rsidRPr="007D0A5D">
        <w:t>nnosť</w:t>
      </w:r>
      <w:proofErr w:type="spellEnd"/>
      <w:r w:rsidRPr="007D0A5D">
        <w:t xml:space="preserve">, stavby využívané na skladovanie </w:t>
      </w:r>
      <w:r w:rsidR="007D0A5D">
        <w:t xml:space="preserve">                                  </w:t>
      </w:r>
      <w:r w:rsidRPr="007D0A5D">
        <w:t xml:space="preserve">a administratívu súvisiacu s ostatným podnikaním a so zárobkovou činnosťou </w:t>
      </w:r>
      <w:r w:rsidR="00913D27" w:rsidRPr="007D0A5D">
        <w:rPr>
          <w:b/>
          <w:color w:val="FF0000"/>
        </w:rPr>
        <w:t>35,00 eur</w:t>
      </w:r>
      <w:r w:rsidRPr="007D0A5D">
        <w:t xml:space="preserve">, </w:t>
      </w:r>
    </w:p>
    <w:p w:rsidR="00FE3049" w:rsidRPr="007D0A5D" w:rsidRDefault="00FE3049" w:rsidP="00913D27">
      <w:pPr>
        <w:spacing w:line="240" w:lineRule="auto"/>
        <w:ind w:left="284" w:hanging="284"/>
        <w:jc w:val="both"/>
      </w:pPr>
      <w:r w:rsidRPr="007D0A5D">
        <w:t>e) ostatné stavby</w:t>
      </w:r>
      <w:r w:rsidR="00913D27" w:rsidRPr="007D0A5D">
        <w:t xml:space="preserve"> </w:t>
      </w:r>
      <w:r w:rsidR="00913D27" w:rsidRPr="007D0A5D">
        <w:rPr>
          <w:b/>
          <w:color w:val="FF0000"/>
        </w:rPr>
        <w:t>35,00 eur</w:t>
      </w:r>
      <w:r w:rsidRPr="007D0A5D">
        <w:t>.</w:t>
      </w:r>
    </w:p>
    <w:p w:rsidR="00913D27" w:rsidRPr="007D0A5D" w:rsidRDefault="00913D27" w:rsidP="00913D27">
      <w:pPr>
        <w:spacing w:after="0"/>
        <w:jc w:val="center"/>
        <w:rPr>
          <w:b/>
        </w:rPr>
      </w:pPr>
      <w:r w:rsidRPr="007D0A5D">
        <w:rPr>
          <w:b/>
        </w:rPr>
        <w:t>§ 3</w:t>
      </w:r>
    </w:p>
    <w:p w:rsidR="00913D27" w:rsidRPr="007D0A5D" w:rsidRDefault="00913D27" w:rsidP="00913D27">
      <w:pPr>
        <w:jc w:val="center"/>
        <w:rPr>
          <w:b/>
        </w:rPr>
      </w:pPr>
      <w:r w:rsidRPr="007D0A5D">
        <w:rPr>
          <w:b/>
        </w:rPr>
        <w:t>Účinnosť</w:t>
      </w:r>
    </w:p>
    <w:p w:rsidR="00913D27" w:rsidRPr="0024276D" w:rsidRDefault="00913D27" w:rsidP="002B1270">
      <w:r w:rsidRPr="007D0A5D">
        <w:t xml:space="preserve">Toto </w:t>
      </w:r>
      <w:r w:rsidRPr="0024276D">
        <w:t xml:space="preserve">všeobecne záväzné nariadenie nadobúda účinnosť </w:t>
      </w:r>
      <w:r w:rsidR="005B5356" w:rsidRPr="0024276D">
        <w:rPr>
          <w:color w:val="FF0000"/>
        </w:rPr>
        <w:t>X</w:t>
      </w:r>
      <w:r w:rsidRPr="0024276D">
        <w:rPr>
          <w:color w:val="FF0000"/>
        </w:rPr>
        <w:t xml:space="preserve">. </w:t>
      </w:r>
      <w:proofErr w:type="spellStart"/>
      <w:r w:rsidR="005B5356" w:rsidRPr="0024276D">
        <w:rPr>
          <w:color w:val="FF0000"/>
        </w:rPr>
        <w:t>zzzzz</w:t>
      </w:r>
      <w:proofErr w:type="spellEnd"/>
      <w:r w:rsidRPr="0024276D">
        <w:rPr>
          <w:color w:val="FF0000"/>
        </w:rPr>
        <w:t xml:space="preserve"> 201</w:t>
      </w:r>
      <w:r w:rsidR="005B5356" w:rsidRPr="0024276D">
        <w:rPr>
          <w:color w:val="FF0000"/>
        </w:rPr>
        <w:t>9</w:t>
      </w:r>
      <w:r w:rsidR="001B42A6" w:rsidRPr="0024276D">
        <w:rPr>
          <w:color w:val="FF0000"/>
        </w:rPr>
        <w:t>.</w:t>
      </w:r>
    </w:p>
    <w:p w:rsidR="001B42A6" w:rsidRPr="0024276D" w:rsidRDefault="001B42A6" w:rsidP="002B1270"/>
    <w:p w:rsidR="003C296B" w:rsidRPr="0024276D" w:rsidRDefault="003C296B" w:rsidP="002B1270"/>
    <w:p w:rsidR="003C296B" w:rsidRPr="0024276D" w:rsidRDefault="003C296B" w:rsidP="003C296B">
      <w:pPr>
        <w:spacing w:after="0"/>
      </w:pPr>
      <w:r w:rsidRPr="0024276D">
        <w:tab/>
      </w:r>
      <w:r w:rsidRPr="0024276D">
        <w:tab/>
      </w:r>
      <w:r w:rsidRPr="0024276D">
        <w:tab/>
      </w:r>
      <w:r w:rsidRPr="0024276D">
        <w:tab/>
      </w:r>
      <w:r w:rsidRPr="0024276D">
        <w:tab/>
      </w:r>
      <w:r w:rsidRPr="0024276D">
        <w:tab/>
      </w:r>
      <w:r w:rsidRPr="0024276D">
        <w:tab/>
      </w:r>
      <w:r w:rsidRPr="0024276D">
        <w:tab/>
        <w:t xml:space="preserve">Mgr. Zoltán </w:t>
      </w:r>
      <w:proofErr w:type="spellStart"/>
      <w:r w:rsidRPr="0024276D">
        <w:t>Pék</w:t>
      </w:r>
      <w:proofErr w:type="spellEnd"/>
    </w:p>
    <w:p w:rsidR="003C296B" w:rsidRPr="0024276D" w:rsidRDefault="003C296B" w:rsidP="002B1270">
      <w:r w:rsidRPr="0024276D">
        <w:tab/>
      </w:r>
      <w:r w:rsidRPr="0024276D">
        <w:tab/>
      </w:r>
      <w:r w:rsidRPr="0024276D">
        <w:tab/>
      </w:r>
      <w:r w:rsidRPr="0024276D">
        <w:tab/>
      </w:r>
      <w:r w:rsidRPr="0024276D">
        <w:tab/>
      </w:r>
      <w:r w:rsidRPr="0024276D">
        <w:tab/>
      </w:r>
      <w:r w:rsidRPr="0024276D">
        <w:tab/>
        <w:t xml:space="preserve">       Starosta mestskej časti </w:t>
      </w:r>
    </w:p>
    <w:p w:rsidR="001B42A6" w:rsidRPr="0024276D" w:rsidRDefault="001B42A6" w:rsidP="002B1270">
      <w:r w:rsidRPr="0024276D">
        <w:t>______________________________________</w:t>
      </w:r>
      <w:r w:rsidR="0024276D" w:rsidRPr="0024276D">
        <w:t>____________________________________________</w:t>
      </w:r>
      <w:r w:rsidRPr="0024276D">
        <w:t xml:space="preserve"> </w:t>
      </w:r>
    </w:p>
    <w:p w:rsidR="001B42A6" w:rsidRPr="0024276D" w:rsidRDefault="001B42A6" w:rsidP="001B42A6">
      <w:pPr>
        <w:spacing w:after="0"/>
        <w:ind w:left="284" w:hanging="284"/>
        <w:rPr>
          <w:sz w:val="16"/>
          <w:szCs w:val="16"/>
        </w:rPr>
      </w:pPr>
      <w:r w:rsidRPr="0024276D">
        <w:rPr>
          <w:sz w:val="16"/>
          <w:szCs w:val="16"/>
        </w:rPr>
        <w:t xml:space="preserve">1) </w:t>
      </w:r>
      <w:r w:rsidRPr="0024276D">
        <w:rPr>
          <w:sz w:val="16"/>
          <w:szCs w:val="16"/>
        </w:rPr>
        <w:tab/>
        <w:t xml:space="preserve">§ 2 zákona č. 447/2015 Z. z. o miestnom poplatku za rozvoj a o zmene a doplnení niektorých zákonov v znení zákona č. 375/2016 Z. z. </w:t>
      </w:r>
    </w:p>
    <w:p w:rsidR="001B42A6" w:rsidRPr="0024276D" w:rsidRDefault="001B42A6" w:rsidP="001B42A6">
      <w:pPr>
        <w:spacing w:after="0"/>
        <w:ind w:left="284" w:hanging="284"/>
        <w:rPr>
          <w:sz w:val="16"/>
          <w:szCs w:val="16"/>
        </w:rPr>
      </w:pPr>
      <w:r w:rsidRPr="0024276D">
        <w:rPr>
          <w:sz w:val="16"/>
          <w:szCs w:val="16"/>
        </w:rPr>
        <w:t xml:space="preserve">2) </w:t>
      </w:r>
      <w:r w:rsidRPr="0024276D">
        <w:rPr>
          <w:sz w:val="16"/>
          <w:szCs w:val="16"/>
        </w:rPr>
        <w:tab/>
        <w:t xml:space="preserve">§ 7 zákona č. 447/2015 Z. z. v znení zákona č. 375/2016 Z. z. </w:t>
      </w:r>
    </w:p>
    <w:p w:rsidR="001B42A6" w:rsidRPr="0024276D" w:rsidRDefault="001B42A6" w:rsidP="001B42A6">
      <w:pPr>
        <w:ind w:left="284" w:hanging="284"/>
        <w:rPr>
          <w:sz w:val="16"/>
          <w:szCs w:val="16"/>
        </w:rPr>
      </w:pPr>
      <w:r w:rsidRPr="0024276D">
        <w:rPr>
          <w:sz w:val="16"/>
          <w:szCs w:val="16"/>
        </w:rPr>
        <w:t xml:space="preserve">3) </w:t>
      </w:r>
      <w:r w:rsidRPr="0024276D">
        <w:rPr>
          <w:sz w:val="16"/>
          <w:szCs w:val="16"/>
        </w:rPr>
        <w:tab/>
        <w:t>§ 43b ods. 1 písm. a) a b) zákona č. 50/1976 Zb. o územnom plánovaní a stavebnom poriadku (stavebný zákon) v znení zákona č. 237/2000 Z. z.</w:t>
      </w:r>
    </w:p>
    <w:sectPr w:rsidR="001B42A6" w:rsidRPr="0024276D" w:rsidSect="002427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F2"/>
    <w:rsid w:val="001A3B17"/>
    <w:rsid w:val="001B42A6"/>
    <w:rsid w:val="0024276D"/>
    <w:rsid w:val="00261BB0"/>
    <w:rsid w:val="002B1270"/>
    <w:rsid w:val="00316292"/>
    <w:rsid w:val="003C296B"/>
    <w:rsid w:val="003D3FC1"/>
    <w:rsid w:val="005B4905"/>
    <w:rsid w:val="005B5356"/>
    <w:rsid w:val="007D0A5D"/>
    <w:rsid w:val="00913D27"/>
    <w:rsid w:val="00982EC3"/>
    <w:rsid w:val="009A5D3C"/>
    <w:rsid w:val="00AA0735"/>
    <w:rsid w:val="00BA6D51"/>
    <w:rsid w:val="00C65911"/>
    <w:rsid w:val="00E014A4"/>
    <w:rsid w:val="00F50B13"/>
    <w:rsid w:val="00FA2DF2"/>
    <w:rsid w:val="00FE3049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76DA"/>
  <w15:chartTrackingRefBased/>
  <w15:docId w15:val="{F43471AA-5339-4588-B9D1-11CCB8C7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A2DF2"/>
    <w:pPr>
      <w:spacing w:after="0" w:line="240" w:lineRule="auto"/>
    </w:pPr>
    <w:rPr>
      <w:rFonts w:ascii="Arial" w:eastAsia="Times New Roman" w:hAnsi="Arial" w:cs="Times New Roman"/>
      <w:i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A2DF2"/>
    <w:rPr>
      <w:rFonts w:ascii="Arial" w:eastAsia="Times New Roman" w:hAnsi="Arial" w:cs="Times New Roman"/>
      <w:i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8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Grznárová Jana</cp:lastModifiedBy>
  <cp:revision>2</cp:revision>
  <dcterms:created xsi:type="dcterms:W3CDTF">2019-04-07T22:10:00Z</dcterms:created>
  <dcterms:modified xsi:type="dcterms:W3CDTF">2019-04-08T06:53:00Z</dcterms:modified>
</cp:coreProperties>
</file>