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7C" w:rsidRPr="00007ABA" w:rsidRDefault="0025337C" w:rsidP="0025337C">
      <w:pPr>
        <w:pStyle w:val="Nadpis1"/>
        <w:rPr>
          <w:rFonts w:ascii="Arial" w:hAnsi="Arial" w:cs="Arial"/>
          <w:i/>
          <w:sz w:val="22"/>
          <w:szCs w:val="22"/>
          <w:u w:val="single"/>
        </w:rPr>
      </w:pPr>
      <w:r w:rsidRPr="00007ABA">
        <w:rPr>
          <w:rFonts w:ascii="Arial" w:hAnsi="Arial" w:cs="Arial"/>
          <w:sz w:val="22"/>
          <w:szCs w:val="22"/>
          <w:u w:val="single"/>
        </w:rPr>
        <w:t>MIESTNY ÚRAD MESTSKEJ ČASTI BRATISLAVA – PODUNAJSKÉ BISKUPICE</w:t>
      </w:r>
    </w:p>
    <w:p w:rsidR="0025337C" w:rsidRPr="005321EA" w:rsidRDefault="0025337C" w:rsidP="0025337C">
      <w:pPr>
        <w:rPr>
          <w:rFonts w:ascii="Arial" w:hAnsi="Arial" w:cs="Arial"/>
          <w:b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b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b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</w:rPr>
        <w:t>Materiál určený na rokovanie:</w:t>
      </w:r>
    </w:p>
    <w:p w:rsidR="0025337C" w:rsidRPr="005321EA" w:rsidRDefault="00007ABA" w:rsidP="0025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miestnej rady dňa 27.05.2019</w:t>
      </w:r>
    </w:p>
    <w:p w:rsidR="0025337C" w:rsidRPr="005321EA" w:rsidRDefault="00007ABA" w:rsidP="0025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miestneho zastupiteľstva dňa 11</w:t>
      </w:r>
      <w:r w:rsidR="0025337C" w:rsidRPr="005321E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 w:rsidR="0025337C" w:rsidRPr="005321EA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9</w:t>
      </w:r>
      <w:r w:rsidR="0025337C" w:rsidRPr="005321EA">
        <w:rPr>
          <w:rFonts w:ascii="Arial" w:hAnsi="Arial" w:cs="Arial"/>
          <w:sz w:val="22"/>
          <w:szCs w:val="22"/>
        </w:rPr>
        <w:t xml:space="preserve"> </w:t>
      </w: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007ABA" w:rsidRDefault="0025337C" w:rsidP="0025337C">
      <w:pPr>
        <w:jc w:val="center"/>
        <w:rPr>
          <w:rFonts w:ascii="Arial" w:hAnsi="Arial" w:cs="Arial"/>
          <w:b/>
          <w:sz w:val="22"/>
          <w:szCs w:val="22"/>
        </w:rPr>
      </w:pPr>
      <w:r w:rsidRPr="005321EA">
        <w:rPr>
          <w:rFonts w:ascii="Arial" w:hAnsi="Arial" w:cs="Arial"/>
          <w:b/>
          <w:sz w:val="22"/>
          <w:szCs w:val="22"/>
        </w:rPr>
        <w:t>Návrh</w:t>
      </w:r>
    </w:p>
    <w:p w:rsidR="00805735" w:rsidRDefault="00007ABA" w:rsidP="002533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805735">
        <w:rPr>
          <w:rFonts w:ascii="Arial" w:hAnsi="Arial" w:cs="Arial"/>
          <w:b/>
          <w:sz w:val="22"/>
          <w:szCs w:val="22"/>
        </w:rPr>
        <w:t>odatku č. ....... Štatútu hlavného mesta Slovenskej republiky Bratislavy</w:t>
      </w:r>
    </w:p>
    <w:p w:rsidR="0025337C" w:rsidRDefault="00805735" w:rsidP="002533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 .......... 201</w:t>
      </w:r>
      <w:r w:rsidR="00007AB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5337C" w:rsidRDefault="0025337C" w:rsidP="0025337C">
      <w:pPr>
        <w:jc w:val="center"/>
        <w:rPr>
          <w:rFonts w:ascii="Arial" w:hAnsi="Arial" w:cs="Arial"/>
          <w:b/>
          <w:sz w:val="22"/>
          <w:szCs w:val="22"/>
        </w:rPr>
      </w:pPr>
    </w:p>
    <w:p w:rsidR="0025337C" w:rsidRPr="005321EA" w:rsidRDefault="0025337C" w:rsidP="0025337C">
      <w:pPr>
        <w:jc w:val="center"/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  <w:u w:val="single"/>
        </w:rPr>
        <w:t>Predkladá</w:t>
      </w:r>
      <w:r w:rsidRPr="005321EA">
        <w:rPr>
          <w:rFonts w:ascii="Arial" w:hAnsi="Arial" w:cs="Arial"/>
          <w:sz w:val="22"/>
          <w:szCs w:val="22"/>
        </w:rPr>
        <w:t>:</w:t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</w:rPr>
        <w:tab/>
      </w:r>
      <w:r w:rsidRPr="005321EA">
        <w:rPr>
          <w:rFonts w:ascii="Arial" w:hAnsi="Arial" w:cs="Arial"/>
          <w:sz w:val="22"/>
          <w:szCs w:val="22"/>
          <w:u w:val="single"/>
        </w:rPr>
        <w:t>Materiál obsahuje</w:t>
      </w:r>
      <w:r w:rsidRPr="005321EA">
        <w:rPr>
          <w:rFonts w:ascii="Arial" w:hAnsi="Arial" w:cs="Arial"/>
          <w:sz w:val="22"/>
          <w:szCs w:val="22"/>
        </w:rPr>
        <w:t>:</w:t>
      </w:r>
    </w:p>
    <w:p w:rsidR="0025337C" w:rsidRPr="005321EA" w:rsidRDefault="00007ABA" w:rsidP="0025337C">
      <w:pPr>
        <w:rPr>
          <w:rFonts w:ascii="Arial" w:hAnsi="Arial" w:cs="Arial"/>
          <w:sz w:val="22"/>
          <w:szCs w:val="22"/>
        </w:rPr>
      </w:pPr>
      <w:r w:rsidRPr="00592CDE">
        <w:rPr>
          <w:rFonts w:ascii="Arial" w:hAnsi="Arial" w:cs="Arial"/>
          <w:sz w:val="22"/>
          <w:szCs w:val="22"/>
        </w:rPr>
        <w:t xml:space="preserve">Mgr. Zoltán </w:t>
      </w:r>
      <w:proofErr w:type="spellStart"/>
      <w:r w:rsidRPr="00592CDE">
        <w:rPr>
          <w:rFonts w:ascii="Arial" w:hAnsi="Arial" w:cs="Arial"/>
          <w:sz w:val="22"/>
          <w:szCs w:val="22"/>
        </w:rPr>
        <w:t>Pék</w:t>
      </w:r>
      <w:proofErr w:type="spellEnd"/>
      <w:r>
        <w:rPr>
          <w:rFonts w:ascii="Arial" w:hAnsi="Arial" w:cs="Arial"/>
          <w:sz w:val="22"/>
          <w:szCs w:val="22"/>
        </w:rPr>
        <w:tab/>
      </w:r>
      <w:r w:rsidR="0025337C" w:rsidRPr="00080254">
        <w:rPr>
          <w:rFonts w:ascii="Arial" w:hAnsi="Arial" w:cs="Arial"/>
          <w:b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  <w:t>- návrh uznesenia</w:t>
      </w:r>
    </w:p>
    <w:p w:rsidR="0025337C" w:rsidRPr="005321EA" w:rsidRDefault="00007ABA" w:rsidP="0025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5337C">
        <w:rPr>
          <w:rFonts w:ascii="Arial" w:hAnsi="Arial" w:cs="Arial"/>
          <w:sz w:val="22"/>
          <w:szCs w:val="22"/>
        </w:rPr>
        <w:t>tarosta mestskej časti</w:t>
      </w:r>
      <w:r w:rsidR="0025337C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</w:r>
      <w:r w:rsidR="0025337C" w:rsidRPr="005321EA">
        <w:rPr>
          <w:rFonts w:ascii="Arial" w:hAnsi="Arial" w:cs="Arial"/>
          <w:sz w:val="22"/>
          <w:szCs w:val="22"/>
        </w:rPr>
        <w:tab/>
        <w:t>- dôvodovú správu</w:t>
      </w:r>
    </w:p>
    <w:p w:rsidR="0025337C" w:rsidRDefault="0025337C" w:rsidP="0025337C">
      <w:pPr>
        <w:ind w:left="6372"/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návrh </w:t>
      </w:r>
      <w:r w:rsidR="00805735">
        <w:rPr>
          <w:rFonts w:ascii="Arial" w:hAnsi="Arial" w:cs="Arial"/>
          <w:sz w:val="22"/>
          <w:szCs w:val="22"/>
        </w:rPr>
        <w:t>dodatku Štatútu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25337C" w:rsidRDefault="0025337C" w:rsidP="0025337C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hl. m. SR Bratislavy</w:t>
      </w:r>
    </w:p>
    <w:p w:rsidR="0025337C" w:rsidRPr="005321EA" w:rsidRDefault="0025337C" w:rsidP="0025337C">
      <w:pPr>
        <w:ind w:left="5664" w:firstLine="708"/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  <w:u w:val="single"/>
        </w:rPr>
        <w:t>Spracoval</w:t>
      </w:r>
      <w:r w:rsidRPr="005321EA">
        <w:rPr>
          <w:rFonts w:ascii="Arial" w:hAnsi="Arial" w:cs="Arial"/>
          <w:sz w:val="22"/>
          <w:szCs w:val="22"/>
        </w:rPr>
        <w:t>:</w:t>
      </w:r>
    </w:p>
    <w:p w:rsidR="0025337C" w:rsidRPr="00266B26" w:rsidRDefault="0025337C" w:rsidP="00253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</w:t>
      </w:r>
      <w:r w:rsidRPr="00266B26">
        <w:rPr>
          <w:rFonts w:ascii="Arial" w:hAnsi="Arial" w:cs="Arial"/>
          <w:sz w:val="22"/>
          <w:szCs w:val="22"/>
        </w:rPr>
        <w:t>Eduard Vandriak</w:t>
      </w:r>
    </w:p>
    <w:p w:rsidR="0025337C" w:rsidRPr="005321EA" w:rsidRDefault="00007ABA" w:rsidP="0025337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ved</w:t>
      </w:r>
      <w:proofErr w:type="spellEnd"/>
      <w:r>
        <w:rPr>
          <w:rFonts w:ascii="Arial" w:hAnsi="Arial" w:cs="Arial"/>
          <w:sz w:val="22"/>
          <w:szCs w:val="22"/>
        </w:rPr>
        <w:t>. odd.</w:t>
      </w:r>
      <w:r w:rsidR="002533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337C">
        <w:rPr>
          <w:rFonts w:ascii="Arial" w:hAnsi="Arial" w:cs="Arial"/>
          <w:sz w:val="22"/>
          <w:szCs w:val="22"/>
        </w:rPr>
        <w:t>ŽP,OaCH</w:t>
      </w:r>
      <w:proofErr w:type="spellEnd"/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007ABA" w:rsidRDefault="00007ABA" w:rsidP="0025337C">
      <w:pPr>
        <w:rPr>
          <w:rFonts w:ascii="Arial" w:hAnsi="Arial" w:cs="Arial"/>
          <w:sz w:val="22"/>
          <w:szCs w:val="22"/>
        </w:rPr>
      </w:pPr>
    </w:p>
    <w:p w:rsidR="00007ABA" w:rsidRPr="005321EA" w:rsidRDefault="00007ABA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007ABA" w:rsidRDefault="0025337C" w:rsidP="0025337C">
      <w:pPr>
        <w:jc w:val="center"/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</w:rPr>
        <w:t xml:space="preserve">Bratislava, </w:t>
      </w:r>
      <w:r w:rsidR="00007ABA">
        <w:rPr>
          <w:rFonts w:ascii="Arial" w:hAnsi="Arial" w:cs="Arial"/>
          <w:sz w:val="22"/>
          <w:szCs w:val="22"/>
        </w:rPr>
        <w:t>máj</w:t>
      </w:r>
      <w:r>
        <w:rPr>
          <w:rFonts w:ascii="Arial" w:hAnsi="Arial" w:cs="Arial"/>
          <w:sz w:val="22"/>
          <w:szCs w:val="22"/>
        </w:rPr>
        <w:t xml:space="preserve"> </w:t>
      </w:r>
      <w:r w:rsidRPr="005321EA">
        <w:rPr>
          <w:rFonts w:ascii="Arial" w:hAnsi="Arial" w:cs="Arial"/>
          <w:sz w:val="22"/>
          <w:szCs w:val="22"/>
        </w:rPr>
        <w:t xml:space="preserve"> 201</w:t>
      </w:r>
      <w:r w:rsidR="00007ABA">
        <w:rPr>
          <w:rFonts w:ascii="Arial" w:hAnsi="Arial" w:cs="Arial"/>
          <w:sz w:val="22"/>
          <w:szCs w:val="22"/>
        </w:rPr>
        <w:t>9</w:t>
      </w:r>
    </w:p>
    <w:p w:rsidR="0025337C" w:rsidRPr="005321EA" w:rsidRDefault="0025337C" w:rsidP="0025337C">
      <w:pPr>
        <w:jc w:val="center"/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</w:rPr>
        <w:t xml:space="preserve"> </w:t>
      </w:r>
    </w:p>
    <w:p w:rsidR="0025337C" w:rsidRPr="005321EA" w:rsidRDefault="0025337C" w:rsidP="0025337C">
      <w:pPr>
        <w:rPr>
          <w:rFonts w:ascii="Arial" w:hAnsi="Arial" w:cs="Arial"/>
          <w:b/>
          <w:sz w:val="22"/>
          <w:szCs w:val="22"/>
        </w:rPr>
      </w:pPr>
      <w:r w:rsidRPr="005321EA">
        <w:rPr>
          <w:rFonts w:ascii="Arial" w:hAnsi="Arial" w:cs="Arial"/>
          <w:b/>
          <w:sz w:val="22"/>
          <w:szCs w:val="22"/>
        </w:rPr>
        <w:lastRenderedPageBreak/>
        <w:t>Návrh uznesenia:</w:t>
      </w: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5321EA" w:rsidRDefault="0025337C" w:rsidP="0025337C">
      <w:pPr>
        <w:rPr>
          <w:rFonts w:ascii="Arial" w:hAnsi="Arial" w:cs="Arial"/>
          <w:sz w:val="22"/>
          <w:szCs w:val="22"/>
        </w:rPr>
      </w:pPr>
      <w:r w:rsidRPr="005321EA">
        <w:rPr>
          <w:rFonts w:ascii="Arial" w:hAnsi="Arial" w:cs="Arial"/>
          <w:sz w:val="22"/>
          <w:szCs w:val="22"/>
        </w:rPr>
        <w:tab/>
        <w:t>Miestne zastupiteľstvo Mestskej časti Bratislava – Podunajské Biskupice</w:t>
      </w:r>
    </w:p>
    <w:p w:rsidR="0025337C" w:rsidRDefault="0025337C" w:rsidP="0025337C">
      <w:pPr>
        <w:rPr>
          <w:rFonts w:ascii="Arial" w:hAnsi="Arial" w:cs="Arial"/>
          <w:sz w:val="22"/>
          <w:szCs w:val="22"/>
        </w:rPr>
      </w:pPr>
    </w:p>
    <w:p w:rsidR="0025337C" w:rsidRPr="00895392" w:rsidRDefault="0025337C" w:rsidP="0025337C">
      <w:pPr>
        <w:pStyle w:val="Odsekzoznamu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5392">
        <w:rPr>
          <w:rFonts w:ascii="Arial" w:hAnsi="Arial" w:cs="Arial"/>
          <w:b/>
          <w:sz w:val="22"/>
          <w:szCs w:val="22"/>
        </w:rPr>
        <w:t>Odporúča</w:t>
      </w:r>
    </w:p>
    <w:p w:rsidR="0025337C" w:rsidRPr="00661A71" w:rsidRDefault="0025337C" w:rsidP="002533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5735" w:rsidRPr="00805735" w:rsidRDefault="0025337C" w:rsidP="00805735">
      <w:pPr>
        <w:jc w:val="both"/>
        <w:rPr>
          <w:rFonts w:ascii="Arial" w:hAnsi="Arial" w:cs="Arial"/>
          <w:sz w:val="22"/>
          <w:szCs w:val="22"/>
        </w:rPr>
      </w:pPr>
      <w:r w:rsidRPr="00805735">
        <w:rPr>
          <w:rFonts w:ascii="Arial" w:hAnsi="Arial" w:cs="Arial"/>
          <w:sz w:val="22"/>
          <w:szCs w:val="22"/>
        </w:rPr>
        <w:t xml:space="preserve">Mestskému zastupiteľstvu schváliť návrh </w:t>
      </w:r>
      <w:r w:rsidR="00805735" w:rsidRPr="00805735">
        <w:rPr>
          <w:rFonts w:ascii="Arial" w:hAnsi="Arial" w:cs="Arial"/>
          <w:sz w:val="22"/>
          <w:szCs w:val="22"/>
        </w:rPr>
        <w:t>dodatku č. ....... Štatútu hlavného mesta Slovenskej republiky Bratislavy z .......... 201</w:t>
      </w:r>
      <w:r w:rsidR="00007ABA">
        <w:rPr>
          <w:rFonts w:ascii="Arial" w:hAnsi="Arial" w:cs="Arial"/>
          <w:sz w:val="22"/>
          <w:szCs w:val="22"/>
        </w:rPr>
        <w:t>9</w:t>
      </w:r>
      <w:r w:rsidR="00805735" w:rsidRPr="00805735">
        <w:rPr>
          <w:rFonts w:ascii="Arial" w:hAnsi="Arial" w:cs="Arial"/>
          <w:sz w:val="22"/>
          <w:szCs w:val="22"/>
        </w:rPr>
        <w:t xml:space="preserve"> </w:t>
      </w:r>
    </w:p>
    <w:p w:rsidR="00805735" w:rsidRDefault="00805735" w:rsidP="0025337C">
      <w:pPr>
        <w:jc w:val="both"/>
        <w:rPr>
          <w:rFonts w:ascii="Arial" w:hAnsi="Arial" w:cs="Arial"/>
          <w:sz w:val="22"/>
          <w:szCs w:val="22"/>
        </w:rPr>
      </w:pPr>
    </w:p>
    <w:p w:rsidR="00805735" w:rsidRDefault="00805735" w:rsidP="0025337C">
      <w:pPr>
        <w:jc w:val="both"/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337C" w:rsidRPr="00895392" w:rsidRDefault="0025337C" w:rsidP="0025337C">
      <w:pPr>
        <w:pStyle w:val="Odsekzoznamu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5392">
        <w:rPr>
          <w:rFonts w:ascii="Arial" w:hAnsi="Arial" w:cs="Arial"/>
          <w:b/>
          <w:sz w:val="22"/>
          <w:szCs w:val="22"/>
        </w:rPr>
        <w:t>Neodporúča</w:t>
      </w:r>
    </w:p>
    <w:p w:rsidR="0025337C" w:rsidRPr="00661A71" w:rsidRDefault="0025337C" w:rsidP="002533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05735" w:rsidRPr="00805735" w:rsidRDefault="0025337C" w:rsidP="00805735">
      <w:pPr>
        <w:jc w:val="both"/>
        <w:rPr>
          <w:rFonts w:ascii="Arial" w:hAnsi="Arial" w:cs="Arial"/>
          <w:sz w:val="22"/>
          <w:szCs w:val="22"/>
        </w:rPr>
      </w:pPr>
      <w:r w:rsidRPr="00266B26">
        <w:rPr>
          <w:rFonts w:ascii="Arial" w:hAnsi="Arial" w:cs="Arial"/>
          <w:sz w:val="22"/>
          <w:szCs w:val="22"/>
        </w:rPr>
        <w:t xml:space="preserve">Mestskému zastupiteľstvu schváliť návrh </w:t>
      </w:r>
      <w:r w:rsidR="00805735" w:rsidRPr="00805735">
        <w:rPr>
          <w:rFonts w:ascii="Arial" w:hAnsi="Arial" w:cs="Arial"/>
          <w:sz w:val="22"/>
          <w:szCs w:val="22"/>
        </w:rPr>
        <w:t>dodatku č. ....... Štatútu hlavného mesta Slovenskej republ</w:t>
      </w:r>
      <w:r w:rsidR="00007ABA">
        <w:rPr>
          <w:rFonts w:ascii="Arial" w:hAnsi="Arial" w:cs="Arial"/>
          <w:sz w:val="22"/>
          <w:szCs w:val="22"/>
        </w:rPr>
        <w:t>iky Bratislavy z .......... 2019</w:t>
      </w:r>
      <w:r w:rsidR="00805735" w:rsidRPr="00805735">
        <w:rPr>
          <w:rFonts w:ascii="Arial" w:hAnsi="Arial" w:cs="Arial"/>
          <w:sz w:val="22"/>
          <w:szCs w:val="22"/>
        </w:rPr>
        <w:t xml:space="preserve"> </w:t>
      </w:r>
    </w:p>
    <w:p w:rsidR="0025337C" w:rsidRPr="00266B26" w:rsidRDefault="0025337C" w:rsidP="0025337C">
      <w:pPr>
        <w:jc w:val="both"/>
        <w:rPr>
          <w:rFonts w:ascii="Arial" w:hAnsi="Arial" w:cs="Arial"/>
          <w:sz w:val="22"/>
          <w:szCs w:val="22"/>
        </w:rPr>
      </w:pPr>
    </w:p>
    <w:p w:rsidR="0025337C" w:rsidRPr="00582D14" w:rsidRDefault="0025337C" w:rsidP="0025337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337C" w:rsidRDefault="0025337C" w:rsidP="002533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337C" w:rsidRDefault="0025337C" w:rsidP="002533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25337C" w:rsidRDefault="0025337C" w:rsidP="0025337C"/>
    <w:p w:rsidR="0062236A" w:rsidRDefault="0062236A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Default="00805735"/>
    <w:p w:rsidR="00805735" w:rsidRPr="00805735" w:rsidRDefault="00805735" w:rsidP="00805735">
      <w:pPr>
        <w:jc w:val="center"/>
        <w:rPr>
          <w:rFonts w:ascii="Arial" w:hAnsi="Arial" w:cs="Arial"/>
          <w:b/>
          <w:sz w:val="22"/>
          <w:szCs w:val="22"/>
        </w:rPr>
      </w:pPr>
      <w:r w:rsidRPr="00805735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:rsidR="00007ABA" w:rsidRPr="00007ABA" w:rsidRDefault="00007ABA" w:rsidP="00007ABA">
      <w:pPr>
        <w:pStyle w:val="Default"/>
        <w:rPr>
          <w:rFonts w:ascii="Arial" w:hAnsi="Arial" w:cs="Arial"/>
          <w:sz w:val="22"/>
          <w:szCs w:val="22"/>
        </w:rPr>
      </w:pPr>
    </w:p>
    <w:p w:rsidR="00007ABA" w:rsidRPr="00007ABA" w:rsidRDefault="00007ABA" w:rsidP="00007ABA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7ABA">
        <w:rPr>
          <w:rFonts w:ascii="Arial" w:hAnsi="Arial" w:cs="Arial"/>
          <w:sz w:val="22"/>
          <w:szCs w:val="22"/>
        </w:rPr>
        <w:t xml:space="preserve"> </w:t>
      </w:r>
      <w:r w:rsidRPr="00007ABA">
        <w:rPr>
          <w:rFonts w:ascii="Arial" w:hAnsi="Arial" w:cs="Arial"/>
          <w:sz w:val="22"/>
          <w:szCs w:val="22"/>
        </w:rPr>
        <w:tab/>
        <w:t>V</w:t>
      </w:r>
      <w:r>
        <w:t xml:space="preserve"> </w:t>
      </w:r>
      <w:r w:rsidRPr="00007ABA">
        <w:rPr>
          <w:rFonts w:ascii="Arial" w:hAnsi="Arial" w:cs="Arial"/>
          <w:sz w:val="22"/>
          <w:szCs w:val="22"/>
        </w:rPr>
        <w:t xml:space="preserve">súvislosti so zavádzaním parkovacej politiky na území hlavného mesta Slovenskej republiky Bratislavy vypracovalo hlavné mesto návrh dodatku Štatútu hlavného mesta Slovenskej republiky Bratislavy, ktorým sa v článku 91 dopĺňa odsek 4, týkajúci sa rozdelenia príjmov z výnosu úhrad za dočasné parkovanie motorových vozidiel na vymedzených úsekoch miestnych komunikácií I. až IV. triedy medzi hlavné mesto a príslušnú mestskú časť a návrh všeobecne záväzného nariadenia hlavného mesta Slovenskej republiky Bratislavy o dočasnom parkovaní motorových vozidiel. </w:t>
      </w:r>
    </w:p>
    <w:p w:rsidR="00007ABA" w:rsidRPr="00007ABA" w:rsidRDefault="00007ABA" w:rsidP="00007ABA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07ABA">
        <w:rPr>
          <w:rFonts w:ascii="Arial" w:hAnsi="Arial" w:cs="Arial"/>
          <w:sz w:val="22"/>
          <w:szCs w:val="22"/>
        </w:rPr>
        <w:t xml:space="preserve">Návrh dodatku Štatútu bol v súlade s čl. 103 ods. 1 Štatútu prerokovaný s mestskými časťami hlavného mesta Slovenskej republiky Bratislavy. Dňa 16.04.2019 bol návrh dodatku Štatútu predložený členom komisie finančnej stratégie a pre správu a podnikanie s majetkom mesta a komisie dopravy a informačných systémov, ktoré odporúčajú pokračovať v procese prerokovania návrhu dodatku Štatútu hlavného mesta Slovenskej republiky Bratislavy v oblasti parkovacej politiky. </w:t>
      </w:r>
    </w:p>
    <w:p w:rsidR="007C29A0" w:rsidRPr="00007ABA" w:rsidRDefault="00007ABA" w:rsidP="00007ABA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07ABA">
        <w:rPr>
          <w:rFonts w:ascii="Arial" w:hAnsi="Arial" w:cs="Arial"/>
          <w:sz w:val="22"/>
          <w:szCs w:val="22"/>
        </w:rPr>
        <w:t>Na základe pripomienkovania návrhu mestskými časťami sa upravuje návrh delenia výnosov z pôvodného pomeru 70:30 v prospech hlavného mesta zo všetkých výnosov na pomer 50:50 z úhrad za rezidentské parkovacie karty a pomer 85:15 v prospech hlavného mesta z ostatných úhrad (krátkodobé parkovanie a abonentské parkovacie karty).</w:t>
      </w: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Default="00007ABA" w:rsidP="00805735">
      <w:pPr>
        <w:jc w:val="both"/>
      </w:pPr>
    </w:p>
    <w:p w:rsidR="00007ABA" w:rsidRPr="00007ABA" w:rsidRDefault="00007ABA" w:rsidP="00007ABA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/Návrh/</w:t>
      </w:r>
    </w:p>
    <w:p w:rsidR="00007ABA" w:rsidRPr="00007ABA" w:rsidRDefault="00007ABA" w:rsidP="00007AB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Dodatok č. ...</w:t>
      </w:r>
    </w:p>
    <w:p w:rsidR="00007ABA" w:rsidRPr="00007ABA" w:rsidRDefault="00007ABA" w:rsidP="00007AB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Štatútu hlavného mesta Slovenskej republiky Bratislavy</w:t>
      </w:r>
    </w:p>
    <w:p w:rsidR="00007ABA" w:rsidRPr="00007ABA" w:rsidRDefault="00007ABA" w:rsidP="00007ABA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 .............2019</w:t>
      </w:r>
    </w:p>
    <w:p w:rsidR="00007ABA" w:rsidRPr="00007ABA" w:rsidRDefault="00007ABA" w:rsidP="00007A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Mestské  zastupiteľstvo  hlavného mesta  Slovenskej  republiky  Bratislavy podľa § 11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ods. 5 písm. a) zákona Slovenskej národnej rady č. 377/1990 Zb. o hlavnom meste Slovenskej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republiky Bratislave v znení zákona č. 535/2008 Z. z. ustanovuje: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Čl. I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Štatút hlavného mesta Slovenskej republiky Bratislavy v znení dodatkov č. 1 až..... sa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dopĺňa takto: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Čl. 91 sa dopĺňa odsekom 4, ktorý znie: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„(4) Príjem Bratislavy z výnosu úhrad za dočasné parkovanie motorových vozidiel154b)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v príslušnej mestskej časti sa rozdelí medzi Bratislavu a príslušnú mestskú časť v pomere: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- 50 % pre Bratislavu a 50 % pre mestskú časť z výnosu úhrad za rezidentské</w:t>
      </w:r>
    </w:p>
    <w:p w:rsidR="00007ABA" w:rsidRPr="00007ABA" w:rsidRDefault="00007ABA" w:rsidP="00007AB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 xml:space="preserve">   parkovacie karty.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- 85 % pre Bratislavu a 15 % pre mestskú časť z ostatných výnosov úhrad za dočasné</w:t>
      </w:r>
    </w:p>
    <w:p w:rsidR="00007ABA" w:rsidRPr="00007ABA" w:rsidRDefault="00007ABA" w:rsidP="00007AB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 xml:space="preserve">   parkovanie.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Poznámka pod čiarou k odkazu 154b znie: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„154b) § 6a zákona č. 135/1961 Zb. o pozemných komunikáciách (cestný zákon) v znení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neskorších predpisov.“.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Čl. II</w:t>
      </w: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Tento dodatok nadobúda účinnosť......2019.</w:t>
      </w:r>
    </w:p>
    <w:p w:rsidR="00007ABA" w:rsidRPr="00007ABA" w:rsidRDefault="00007ABA" w:rsidP="00007AB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007ABA" w:rsidRPr="00007ABA" w:rsidRDefault="00007ABA" w:rsidP="00007ABA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Ing. arch. Matúš Vallo</w:t>
      </w:r>
    </w:p>
    <w:p w:rsidR="00805735" w:rsidRPr="00007ABA" w:rsidRDefault="00007ABA" w:rsidP="00007ABA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007ABA">
        <w:rPr>
          <w:rFonts w:ascii="Arial" w:eastAsiaTheme="minorHAnsi" w:hAnsi="Arial" w:cs="Arial"/>
          <w:sz w:val="22"/>
          <w:szCs w:val="22"/>
          <w:lang w:eastAsia="en-US"/>
        </w:rPr>
        <w:t>primátor</w:t>
      </w:r>
    </w:p>
    <w:sectPr w:rsidR="00805735" w:rsidRPr="00007ABA" w:rsidSect="005A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7DAA"/>
    <w:multiLevelType w:val="hybridMultilevel"/>
    <w:tmpl w:val="8DC2E1B2"/>
    <w:lvl w:ilvl="0" w:tplc="0AE6716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337C"/>
    <w:rsid w:val="00007ABA"/>
    <w:rsid w:val="0025337C"/>
    <w:rsid w:val="00592CDE"/>
    <w:rsid w:val="005A3E9D"/>
    <w:rsid w:val="0062236A"/>
    <w:rsid w:val="007C29A0"/>
    <w:rsid w:val="0080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8ABC-D6F6-4AB5-8211-3BF6FCE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5337C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5337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5337C"/>
    <w:pPr>
      <w:ind w:left="720"/>
      <w:contextualSpacing/>
    </w:pPr>
  </w:style>
  <w:style w:type="paragraph" w:customStyle="1" w:styleId="Default">
    <w:name w:val="Default"/>
    <w:rsid w:val="00007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Vandriak Eduard</dc:creator>
  <cp:lastModifiedBy>Vandriak Eduard</cp:lastModifiedBy>
  <cp:revision>5</cp:revision>
  <dcterms:created xsi:type="dcterms:W3CDTF">2015-11-09T15:14:00Z</dcterms:created>
  <dcterms:modified xsi:type="dcterms:W3CDTF">2019-05-06T08:04:00Z</dcterms:modified>
</cp:coreProperties>
</file>