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D170" w14:textId="77777777" w:rsidR="00BC157A" w:rsidRPr="00C53E0E" w:rsidRDefault="00BC157A" w:rsidP="00BC157A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209981" wp14:editId="5EADCFB0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32D774A1" w14:textId="77777777" w:rsidR="00BC157A" w:rsidRPr="00947763" w:rsidRDefault="00BC157A" w:rsidP="00BC157A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0EA20E25" w14:textId="77777777" w:rsidR="00BC157A" w:rsidRDefault="00BC157A" w:rsidP="00BC157A">
      <w:pPr>
        <w:pStyle w:val="Zkladntext"/>
        <w:ind w:firstLine="708"/>
        <w:jc w:val="center"/>
      </w:pPr>
      <w:r>
        <w:t>Trojičné námestie 11, 825 61 Bratislava</w:t>
      </w:r>
    </w:p>
    <w:p w14:paraId="7A056A1E" w14:textId="77777777" w:rsidR="00BC157A" w:rsidRDefault="00BC157A" w:rsidP="00BC157A"/>
    <w:p w14:paraId="3CC50872" w14:textId="77777777" w:rsidR="00BC157A" w:rsidRDefault="00BC157A" w:rsidP="00BC157A">
      <w:pPr>
        <w:jc w:val="both"/>
      </w:pPr>
    </w:p>
    <w:p w14:paraId="6DE1C784" w14:textId="77777777" w:rsidR="00BC157A" w:rsidRDefault="00BC157A" w:rsidP="00BC157A">
      <w:pPr>
        <w:jc w:val="both"/>
      </w:pPr>
    </w:p>
    <w:p w14:paraId="09B00572" w14:textId="77777777" w:rsidR="00BC157A" w:rsidRPr="00431C82" w:rsidRDefault="00BC157A" w:rsidP="00BC157A"/>
    <w:p w14:paraId="40CDAEDF" w14:textId="77777777" w:rsidR="00BC157A" w:rsidRPr="00BC157A" w:rsidRDefault="00BC157A" w:rsidP="00BC157A">
      <w:pPr>
        <w:rPr>
          <w:rFonts w:ascii="Arial" w:hAnsi="Arial" w:cs="Arial"/>
        </w:rPr>
      </w:pPr>
    </w:p>
    <w:p w14:paraId="2DBA6D4A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Materiál určený na rokovanie: </w:t>
      </w:r>
    </w:p>
    <w:p w14:paraId="5CCF15D4" w14:textId="7EAEDB6E" w:rsidR="00BA5A45" w:rsidRPr="00BA5A45" w:rsidRDefault="00BA5A45" w:rsidP="00BA5A45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BA5A45">
        <w:rPr>
          <w:rFonts w:ascii="Arial" w:hAnsi="Arial" w:cs="Arial"/>
          <w:color w:val="auto"/>
          <w:sz w:val="22"/>
          <w:szCs w:val="22"/>
        </w:rPr>
        <w:t xml:space="preserve">Miestne zastupiteľstvo: </w:t>
      </w:r>
      <w:r w:rsidR="008B5EC9">
        <w:rPr>
          <w:rFonts w:ascii="Arial" w:hAnsi="Arial" w:cs="Arial"/>
          <w:color w:val="auto"/>
          <w:sz w:val="22"/>
          <w:szCs w:val="22"/>
        </w:rPr>
        <w:t>21</w:t>
      </w:r>
      <w:r w:rsidR="00931350">
        <w:rPr>
          <w:rFonts w:ascii="Arial" w:hAnsi="Arial" w:cs="Arial"/>
          <w:color w:val="auto"/>
          <w:sz w:val="22"/>
          <w:szCs w:val="22"/>
        </w:rPr>
        <w:t>.0</w:t>
      </w:r>
      <w:r w:rsidR="008B5EC9">
        <w:rPr>
          <w:rFonts w:ascii="Arial" w:hAnsi="Arial" w:cs="Arial"/>
          <w:color w:val="auto"/>
          <w:sz w:val="22"/>
          <w:szCs w:val="22"/>
        </w:rPr>
        <w:t>3</w:t>
      </w:r>
      <w:r w:rsidR="00931350">
        <w:rPr>
          <w:rFonts w:ascii="Arial" w:hAnsi="Arial" w:cs="Arial"/>
          <w:color w:val="auto"/>
          <w:sz w:val="22"/>
          <w:szCs w:val="22"/>
        </w:rPr>
        <w:t>.202</w:t>
      </w:r>
      <w:r w:rsidR="008B5EC9">
        <w:rPr>
          <w:rFonts w:ascii="Arial" w:hAnsi="Arial" w:cs="Arial"/>
          <w:color w:val="auto"/>
          <w:sz w:val="22"/>
          <w:szCs w:val="22"/>
        </w:rPr>
        <w:t>3</w:t>
      </w:r>
    </w:p>
    <w:p w14:paraId="0F853D29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05880AE4" w14:textId="77777777" w:rsidR="00BC157A" w:rsidRPr="00431C82" w:rsidRDefault="00BC157A" w:rsidP="00BC157A"/>
    <w:p w14:paraId="4F167AC2" w14:textId="77777777" w:rsidR="00BC157A" w:rsidRPr="00BA5A45" w:rsidRDefault="00BC157A" w:rsidP="00036CA5">
      <w:pPr>
        <w:rPr>
          <w:rFonts w:ascii="Arial" w:hAnsi="Arial" w:cs="Arial"/>
          <w:sz w:val="22"/>
          <w:szCs w:val="22"/>
        </w:rPr>
      </w:pPr>
    </w:p>
    <w:p w14:paraId="2C704B94" w14:textId="77777777" w:rsidR="00BA5A45" w:rsidRPr="000854C6" w:rsidRDefault="00BA5A45" w:rsidP="00BA5A45">
      <w:pPr>
        <w:tabs>
          <w:tab w:val="center" w:pos="4464"/>
          <w:tab w:val="left" w:pos="54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ab/>
      </w:r>
    </w:p>
    <w:p w14:paraId="6B104434" w14:textId="77777777" w:rsidR="000854C6" w:rsidRDefault="000854C6" w:rsidP="000854C6">
      <w:pPr>
        <w:jc w:val="center"/>
        <w:rPr>
          <w:rFonts w:ascii="Arial" w:hAnsi="Arial" w:cs="Arial"/>
          <w:b/>
          <w:sz w:val="22"/>
          <w:szCs w:val="22"/>
        </w:rPr>
      </w:pPr>
      <w:r w:rsidRPr="000854C6">
        <w:rPr>
          <w:rFonts w:ascii="Arial" w:hAnsi="Arial" w:cs="Arial"/>
          <w:b/>
          <w:sz w:val="22"/>
          <w:szCs w:val="22"/>
        </w:rPr>
        <w:t xml:space="preserve">Návrh </w:t>
      </w:r>
    </w:p>
    <w:p w14:paraId="6A157E1E" w14:textId="77777777" w:rsidR="00050B5C" w:rsidRPr="000854C6" w:rsidRDefault="00050B5C" w:rsidP="000854C6">
      <w:pPr>
        <w:jc w:val="center"/>
        <w:rPr>
          <w:rFonts w:ascii="Arial" w:hAnsi="Arial" w:cs="Arial"/>
          <w:b/>
          <w:sz w:val="22"/>
          <w:szCs w:val="22"/>
        </w:rPr>
      </w:pPr>
    </w:p>
    <w:p w14:paraId="5D84F641" w14:textId="3405E5DA" w:rsidR="0022325A" w:rsidRDefault="00D63802" w:rsidP="002232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Všeobecne záväzné nariadenie</w:t>
      </w:r>
      <w:r w:rsidR="0022325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Hlavného mesta Slovenskej republiky Bratislavy</w:t>
      </w:r>
    </w:p>
    <w:p w14:paraId="3E460A87" w14:textId="77777777" w:rsidR="0022325A" w:rsidRDefault="0022325A" w:rsidP="0022325A">
      <w:pPr>
        <w:jc w:val="center"/>
        <w:rPr>
          <w:rFonts w:ascii="Arial" w:hAnsi="Arial" w:cs="Arial"/>
          <w:sz w:val="22"/>
          <w:szCs w:val="22"/>
        </w:rPr>
      </w:pPr>
      <w:r w:rsidRPr="0022325A">
        <w:rPr>
          <w:rFonts w:ascii="Arial" w:hAnsi="Arial" w:cs="Arial"/>
          <w:b/>
          <w:bCs/>
          <w:sz w:val="22"/>
          <w:szCs w:val="22"/>
        </w:rPr>
        <w:t>- Prevádzkový poriadok pohrebísk</w:t>
      </w:r>
      <w:r w:rsidRPr="008E02AA">
        <w:rPr>
          <w:rFonts w:ascii="Arial" w:hAnsi="Arial" w:cs="Arial"/>
          <w:sz w:val="22"/>
          <w:szCs w:val="22"/>
        </w:rPr>
        <w:t xml:space="preserve">, </w:t>
      </w:r>
    </w:p>
    <w:p w14:paraId="6E2B1561" w14:textId="0768104D" w:rsidR="0022325A" w:rsidRPr="000854C6" w:rsidRDefault="0022325A" w:rsidP="0022325A">
      <w:pPr>
        <w:jc w:val="center"/>
        <w:rPr>
          <w:rFonts w:ascii="Arial" w:hAnsi="Arial" w:cs="Arial"/>
          <w:sz w:val="22"/>
          <w:szCs w:val="22"/>
        </w:rPr>
      </w:pPr>
      <w:r w:rsidRPr="008E02AA">
        <w:rPr>
          <w:rFonts w:ascii="Arial" w:hAnsi="Arial" w:cs="Arial"/>
          <w:sz w:val="22"/>
          <w:szCs w:val="22"/>
        </w:rPr>
        <w:t>ktorým sa zrušuje všeobecne záväzné nariadenie hlavného mesta Slovenskej republiky Bratislavy č. 17/2012 z 13.12.2012 – Prevádzkový poriadok pohrebísk v znení neskorších predpisov.</w:t>
      </w:r>
    </w:p>
    <w:p w14:paraId="30E46DE2" w14:textId="05E02247" w:rsidR="00D63802" w:rsidRDefault="00D63802" w:rsidP="000854C6">
      <w:pPr>
        <w:jc w:val="center"/>
        <w:rPr>
          <w:rFonts w:ascii="Arial" w:hAnsi="Arial" w:cs="Arial"/>
          <w:b/>
          <w:sz w:val="22"/>
          <w:szCs w:val="22"/>
        </w:rPr>
      </w:pPr>
    </w:p>
    <w:p w14:paraId="46583837" w14:textId="48F3555B" w:rsidR="00D63802" w:rsidRDefault="00D63802" w:rsidP="000854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č. ..............</w:t>
      </w:r>
    </w:p>
    <w:p w14:paraId="3A1E6970" w14:textId="77777777" w:rsidR="0022325A" w:rsidRPr="000854C6" w:rsidRDefault="0022325A" w:rsidP="000854C6">
      <w:pPr>
        <w:jc w:val="center"/>
        <w:rPr>
          <w:rFonts w:ascii="Arial" w:hAnsi="Arial" w:cs="Arial"/>
          <w:sz w:val="22"/>
          <w:szCs w:val="22"/>
        </w:rPr>
      </w:pPr>
    </w:p>
    <w:p w14:paraId="417169E7" w14:textId="26C9134B" w:rsidR="000854C6" w:rsidRDefault="00D63802" w:rsidP="008E02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.............................</w:t>
      </w:r>
    </w:p>
    <w:p w14:paraId="0AF5E8A9" w14:textId="77777777" w:rsidR="008E02AA" w:rsidRDefault="008E02AA" w:rsidP="008E02AA">
      <w:pPr>
        <w:jc w:val="center"/>
        <w:rPr>
          <w:rFonts w:ascii="Arial" w:hAnsi="Arial" w:cs="Arial"/>
          <w:sz w:val="22"/>
          <w:szCs w:val="22"/>
        </w:rPr>
      </w:pPr>
    </w:p>
    <w:p w14:paraId="3A49BAAF" w14:textId="77777777" w:rsidR="00BC157A" w:rsidRPr="000854C6" w:rsidRDefault="00BC157A" w:rsidP="00BC157A">
      <w:pPr>
        <w:ind w:left="1416" w:firstLine="708"/>
        <w:rPr>
          <w:rFonts w:ascii="Arial" w:hAnsi="Arial" w:cs="Arial"/>
          <w:sz w:val="22"/>
          <w:szCs w:val="22"/>
        </w:rPr>
      </w:pPr>
    </w:p>
    <w:p w14:paraId="398BA111" w14:textId="77777777" w:rsidR="00BC157A" w:rsidRDefault="00BC157A" w:rsidP="00BC157A">
      <w:pPr>
        <w:ind w:left="1416" w:firstLine="708"/>
      </w:pPr>
    </w:p>
    <w:p w14:paraId="3CAEECAE" w14:textId="77777777" w:rsidR="00BC157A" w:rsidRDefault="00BC157A" w:rsidP="00BC157A">
      <w:pPr>
        <w:ind w:left="1416" w:firstLine="708"/>
      </w:pPr>
    </w:p>
    <w:p w14:paraId="1DBAB172" w14:textId="77777777" w:rsidR="00BC157A" w:rsidRPr="00BC157A" w:rsidRDefault="00BC157A" w:rsidP="00BC157A">
      <w:pPr>
        <w:rPr>
          <w:rFonts w:ascii="Arial" w:hAnsi="Arial" w:cs="Arial"/>
          <w:b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Predkladá:</w:t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="00487323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>Materiál obsahuje:</w:t>
      </w:r>
    </w:p>
    <w:p w14:paraId="1E361AEA" w14:textId="3C6E26AB" w:rsidR="00BC157A" w:rsidRPr="00BC157A" w:rsidRDefault="00B67D45" w:rsidP="00BC1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836A04">
        <w:rPr>
          <w:rFonts w:ascii="Arial" w:hAnsi="Arial" w:cs="Arial"/>
          <w:sz w:val="22"/>
          <w:szCs w:val="22"/>
        </w:rPr>
        <w:t>Roman Lamoš</w:t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0854C6">
        <w:rPr>
          <w:rFonts w:ascii="Arial" w:hAnsi="Arial" w:cs="Arial"/>
          <w:sz w:val="22"/>
          <w:szCs w:val="22"/>
        </w:rPr>
        <w:tab/>
      </w:r>
      <w:r w:rsidR="00BC157A" w:rsidRPr="00B873E7">
        <w:rPr>
          <w:rFonts w:ascii="Arial" w:hAnsi="Arial" w:cs="Arial"/>
          <w:sz w:val="22"/>
          <w:szCs w:val="22"/>
        </w:rPr>
        <w:t>-  vyjadrenie komisií</w:t>
      </w:r>
    </w:p>
    <w:p w14:paraId="1CB334D6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starosta</w:t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="000854C6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>-  návrh uznesenia</w:t>
      </w:r>
    </w:p>
    <w:p w14:paraId="21FEC791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 xml:space="preserve">           </w:t>
      </w:r>
      <w:r w:rsidRPr="00BC157A">
        <w:rPr>
          <w:rFonts w:ascii="Arial" w:hAnsi="Arial" w:cs="Arial"/>
          <w:sz w:val="22"/>
          <w:szCs w:val="22"/>
        </w:rPr>
        <w:tab/>
        <w:t xml:space="preserve">           </w:t>
      </w:r>
      <w:r w:rsidR="000854C6">
        <w:rPr>
          <w:rFonts w:ascii="Arial" w:hAnsi="Arial" w:cs="Arial"/>
          <w:sz w:val="22"/>
          <w:szCs w:val="22"/>
        </w:rPr>
        <w:tab/>
      </w:r>
      <w:r w:rsidR="000854C6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>-  dôvodová správa</w:t>
      </w:r>
    </w:p>
    <w:p w14:paraId="4EE2A0D9" w14:textId="77777777" w:rsidR="00C7030D" w:rsidRDefault="00BC157A" w:rsidP="00D63802">
      <w:pPr>
        <w:ind w:left="4248" w:firstLine="708"/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-  </w:t>
      </w:r>
      <w:r w:rsidR="009D16E4">
        <w:rPr>
          <w:rFonts w:ascii="Arial" w:hAnsi="Arial" w:cs="Arial"/>
          <w:sz w:val="22"/>
          <w:szCs w:val="22"/>
        </w:rPr>
        <w:t xml:space="preserve">list primátora + </w:t>
      </w:r>
      <w:r w:rsidR="000854C6">
        <w:rPr>
          <w:rFonts w:ascii="Arial" w:hAnsi="Arial" w:cs="Arial"/>
          <w:sz w:val="22"/>
          <w:szCs w:val="22"/>
        </w:rPr>
        <w:t>návrh</w:t>
      </w:r>
      <w:r w:rsidR="00C7030D">
        <w:rPr>
          <w:rFonts w:ascii="Arial" w:hAnsi="Arial" w:cs="Arial"/>
          <w:sz w:val="22"/>
          <w:szCs w:val="22"/>
        </w:rPr>
        <w:t xml:space="preserve"> s dôvodovou </w:t>
      </w:r>
    </w:p>
    <w:p w14:paraId="463AC6A3" w14:textId="336821F7" w:rsidR="009D16E4" w:rsidRPr="00BC157A" w:rsidRDefault="00C7030D" w:rsidP="00C7030D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správou</w:t>
      </w:r>
    </w:p>
    <w:p w14:paraId="57E3478F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453D2BD0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56C6B5DC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203B96F6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291B0D45" w14:textId="39CDC5C2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Zodpovedn</w:t>
      </w:r>
      <w:r w:rsidR="00B873E7">
        <w:rPr>
          <w:rFonts w:ascii="Arial" w:hAnsi="Arial" w:cs="Arial"/>
          <w:b/>
          <w:sz w:val="22"/>
          <w:szCs w:val="22"/>
        </w:rPr>
        <w:t>ý</w:t>
      </w:r>
      <w:r w:rsidRPr="00BC157A">
        <w:rPr>
          <w:rFonts w:ascii="Arial" w:hAnsi="Arial" w:cs="Arial"/>
          <w:b/>
          <w:sz w:val="22"/>
          <w:szCs w:val="22"/>
        </w:rPr>
        <w:t>:</w:t>
      </w:r>
    </w:p>
    <w:p w14:paraId="0DD8E8DC" w14:textId="7F7D5388" w:rsidR="00BC157A" w:rsidRPr="00BC157A" w:rsidRDefault="00BC157A" w:rsidP="00931350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Ing. </w:t>
      </w:r>
      <w:r w:rsidR="00B67D45">
        <w:rPr>
          <w:rFonts w:ascii="Arial" w:hAnsi="Arial" w:cs="Arial"/>
          <w:sz w:val="22"/>
          <w:szCs w:val="22"/>
        </w:rPr>
        <w:t>Boris Hurbanič</w:t>
      </w:r>
    </w:p>
    <w:p w14:paraId="5569FCC3" w14:textId="61B50621" w:rsidR="00BC157A" w:rsidRDefault="00743985" w:rsidP="00BC1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prednosta</w:t>
      </w:r>
    </w:p>
    <w:p w14:paraId="5E12B18F" w14:textId="77777777" w:rsidR="00743985" w:rsidRPr="00BC157A" w:rsidRDefault="00743985" w:rsidP="00BC157A">
      <w:pPr>
        <w:rPr>
          <w:rFonts w:ascii="Arial" w:hAnsi="Arial" w:cs="Arial"/>
          <w:sz w:val="22"/>
          <w:szCs w:val="22"/>
        </w:rPr>
      </w:pPr>
    </w:p>
    <w:p w14:paraId="690B3818" w14:textId="3CEBD8C6" w:rsid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3EE7E7D1" w14:textId="77777777" w:rsidR="00C7030D" w:rsidRPr="00BC157A" w:rsidRDefault="00C7030D" w:rsidP="00BC157A">
      <w:pPr>
        <w:rPr>
          <w:rFonts w:ascii="Arial" w:hAnsi="Arial" w:cs="Arial"/>
          <w:sz w:val="22"/>
          <w:szCs w:val="22"/>
        </w:rPr>
      </w:pPr>
    </w:p>
    <w:p w14:paraId="6E73DDBD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Spracovala:</w:t>
      </w:r>
    </w:p>
    <w:p w14:paraId="14E7F136" w14:textId="77777777" w:rsidR="00B67D45" w:rsidRPr="00BC157A" w:rsidRDefault="00B67D45" w:rsidP="00B67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Veronika Berner Ďurinová</w:t>
      </w:r>
    </w:p>
    <w:p w14:paraId="211D50C1" w14:textId="77777777" w:rsidR="00B67D45" w:rsidRPr="00BC157A" w:rsidRDefault="00B67D45" w:rsidP="00B67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vedúca OŽP, O a CH</w:t>
      </w:r>
    </w:p>
    <w:p w14:paraId="68E2DC1E" w14:textId="77777777" w:rsidR="00743985" w:rsidRDefault="00743985" w:rsidP="00BC157A"/>
    <w:p w14:paraId="5F4F26B1" w14:textId="77777777" w:rsidR="00931350" w:rsidRDefault="00931350" w:rsidP="00BA5A45">
      <w:pPr>
        <w:tabs>
          <w:tab w:val="left" w:pos="2715"/>
        </w:tabs>
      </w:pPr>
    </w:p>
    <w:p w14:paraId="7A8C35A1" w14:textId="77777777" w:rsidR="00036CA5" w:rsidRDefault="00036CA5" w:rsidP="00BA5A45">
      <w:pPr>
        <w:tabs>
          <w:tab w:val="left" w:pos="2715"/>
        </w:tabs>
      </w:pPr>
    </w:p>
    <w:p w14:paraId="6FF25FD1" w14:textId="77777777" w:rsidR="00036CA5" w:rsidRDefault="00036CA5" w:rsidP="00BA5A45">
      <w:pPr>
        <w:tabs>
          <w:tab w:val="left" w:pos="2715"/>
        </w:tabs>
      </w:pPr>
    </w:p>
    <w:p w14:paraId="4052B85B" w14:textId="77777777" w:rsidR="00036CA5" w:rsidRDefault="00036CA5" w:rsidP="00BA5A45">
      <w:pPr>
        <w:tabs>
          <w:tab w:val="left" w:pos="2715"/>
        </w:tabs>
      </w:pPr>
    </w:p>
    <w:p w14:paraId="40775665" w14:textId="77777777" w:rsidR="000854C6" w:rsidRDefault="000854C6" w:rsidP="00BA5A45">
      <w:pPr>
        <w:tabs>
          <w:tab w:val="left" w:pos="2715"/>
        </w:tabs>
      </w:pPr>
    </w:p>
    <w:p w14:paraId="3D3A4AA4" w14:textId="41D79A24" w:rsidR="00931350" w:rsidRDefault="00931350" w:rsidP="00BA5A45">
      <w:pPr>
        <w:tabs>
          <w:tab w:val="left" w:pos="2715"/>
        </w:tabs>
      </w:pPr>
    </w:p>
    <w:p w14:paraId="134A9BED" w14:textId="77777777" w:rsidR="00BC157A" w:rsidRPr="00B873E7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  <w:r w:rsidRPr="00B873E7">
        <w:rPr>
          <w:rFonts w:ascii="Arial" w:hAnsi="Arial" w:cs="Arial"/>
          <w:b/>
          <w:sz w:val="22"/>
          <w:szCs w:val="22"/>
        </w:rPr>
        <w:t>Vyjadrenie komisií</w:t>
      </w:r>
    </w:p>
    <w:p w14:paraId="304C90EA" w14:textId="77777777" w:rsidR="00BC157A" w:rsidRPr="00B873E7" w:rsidRDefault="00BC157A" w:rsidP="00BC157A">
      <w:pPr>
        <w:rPr>
          <w:rFonts w:ascii="Arial" w:hAnsi="Arial" w:cs="Arial"/>
          <w:sz w:val="22"/>
          <w:szCs w:val="22"/>
        </w:rPr>
      </w:pPr>
    </w:p>
    <w:p w14:paraId="0460353B" w14:textId="77777777" w:rsidR="00BC157A" w:rsidRPr="00B873E7" w:rsidRDefault="00BC157A" w:rsidP="00BC157A">
      <w:pPr>
        <w:rPr>
          <w:rFonts w:ascii="Arial" w:hAnsi="Arial" w:cs="Arial"/>
          <w:sz w:val="22"/>
          <w:szCs w:val="22"/>
        </w:rPr>
      </w:pPr>
    </w:p>
    <w:p w14:paraId="79E6D233" w14:textId="77777777" w:rsidR="00BC157A" w:rsidRPr="00B873E7" w:rsidRDefault="00BC157A" w:rsidP="00BC157A">
      <w:pPr>
        <w:rPr>
          <w:rFonts w:ascii="Arial" w:hAnsi="Arial" w:cs="Arial"/>
          <w:sz w:val="22"/>
          <w:szCs w:val="22"/>
        </w:rPr>
      </w:pPr>
    </w:p>
    <w:p w14:paraId="271AF074" w14:textId="77777777" w:rsidR="00BC157A" w:rsidRPr="00287389" w:rsidRDefault="00BC157A" w:rsidP="00BC157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87389">
        <w:rPr>
          <w:rFonts w:ascii="Arial" w:hAnsi="Arial" w:cs="Arial"/>
          <w:b/>
          <w:bCs/>
          <w:sz w:val="22"/>
          <w:szCs w:val="22"/>
          <w:u w:val="single"/>
        </w:rPr>
        <w:t>Komisia finančná, podnikateľských činností a obchodu :</w:t>
      </w:r>
    </w:p>
    <w:p w14:paraId="4F876AC8" w14:textId="77777777" w:rsidR="00BC157A" w:rsidRPr="00B873E7" w:rsidRDefault="00BC157A" w:rsidP="00BC157A">
      <w:pPr>
        <w:rPr>
          <w:rFonts w:ascii="Arial" w:hAnsi="Arial" w:cs="Arial"/>
          <w:sz w:val="22"/>
          <w:szCs w:val="22"/>
        </w:rPr>
      </w:pPr>
    </w:p>
    <w:p w14:paraId="7B1C1853" w14:textId="77777777" w:rsidR="00126BE4" w:rsidRPr="00126BE4" w:rsidRDefault="00126BE4" w:rsidP="00126B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26BE4">
        <w:rPr>
          <w:rFonts w:ascii="Arial" w:hAnsi="Arial" w:cs="Arial"/>
          <w:b/>
          <w:bCs/>
          <w:sz w:val="22"/>
          <w:szCs w:val="22"/>
        </w:rPr>
        <w:t xml:space="preserve">Komisia finančná, podnikateľských činností a obchodu odporúča prerokovať materiál </w:t>
      </w:r>
    </w:p>
    <w:p w14:paraId="7FDE232E" w14:textId="77777777" w:rsidR="00126BE4" w:rsidRPr="00126BE4" w:rsidRDefault="00126BE4" w:rsidP="00126B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26BE4">
        <w:rPr>
          <w:rFonts w:ascii="Arial" w:hAnsi="Arial" w:cs="Arial"/>
          <w:b/>
          <w:bCs/>
          <w:sz w:val="22"/>
          <w:szCs w:val="22"/>
        </w:rPr>
        <w:t>na Miestnom zastupiteľstve mestskej časti Podunajské Biskupice.</w:t>
      </w:r>
    </w:p>
    <w:p w14:paraId="3F4A6C42" w14:textId="77777777" w:rsidR="002A6881" w:rsidRPr="00B873E7" w:rsidRDefault="002A6881" w:rsidP="00BC157A">
      <w:pPr>
        <w:rPr>
          <w:rFonts w:ascii="Arial" w:hAnsi="Arial" w:cs="Arial"/>
          <w:sz w:val="22"/>
          <w:szCs w:val="22"/>
        </w:rPr>
      </w:pPr>
    </w:p>
    <w:p w14:paraId="4F998126" w14:textId="3653C470" w:rsidR="00126BE4" w:rsidRDefault="00126BE4" w:rsidP="00BC157A">
      <w:pPr>
        <w:rPr>
          <w:rFonts w:ascii="Arial" w:hAnsi="Arial" w:cs="Arial"/>
          <w:sz w:val="22"/>
          <w:szCs w:val="22"/>
        </w:rPr>
      </w:pPr>
    </w:p>
    <w:p w14:paraId="46A3C418" w14:textId="77777777" w:rsidR="00287389" w:rsidRDefault="00287389" w:rsidP="00BC157A">
      <w:pPr>
        <w:rPr>
          <w:rFonts w:ascii="Arial" w:hAnsi="Arial" w:cs="Arial"/>
          <w:sz w:val="22"/>
          <w:szCs w:val="22"/>
        </w:rPr>
      </w:pPr>
    </w:p>
    <w:p w14:paraId="2527FDB7" w14:textId="758A2424" w:rsidR="00BC157A" w:rsidRPr="00287389" w:rsidRDefault="00BC157A" w:rsidP="00BC157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87389">
        <w:rPr>
          <w:rFonts w:ascii="Arial" w:hAnsi="Arial" w:cs="Arial"/>
          <w:b/>
          <w:bCs/>
          <w:sz w:val="22"/>
          <w:szCs w:val="22"/>
          <w:u w:val="single"/>
        </w:rPr>
        <w:t>Komisia sociálnych vecí a zdravotníctva :</w:t>
      </w:r>
    </w:p>
    <w:p w14:paraId="0A3D11E0" w14:textId="77777777" w:rsidR="00BC157A" w:rsidRPr="00B873E7" w:rsidRDefault="00BC157A" w:rsidP="00BC157A">
      <w:pPr>
        <w:rPr>
          <w:rFonts w:ascii="Arial" w:hAnsi="Arial" w:cs="Arial"/>
          <w:sz w:val="22"/>
          <w:szCs w:val="22"/>
        </w:rPr>
      </w:pPr>
    </w:p>
    <w:p w14:paraId="3124480C" w14:textId="7A6E0F39" w:rsidR="00E81E3A" w:rsidRPr="00E81E3A" w:rsidRDefault="00E81E3A" w:rsidP="00E81E3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87389">
        <w:rPr>
          <w:rFonts w:ascii="Arial" w:hAnsi="Arial" w:cs="Arial"/>
          <w:b/>
          <w:sz w:val="22"/>
          <w:szCs w:val="22"/>
        </w:rPr>
        <w:t xml:space="preserve">Uznesenie nie je prijaté.  </w:t>
      </w:r>
      <w:r w:rsidRPr="00E81E3A">
        <w:rPr>
          <w:rFonts w:ascii="Arial" w:hAnsi="Arial" w:cs="Arial"/>
          <w:b/>
          <w:sz w:val="22"/>
          <w:szCs w:val="22"/>
        </w:rPr>
        <w:t>Členovia komisie sa zdržali hlasovania.</w:t>
      </w:r>
    </w:p>
    <w:p w14:paraId="1EC61884" w14:textId="77777777" w:rsidR="002A6881" w:rsidRPr="00B873E7" w:rsidRDefault="002A6881" w:rsidP="00BC157A">
      <w:pPr>
        <w:rPr>
          <w:rFonts w:ascii="Arial" w:hAnsi="Arial" w:cs="Arial"/>
          <w:sz w:val="22"/>
          <w:szCs w:val="22"/>
        </w:rPr>
      </w:pPr>
    </w:p>
    <w:p w14:paraId="647469E6" w14:textId="13A6AA88" w:rsidR="001A6244" w:rsidRDefault="001A6244" w:rsidP="00BC157A">
      <w:pPr>
        <w:rPr>
          <w:rFonts w:ascii="Arial" w:hAnsi="Arial" w:cs="Arial"/>
          <w:b/>
          <w:bCs/>
          <w:sz w:val="22"/>
          <w:szCs w:val="22"/>
        </w:rPr>
      </w:pPr>
    </w:p>
    <w:p w14:paraId="7BE8E6C3" w14:textId="77777777" w:rsidR="00287389" w:rsidRPr="00B873E7" w:rsidRDefault="00287389" w:rsidP="00BC157A">
      <w:pPr>
        <w:rPr>
          <w:rFonts w:ascii="Arial" w:hAnsi="Arial" w:cs="Arial"/>
          <w:b/>
          <w:bCs/>
          <w:sz w:val="22"/>
          <w:szCs w:val="22"/>
        </w:rPr>
      </w:pPr>
    </w:p>
    <w:p w14:paraId="30A74EA1" w14:textId="27D51D65" w:rsidR="00BC157A" w:rsidRPr="00287389" w:rsidRDefault="00BC157A" w:rsidP="00BC157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87389">
        <w:rPr>
          <w:rFonts w:ascii="Arial" w:hAnsi="Arial" w:cs="Arial"/>
          <w:b/>
          <w:bCs/>
          <w:sz w:val="22"/>
          <w:szCs w:val="22"/>
          <w:u w:val="single"/>
        </w:rPr>
        <w:t>Komisia školstva</w:t>
      </w:r>
      <w:r w:rsidR="002470E3" w:rsidRPr="0028738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287389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1D8045B1" w14:textId="162AF11C" w:rsid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0870792C" w14:textId="5DE530B9" w:rsidR="008703AF" w:rsidRPr="008703AF" w:rsidRDefault="008703AF" w:rsidP="008703AF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703AF">
        <w:rPr>
          <w:rFonts w:ascii="Arial" w:hAnsi="Arial" w:cs="Arial"/>
          <w:b/>
          <w:bCs/>
          <w:iCs/>
          <w:sz w:val="22"/>
          <w:szCs w:val="22"/>
        </w:rPr>
        <w:t>Komisia školstva odporúča miestnemu zastupiteľstvu navrhovaný  materiál prerokovať</w:t>
      </w:r>
    </w:p>
    <w:p w14:paraId="7E6B30D7" w14:textId="77777777" w:rsidR="00B873E7" w:rsidRDefault="00B873E7" w:rsidP="001A6244">
      <w:pPr>
        <w:jc w:val="both"/>
        <w:rPr>
          <w:rFonts w:ascii="Arial" w:hAnsi="Arial" w:cs="Arial"/>
          <w:sz w:val="22"/>
          <w:szCs w:val="22"/>
        </w:rPr>
      </w:pPr>
    </w:p>
    <w:p w14:paraId="00FC33EB" w14:textId="30E9D25C" w:rsidR="008703AF" w:rsidRDefault="008703AF" w:rsidP="001A6244">
      <w:pPr>
        <w:jc w:val="both"/>
        <w:rPr>
          <w:rFonts w:ascii="Arial" w:hAnsi="Arial" w:cs="Arial"/>
          <w:sz w:val="22"/>
          <w:szCs w:val="22"/>
        </w:rPr>
      </w:pPr>
    </w:p>
    <w:p w14:paraId="1537CF4B" w14:textId="77777777" w:rsidR="00287389" w:rsidRDefault="00287389" w:rsidP="001A6244">
      <w:pPr>
        <w:jc w:val="both"/>
        <w:rPr>
          <w:rFonts w:ascii="Arial" w:hAnsi="Arial" w:cs="Arial"/>
          <w:sz w:val="22"/>
          <w:szCs w:val="22"/>
        </w:rPr>
      </w:pPr>
    </w:p>
    <w:p w14:paraId="227EE65B" w14:textId="2A079C19" w:rsidR="00BC157A" w:rsidRPr="00287389" w:rsidRDefault="001A6244" w:rsidP="001A624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87389">
        <w:rPr>
          <w:rFonts w:ascii="Arial" w:hAnsi="Arial" w:cs="Arial"/>
          <w:b/>
          <w:bCs/>
          <w:sz w:val="22"/>
          <w:szCs w:val="22"/>
          <w:u w:val="single"/>
        </w:rPr>
        <w:t>Komisia kultúry, mládeže a</w:t>
      </w:r>
      <w:r w:rsidR="00B873E7" w:rsidRPr="00287389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Pr="00287389">
        <w:rPr>
          <w:rFonts w:ascii="Arial" w:hAnsi="Arial" w:cs="Arial"/>
          <w:b/>
          <w:bCs/>
          <w:sz w:val="22"/>
          <w:szCs w:val="22"/>
          <w:u w:val="single"/>
        </w:rPr>
        <w:t>športu</w:t>
      </w:r>
      <w:r w:rsidR="00B873E7" w:rsidRPr="00287389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28738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957F072" w14:textId="52E30782" w:rsidR="002A6881" w:rsidRDefault="002A6881" w:rsidP="00BC157A">
      <w:pPr>
        <w:rPr>
          <w:rFonts w:ascii="Arial" w:hAnsi="Arial" w:cs="Arial"/>
          <w:sz w:val="22"/>
          <w:szCs w:val="22"/>
        </w:rPr>
      </w:pPr>
    </w:p>
    <w:p w14:paraId="6AA3DB91" w14:textId="4E95F286" w:rsidR="00287389" w:rsidRDefault="00287389" w:rsidP="00BC157A">
      <w:pPr>
        <w:rPr>
          <w:rFonts w:ascii="Arial" w:hAnsi="Arial" w:cs="Arial"/>
          <w:b/>
          <w:iCs/>
          <w:sz w:val="22"/>
          <w:szCs w:val="22"/>
        </w:rPr>
      </w:pPr>
      <w:r w:rsidRPr="00287389">
        <w:rPr>
          <w:rFonts w:ascii="Arial" w:hAnsi="Arial" w:cs="Arial"/>
          <w:b/>
          <w:iCs/>
          <w:sz w:val="22"/>
          <w:szCs w:val="22"/>
        </w:rPr>
        <w:t>Komisia kultúry a športu neprijala uznesenie a vzniesla pripomienky.</w:t>
      </w:r>
    </w:p>
    <w:p w14:paraId="6985E63A" w14:textId="77777777" w:rsidR="00287389" w:rsidRPr="00287389" w:rsidRDefault="00287389" w:rsidP="00BC157A">
      <w:pPr>
        <w:rPr>
          <w:rFonts w:ascii="Arial" w:hAnsi="Arial" w:cs="Arial"/>
          <w:iCs/>
          <w:sz w:val="22"/>
          <w:szCs w:val="22"/>
        </w:rPr>
      </w:pPr>
    </w:p>
    <w:p w14:paraId="3F63C452" w14:textId="24B87165" w:rsidR="00287389" w:rsidRPr="00716C8B" w:rsidRDefault="00287389" w:rsidP="00287389">
      <w:pPr>
        <w:pStyle w:val="Bezriadkovania"/>
        <w:jc w:val="both"/>
        <w:rPr>
          <w:rFonts w:ascii="Arial" w:hAnsi="Arial" w:cs="Arial"/>
          <w:b/>
        </w:rPr>
      </w:pPr>
      <w:r w:rsidRPr="00716C8B">
        <w:rPr>
          <w:rFonts w:ascii="Arial" w:hAnsi="Arial" w:cs="Arial"/>
          <w:b/>
        </w:rPr>
        <w:t xml:space="preserve">Pripomienky </w:t>
      </w:r>
      <w:r>
        <w:rPr>
          <w:rFonts w:ascii="Arial" w:hAnsi="Arial" w:cs="Arial"/>
          <w:b/>
        </w:rPr>
        <w:t xml:space="preserve">predsedníčky komisie </w:t>
      </w:r>
      <w:proofErr w:type="spellStart"/>
      <w:r>
        <w:rPr>
          <w:rFonts w:ascii="Arial" w:hAnsi="Arial" w:cs="Arial"/>
          <w:b/>
        </w:rPr>
        <w:t>Izabelly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Jégh</w:t>
      </w:r>
      <w:proofErr w:type="spellEnd"/>
      <w:r>
        <w:rPr>
          <w:rFonts w:ascii="Arial" w:hAnsi="Arial" w:cs="Arial"/>
          <w:b/>
        </w:rPr>
        <w:t xml:space="preserve"> </w:t>
      </w:r>
      <w:r w:rsidRPr="00716C8B">
        <w:rPr>
          <w:rFonts w:ascii="Arial" w:hAnsi="Arial" w:cs="Arial"/>
          <w:b/>
        </w:rPr>
        <w:t>k Všeobecne záväznému nariadeniu</w:t>
      </w:r>
    </w:p>
    <w:p w14:paraId="716F5E72" w14:textId="77777777" w:rsidR="00287389" w:rsidRPr="00716C8B" w:rsidRDefault="00287389" w:rsidP="00287389">
      <w:pPr>
        <w:pStyle w:val="Bezriadkovania"/>
        <w:jc w:val="both"/>
        <w:rPr>
          <w:rFonts w:ascii="Arial" w:hAnsi="Arial" w:cs="Arial"/>
          <w:b/>
        </w:rPr>
      </w:pPr>
      <w:r w:rsidRPr="00716C8B">
        <w:rPr>
          <w:rFonts w:ascii="Arial" w:hAnsi="Arial" w:cs="Arial"/>
          <w:b/>
        </w:rPr>
        <w:t>Hlavného mesta Slovenskej republiky Bratislavy</w:t>
      </w:r>
    </w:p>
    <w:p w14:paraId="58872164" w14:textId="77777777" w:rsidR="00287389" w:rsidRPr="00716C8B" w:rsidRDefault="00287389" w:rsidP="00287389">
      <w:pPr>
        <w:pStyle w:val="Bezriadkovania"/>
        <w:jc w:val="both"/>
        <w:rPr>
          <w:rFonts w:ascii="Arial" w:hAnsi="Arial" w:cs="Arial"/>
        </w:rPr>
      </w:pPr>
    </w:p>
    <w:p w14:paraId="5318DB69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>1./ VZN má Články a nie paragrafy. (Viď. Košice, alebo ostatné mestá a obce)</w:t>
      </w:r>
    </w:p>
    <w:p w14:paraId="7BA61C10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</w:p>
    <w:p w14:paraId="2E8F989C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 xml:space="preserve">Prevádzkový poriadok pohrebísk na území hlavného mesta SR Bratislavy – materiál na prerokovanie </w:t>
      </w:r>
      <w:proofErr w:type="spellStart"/>
      <w:r w:rsidRPr="00287389">
        <w:rPr>
          <w:rFonts w:ascii="Arial" w:hAnsi="Arial" w:cs="Arial"/>
        </w:rPr>
        <w:t>MiZ</w:t>
      </w:r>
      <w:proofErr w:type="spellEnd"/>
    </w:p>
    <w:p w14:paraId="55DE69D1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</w:p>
    <w:p w14:paraId="508E6C43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>§ 2 Dotknuté pohrebiská...</w:t>
      </w:r>
    </w:p>
    <w:p w14:paraId="02DC316B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</w:p>
    <w:p w14:paraId="546078A3" w14:textId="77777777" w:rsidR="00287389" w:rsidRPr="00287389" w:rsidRDefault="00287389" w:rsidP="00287389">
      <w:pPr>
        <w:pStyle w:val="Bezriadkovania"/>
        <w:numPr>
          <w:ilvl w:val="0"/>
          <w:numId w:val="28"/>
        </w:numPr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>a) nesprávna adresa cintorína Vrakuňa nie Gagarinova, ale Krajinská cesta</w:t>
      </w:r>
    </w:p>
    <w:p w14:paraId="1400E9D9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</w:p>
    <w:p w14:paraId="0217F224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>§ 4 Zmluva o nájme....</w:t>
      </w:r>
    </w:p>
    <w:p w14:paraId="6BB10D6B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</w:p>
    <w:p w14:paraId="025CA083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>(8) zbytočný je rodný list-toto vynechať, musí stačiť čestné vyhlásenie</w:t>
      </w:r>
    </w:p>
    <w:p w14:paraId="36867584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>(9) Nájomnú zmluvu je možné uzavrieť aj ....(rezervácia hrobového, urnového alebo hrobkového miesta) - nesúhlasíme s rezerváciou/</w:t>
      </w:r>
      <w:proofErr w:type="spellStart"/>
      <w:r w:rsidRPr="00287389">
        <w:rPr>
          <w:rFonts w:ascii="Arial" w:hAnsi="Arial" w:cs="Arial"/>
        </w:rPr>
        <w:t>predkupou</w:t>
      </w:r>
      <w:proofErr w:type="spellEnd"/>
      <w:r w:rsidRPr="00287389">
        <w:rPr>
          <w:rFonts w:ascii="Arial" w:hAnsi="Arial" w:cs="Arial"/>
        </w:rPr>
        <w:t xml:space="preserve">  žiadneho hrobového miesta bez pochovania ani za vysoký poplatok, lebo budeme mať plný cintorín prázdnych hrobov. </w:t>
      </w:r>
    </w:p>
    <w:p w14:paraId="5F571E13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</w:p>
    <w:p w14:paraId="2C299692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>§ 5 Povinnosti nájomcu hrobového miesta</w:t>
      </w:r>
    </w:p>
    <w:p w14:paraId="52822672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</w:p>
    <w:p w14:paraId="6609C139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>(11) Nájomca je povinný pri budovaní príslušenstva hrobu....</w:t>
      </w:r>
    </w:p>
    <w:p w14:paraId="1F46916F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 xml:space="preserve">a)Maximálne vonkajšie rozmery hrobu ..tabuľka nie je správna – poddimenzované a prehnané – veľkosť rakvy: 80x200  a vonkajšie obrysy </w:t>
      </w:r>
      <w:proofErr w:type="spellStart"/>
      <w:r w:rsidRPr="00287389">
        <w:rPr>
          <w:rFonts w:ascii="Arial" w:hAnsi="Arial" w:cs="Arial"/>
        </w:rPr>
        <w:t>jednohrobu</w:t>
      </w:r>
      <w:proofErr w:type="spellEnd"/>
      <w:r w:rsidRPr="00287389">
        <w:rPr>
          <w:rFonts w:ascii="Arial" w:hAnsi="Arial" w:cs="Arial"/>
        </w:rPr>
        <w:t xml:space="preserve"> v tabuľke je uvedený 100x200 – dĺžka nestačí ak je rakva 200 cm dlhá</w:t>
      </w:r>
    </w:p>
    <w:p w14:paraId="71460E1D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>b) prehnaná obrysová miera</w:t>
      </w:r>
    </w:p>
    <w:p w14:paraId="2798509E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</w:p>
    <w:p w14:paraId="19598E66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 xml:space="preserve">(12) Uličky medzi hrobovými miestami musia byť priechodné a min. 30 cm široké – to je málo – minimálne 60 cm šírky je treba </w:t>
      </w:r>
    </w:p>
    <w:p w14:paraId="1BB8A018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>(14) Bočné vzdialenosti medzi jednotlivými hrobmi musia byť najmenej 0,3 m – málo najmenej 0,6 m</w:t>
      </w:r>
    </w:p>
    <w:p w14:paraId="14E285AC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</w:p>
    <w:p w14:paraId="512EDFDD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>§ 7 Spôsob a pravidlá používania zariadení......</w:t>
      </w:r>
    </w:p>
    <w:p w14:paraId="0E4F0CF6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</w:p>
    <w:p w14:paraId="09B0ED85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>(3)časové rozmedzie konania pohrebných obradov...</w:t>
      </w:r>
    </w:p>
    <w:p w14:paraId="6394CAFA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>a) v mesiacoch marec – október je začiatok:</w:t>
      </w:r>
    </w:p>
    <w:p w14:paraId="5E3BB37B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 xml:space="preserve">    1.prvého pohrebného obradu o 9,00 h – v poriadku</w:t>
      </w:r>
    </w:p>
    <w:p w14:paraId="33616DA5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 xml:space="preserve">    2.posledného pohrebného obradu o 16,00 h – v najväčšej horúčave – nesprávne –prestávka by mala byť od 11-tj do 15,00 kedy sa neodporúča zdržiavať sa na slnku</w:t>
      </w:r>
    </w:p>
    <w:p w14:paraId="3BB8255D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</w:p>
    <w:p w14:paraId="5E7C6ABA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>Cenník</w:t>
      </w:r>
    </w:p>
    <w:p w14:paraId="6617576E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</w:p>
    <w:p w14:paraId="28820C73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>Nájom obradnej siene domu smútku ... 146,- Eur/prenájom</w:t>
      </w:r>
    </w:p>
    <w:p w14:paraId="20246A6D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 xml:space="preserve">I. kategória Podunajské Biskupice – </w:t>
      </w:r>
    </w:p>
    <w:p w14:paraId="3013987D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>- okrem obradnej siene sa v zadnej časti domu nedá nič používať nie je vytvorený priestor na prípravu obradníkov na obrad – uplynul rok od sľubu vytvorenia priestoru</w:t>
      </w:r>
    </w:p>
    <w:p w14:paraId="7ACDB26C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>- vchodové dvere do zadnej časti domu smútku už dávno prežili svoj vek, bola žiadaná výmena, nestala sa</w:t>
      </w:r>
    </w:p>
    <w:p w14:paraId="4042D039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 xml:space="preserve">- čistota siene tiež nie je vždy v poriadku, chýbajú základné čistiace potreby (vedro, handra, </w:t>
      </w:r>
      <w:proofErr w:type="spellStart"/>
      <w:r w:rsidRPr="00287389">
        <w:rPr>
          <w:rFonts w:ascii="Arial" w:hAnsi="Arial" w:cs="Arial"/>
        </w:rPr>
        <w:t>mop</w:t>
      </w:r>
      <w:proofErr w:type="spellEnd"/>
      <w:r w:rsidRPr="00287389">
        <w:rPr>
          <w:rFonts w:ascii="Arial" w:hAnsi="Arial" w:cs="Arial"/>
        </w:rPr>
        <w:t xml:space="preserve"> </w:t>
      </w:r>
      <w:proofErr w:type="spellStart"/>
      <w:r w:rsidRPr="00287389">
        <w:rPr>
          <w:rFonts w:ascii="Arial" w:hAnsi="Arial" w:cs="Arial"/>
        </w:rPr>
        <w:t>atď</w:t>
      </w:r>
      <w:proofErr w:type="spellEnd"/>
      <w:r w:rsidRPr="00287389">
        <w:rPr>
          <w:rFonts w:ascii="Arial" w:hAnsi="Arial" w:cs="Arial"/>
        </w:rPr>
        <w:t>)</w:t>
      </w:r>
    </w:p>
    <w:p w14:paraId="5E3ADF44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>- otočná stolička k pianu, tiež bola žiadaná</w:t>
      </w:r>
    </w:p>
    <w:p w14:paraId="13941543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</w:p>
    <w:p w14:paraId="330071D9" w14:textId="77777777" w:rsidR="00287389" w:rsidRPr="00287389" w:rsidRDefault="00287389" w:rsidP="00287389">
      <w:pPr>
        <w:pStyle w:val="Bezriadkovania"/>
        <w:jc w:val="both"/>
        <w:rPr>
          <w:rFonts w:ascii="Arial" w:hAnsi="Arial" w:cs="Arial"/>
        </w:rPr>
      </w:pPr>
      <w:r w:rsidRPr="00287389">
        <w:rPr>
          <w:rFonts w:ascii="Arial" w:hAnsi="Arial" w:cs="Arial"/>
        </w:rPr>
        <w:t>Podľa mojej mienky VZN má obsahovať aj povinnosti prenajímateľa – tu nič také nie je uvedené všetko len povinnosti nájomcu.</w:t>
      </w:r>
    </w:p>
    <w:p w14:paraId="77337534" w14:textId="77777777" w:rsidR="001A6244" w:rsidRPr="00B873E7" w:rsidRDefault="001A6244" w:rsidP="00BC157A">
      <w:pPr>
        <w:rPr>
          <w:rFonts w:ascii="Arial" w:hAnsi="Arial" w:cs="Arial"/>
          <w:sz w:val="22"/>
          <w:szCs w:val="22"/>
        </w:rPr>
      </w:pPr>
    </w:p>
    <w:p w14:paraId="1A6D00FE" w14:textId="77777777" w:rsidR="008703AF" w:rsidRDefault="008703AF" w:rsidP="00126BE4">
      <w:pPr>
        <w:jc w:val="both"/>
        <w:rPr>
          <w:rFonts w:ascii="Arial" w:hAnsi="Arial" w:cs="Arial"/>
          <w:sz w:val="22"/>
          <w:szCs w:val="22"/>
        </w:rPr>
      </w:pPr>
    </w:p>
    <w:p w14:paraId="3DB038E1" w14:textId="666060C3" w:rsidR="00BC157A" w:rsidRPr="00287389" w:rsidRDefault="00BC157A" w:rsidP="00126BE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87389">
        <w:rPr>
          <w:rFonts w:ascii="Arial" w:hAnsi="Arial" w:cs="Arial"/>
          <w:b/>
          <w:bCs/>
          <w:sz w:val="22"/>
          <w:szCs w:val="22"/>
          <w:u w:val="single"/>
        </w:rPr>
        <w:t>Komisia územného plánu, výstavby, životného prostredia, odpadov a cestného hospodárstva:</w:t>
      </w:r>
    </w:p>
    <w:p w14:paraId="2C82E622" w14:textId="77777777" w:rsidR="00BC157A" w:rsidRPr="00B873E7" w:rsidRDefault="00BC157A" w:rsidP="00BC157A">
      <w:pPr>
        <w:rPr>
          <w:rFonts w:ascii="Arial" w:hAnsi="Arial" w:cs="Arial"/>
          <w:sz w:val="22"/>
          <w:szCs w:val="22"/>
        </w:rPr>
      </w:pPr>
    </w:p>
    <w:p w14:paraId="0334A40B" w14:textId="77777777" w:rsidR="00A573AD" w:rsidRPr="00A573AD" w:rsidRDefault="00A573AD" w:rsidP="00A573AD">
      <w:pPr>
        <w:pStyle w:val="Odsekzoznamu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A573AD">
        <w:rPr>
          <w:rFonts w:ascii="Arial" w:hAnsi="Arial" w:cs="Arial"/>
          <w:b/>
          <w:bCs/>
          <w:sz w:val="22"/>
          <w:szCs w:val="22"/>
        </w:rPr>
        <w:t>Uznesenie nebolo prijaté.</w:t>
      </w:r>
    </w:p>
    <w:p w14:paraId="587D022A" w14:textId="77777777" w:rsidR="00BC157A" w:rsidRPr="00B873E7" w:rsidRDefault="00BC157A" w:rsidP="00BC157A"/>
    <w:p w14:paraId="4EC8D98D" w14:textId="77777777" w:rsidR="00BC157A" w:rsidRDefault="00BC157A" w:rsidP="00BC157A"/>
    <w:p w14:paraId="0A4EDD54" w14:textId="77777777" w:rsidR="00BC157A" w:rsidRDefault="00BC157A" w:rsidP="00BC157A"/>
    <w:p w14:paraId="0E8D9099" w14:textId="77777777" w:rsidR="00BC157A" w:rsidRDefault="00BC157A" w:rsidP="00BC157A"/>
    <w:p w14:paraId="67F0F015" w14:textId="77777777" w:rsidR="00BC157A" w:rsidRDefault="00BC157A" w:rsidP="00BC157A"/>
    <w:p w14:paraId="21373FCE" w14:textId="77777777" w:rsidR="00BC157A" w:rsidRDefault="00BC157A" w:rsidP="00BC157A"/>
    <w:p w14:paraId="5F978412" w14:textId="77777777" w:rsidR="00BC157A" w:rsidRDefault="00BC157A" w:rsidP="00BC157A"/>
    <w:p w14:paraId="52B29642" w14:textId="014D1292" w:rsidR="00BC157A" w:rsidRDefault="00BC157A" w:rsidP="00BC157A"/>
    <w:p w14:paraId="04CE0F62" w14:textId="7030D9BF" w:rsidR="0022325A" w:rsidRDefault="0022325A" w:rsidP="00BC157A"/>
    <w:p w14:paraId="1D1E741A" w14:textId="3458B97A" w:rsidR="0022325A" w:rsidRDefault="0022325A" w:rsidP="00BC157A"/>
    <w:p w14:paraId="4AD0415B" w14:textId="32681734" w:rsidR="0022325A" w:rsidRDefault="0022325A" w:rsidP="00BC157A"/>
    <w:p w14:paraId="5E4EE2E1" w14:textId="1362CC66" w:rsidR="0022325A" w:rsidRDefault="0022325A" w:rsidP="00BC157A"/>
    <w:p w14:paraId="504825CB" w14:textId="7ADEB42F" w:rsidR="0022325A" w:rsidRDefault="0022325A" w:rsidP="00BC157A"/>
    <w:p w14:paraId="4CB36E4D" w14:textId="1A9B6A4C" w:rsidR="0022325A" w:rsidRDefault="0022325A" w:rsidP="00BC157A"/>
    <w:p w14:paraId="5749B5C8" w14:textId="41CFA122" w:rsidR="0022325A" w:rsidRDefault="0022325A" w:rsidP="00BC157A"/>
    <w:p w14:paraId="55656945" w14:textId="2E8466B1" w:rsidR="0022325A" w:rsidRDefault="0022325A" w:rsidP="00BC157A"/>
    <w:p w14:paraId="286459FC" w14:textId="2CDCEF8A" w:rsidR="0022325A" w:rsidRDefault="0022325A" w:rsidP="00BC157A"/>
    <w:p w14:paraId="32DE568D" w14:textId="16AB3BC3" w:rsidR="0022325A" w:rsidRDefault="0022325A" w:rsidP="00BC157A"/>
    <w:p w14:paraId="422067D4" w14:textId="77777777" w:rsidR="0022325A" w:rsidRDefault="0022325A" w:rsidP="00BC157A"/>
    <w:p w14:paraId="283B3526" w14:textId="77777777" w:rsidR="00BC157A" w:rsidRDefault="00BC157A" w:rsidP="00BC157A"/>
    <w:p w14:paraId="0272BE1D" w14:textId="77777777" w:rsidR="00BC157A" w:rsidRDefault="00BC157A" w:rsidP="00BC157A"/>
    <w:p w14:paraId="06F400B5" w14:textId="77777777" w:rsidR="00BC157A" w:rsidRDefault="00BC157A" w:rsidP="00BC157A"/>
    <w:p w14:paraId="59CBCCA3" w14:textId="713DA1B6" w:rsidR="002A6881" w:rsidRDefault="002A6881" w:rsidP="002A6881"/>
    <w:p w14:paraId="544DBF45" w14:textId="77777777" w:rsidR="0022325A" w:rsidRDefault="0022325A" w:rsidP="00BC157A">
      <w:pPr>
        <w:pStyle w:val="Nadpis4"/>
        <w:keepLines w:val="0"/>
        <w:numPr>
          <w:ilvl w:val="3"/>
          <w:numId w:val="1"/>
        </w:numPr>
        <w:suppressAutoHyphens/>
        <w:spacing w:before="0"/>
        <w:ind w:left="2832" w:firstLine="708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</w:p>
    <w:p w14:paraId="2D12AB1B" w14:textId="41361EF0" w:rsidR="00BC157A" w:rsidRDefault="00BC157A" w:rsidP="00BC157A">
      <w:pPr>
        <w:pStyle w:val="Nadpis4"/>
        <w:keepLines w:val="0"/>
        <w:numPr>
          <w:ilvl w:val="3"/>
          <w:numId w:val="1"/>
        </w:numPr>
        <w:suppressAutoHyphens/>
        <w:spacing w:before="0"/>
        <w:ind w:left="2832" w:firstLine="708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2A6881">
        <w:rPr>
          <w:rFonts w:ascii="Arial" w:hAnsi="Arial" w:cs="Arial"/>
          <w:b/>
          <w:i w:val="0"/>
          <w:color w:val="000000" w:themeColor="text1"/>
          <w:sz w:val="22"/>
          <w:szCs w:val="22"/>
        </w:rPr>
        <w:t>Návrh  uznesenia</w:t>
      </w:r>
    </w:p>
    <w:p w14:paraId="403AFD28" w14:textId="77777777" w:rsidR="000D2E5D" w:rsidRDefault="000D2E5D" w:rsidP="000D2E5D"/>
    <w:p w14:paraId="320EB2E9" w14:textId="77777777" w:rsidR="000D2E5D" w:rsidRDefault="000D2E5D" w:rsidP="000D2E5D"/>
    <w:p w14:paraId="78F26424" w14:textId="77777777" w:rsidR="000D2E5D" w:rsidRPr="000D2E5D" w:rsidRDefault="000D2E5D" w:rsidP="000D2E5D"/>
    <w:p w14:paraId="05F8AE92" w14:textId="77777777" w:rsidR="00BC157A" w:rsidRPr="008A52C6" w:rsidRDefault="00BC157A" w:rsidP="00BC157A">
      <w:pPr>
        <w:rPr>
          <w:rFonts w:ascii="Arial" w:hAnsi="Arial" w:cs="Arial"/>
          <w:sz w:val="22"/>
          <w:szCs w:val="22"/>
        </w:rPr>
      </w:pPr>
    </w:p>
    <w:p w14:paraId="304DC353" w14:textId="77777777" w:rsidR="00BC157A" w:rsidRPr="008A52C6" w:rsidRDefault="00BC157A" w:rsidP="00487323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52C6">
        <w:rPr>
          <w:rFonts w:ascii="Arial" w:eastAsia="Calibri" w:hAnsi="Arial" w:cs="Arial"/>
          <w:b/>
          <w:sz w:val="22"/>
          <w:szCs w:val="22"/>
          <w:lang w:eastAsia="en-US"/>
        </w:rPr>
        <w:t>Uznesenie č. : .....................................</w:t>
      </w:r>
    </w:p>
    <w:p w14:paraId="324B080B" w14:textId="77777777" w:rsidR="00BC157A" w:rsidRPr="008A52C6" w:rsidRDefault="00BC157A" w:rsidP="00BC157A">
      <w:pPr>
        <w:rPr>
          <w:rFonts w:ascii="Arial" w:hAnsi="Arial" w:cs="Arial"/>
          <w:sz w:val="22"/>
          <w:szCs w:val="22"/>
        </w:rPr>
      </w:pPr>
    </w:p>
    <w:p w14:paraId="03804D04" w14:textId="126AEEB6" w:rsidR="000D2E5D" w:rsidRDefault="00BC157A" w:rsidP="000D2E5D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8A52C6">
        <w:rPr>
          <w:rFonts w:ascii="Arial" w:eastAsia="Calibri" w:hAnsi="Arial" w:cs="Arial"/>
        </w:rPr>
        <w:t xml:space="preserve">Miestne zastupiteľstvo </w:t>
      </w:r>
      <w:r w:rsidR="00B364E5">
        <w:rPr>
          <w:rFonts w:ascii="Arial" w:eastAsia="Calibri" w:hAnsi="Arial" w:cs="Arial"/>
        </w:rPr>
        <w:t>m</w:t>
      </w:r>
      <w:r w:rsidRPr="008A52C6">
        <w:rPr>
          <w:rFonts w:ascii="Arial" w:eastAsia="Calibri" w:hAnsi="Arial" w:cs="Arial"/>
        </w:rPr>
        <w:t xml:space="preserve">estskej časti Bratislava – Podunajské Biskupice </w:t>
      </w:r>
      <w:r w:rsidR="000D2E5D" w:rsidRPr="00E17807">
        <w:rPr>
          <w:rFonts w:ascii="Arial" w:hAnsi="Arial" w:cs="Arial"/>
        </w:rPr>
        <w:t>po prerokovaní</w:t>
      </w:r>
    </w:p>
    <w:p w14:paraId="6C173CB6" w14:textId="77777777" w:rsidR="006D00B1" w:rsidRDefault="006D00B1" w:rsidP="006D00B1">
      <w:pPr>
        <w:rPr>
          <w:b/>
        </w:rPr>
      </w:pPr>
    </w:p>
    <w:p w14:paraId="56C5E02E" w14:textId="078166D7" w:rsidR="00D63802" w:rsidRPr="00F573DD" w:rsidRDefault="0022325A" w:rsidP="006D00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súhlasí bez pripomienok:</w:t>
      </w:r>
    </w:p>
    <w:p w14:paraId="00361783" w14:textId="77777777" w:rsidR="00D63802" w:rsidRDefault="00D63802" w:rsidP="00D63802">
      <w:pPr>
        <w:jc w:val="both"/>
        <w:rPr>
          <w:b/>
        </w:rPr>
      </w:pPr>
    </w:p>
    <w:p w14:paraId="334B97AE" w14:textId="71A0880D" w:rsidR="009D16E4" w:rsidRDefault="00AC72E1" w:rsidP="00DD13E1">
      <w:pPr>
        <w:pStyle w:val="Bezriadkovania"/>
        <w:spacing w:line="360" w:lineRule="auto"/>
        <w:jc w:val="both"/>
        <w:rPr>
          <w:rFonts w:ascii="Arial" w:eastAsia="Calibri" w:hAnsi="Arial" w:cs="Arial"/>
        </w:rPr>
      </w:pPr>
      <w:r w:rsidRPr="00DD13E1">
        <w:rPr>
          <w:rFonts w:ascii="Arial" w:eastAsia="Calibri" w:hAnsi="Arial" w:cs="Arial"/>
        </w:rPr>
        <w:t>Návrh</w:t>
      </w:r>
      <w:r w:rsidR="0022325A">
        <w:rPr>
          <w:rFonts w:ascii="Arial" w:eastAsia="Calibri" w:hAnsi="Arial" w:cs="Arial"/>
        </w:rPr>
        <w:t>om</w:t>
      </w:r>
      <w:r w:rsidRPr="00DD13E1">
        <w:rPr>
          <w:rFonts w:ascii="Arial" w:eastAsia="Calibri" w:hAnsi="Arial" w:cs="Arial"/>
        </w:rPr>
        <w:t xml:space="preserve"> </w:t>
      </w:r>
      <w:r w:rsidR="00D63802" w:rsidRPr="00DD13E1">
        <w:rPr>
          <w:rFonts w:ascii="Arial" w:eastAsia="Calibri" w:hAnsi="Arial" w:cs="Arial"/>
        </w:rPr>
        <w:t>Všeobecne záväzné</w:t>
      </w:r>
      <w:r w:rsidRPr="00DD13E1">
        <w:rPr>
          <w:rFonts w:ascii="Arial" w:eastAsia="Calibri" w:hAnsi="Arial" w:cs="Arial"/>
        </w:rPr>
        <w:t>ho</w:t>
      </w:r>
      <w:r w:rsidR="00D63802" w:rsidRPr="00DD13E1">
        <w:rPr>
          <w:rFonts w:ascii="Arial" w:eastAsia="Calibri" w:hAnsi="Arial" w:cs="Arial"/>
        </w:rPr>
        <w:t xml:space="preserve"> nariadeni</w:t>
      </w:r>
      <w:r w:rsidRPr="00DD13E1">
        <w:rPr>
          <w:rFonts w:ascii="Arial" w:eastAsia="Calibri" w:hAnsi="Arial" w:cs="Arial"/>
        </w:rPr>
        <w:t>a</w:t>
      </w:r>
      <w:r w:rsidR="00D63802" w:rsidRPr="00DD13E1">
        <w:rPr>
          <w:rFonts w:ascii="Arial" w:eastAsia="Calibri" w:hAnsi="Arial" w:cs="Arial"/>
        </w:rPr>
        <w:t xml:space="preserve"> Hlavného mesta Slovenskej republiky Bratislavy</w:t>
      </w:r>
      <w:r w:rsidR="008E02AA" w:rsidRPr="00DD13E1">
        <w:rPr>
          <w:rFonts w:ascii="Arial" w:eastAsia="Calibri" w:hAnsi="Arial" w:cs="Arial"/>
        </w:rPr>
        <w:t xml:space="preserve"> - Prevádzkový poriadok pohrebísk, ktorým sa zrušuje </w:t>
      </w:r>
      <w:r w:rsidR="0022325A">
        <w:rPr>
          <w:rFonts w:ascii="Arial" w:eastAsia="Calibri" w:hAnsi="Arial" w:cs="Arial"/>
        </w:rPr>
        <w:t>V</w:t>
      </w:r>
      <w:r w:rsidR="008E02AA" w:rsidRPr="00DD13E1">
        <w:rPr>
          <w:rFonts w:ascii="Arial" w:eastAsia="Calibri" w:hAnsi="Arial" w:cs="Arial"/>
        </w:rPr>
        <w:t xml:space="preserve">šeobecne záväzné nariadenie hlavného mesta Slovenskej republiky Bratislavy č. 17/2012 z 13.12.2012 – Prevádzkový poriadok pohrebísk v znení neskorších predpisov. </w:t>
      </w:r>
    </w:p>
    <w:p w14:paraId="3CEB9BB6" w14:textId="35C157BB" w:rsidR="0022325A" w:rsidRDefault="0022325A" w:rsidP="00DD13E1">
      <w:pPr>
        <w:pStyle w:val="Bezriadkovania"/>
        <w:spacing w:line="360" w:lineRule="auto"/>
        <w:jc w:val="both"/>
        <w:rPr>
          <w:rFonts w:ascii="Arial" w:eastAsia="Calibri" w:hAnsi="Arial" w:cs="Arial"/>
        </w:rPr>
      </w:pPr>
    </w:p>
    <w:p w14:paraId="18A9D8B5" w14:textId="77777777" w:rsidR="0022325A" w:rsidRPr="00DD13E1" w:rsidRDefault="0022325A" w:rsidP="00DD13E1">
      <w:pPr>
        <w:pStyle w:val="Bezriadkovania"/>
        <w:spacing w:line="360" w:lineRule="auto"/>
        <w:jc w:val="both"/>
        <w:rPr>
          <w:rFonts w:ascii="Arial" w:eastAsia="Calibri" w:hAnsi="Arial" w:cs="Arial"/>
        </w:rPr>
      </w:pPr>
    </w:p>
    <w:p w14:paraId="7606CD4B" w14:textId="77777777" w:rsidR="008A52C6" w:rsidRPr="001634B6" w:rsidRDefault="008A52C6" w:rsidP="00D63802">
      <w:pPr>
        <w:rPr>
          <w:rFonts w:ascii="Arial" w:hAnsi="Arial" w:cs="Arial"/>
          <w:b/>
          <w:sz w:val="22"/>
          <w:szCs w:val="22"/>
        </w:rPr>
      </w:pPr>
    </w:p>
    <w:p w14:paraId="7DFEBA57" w14:textId="77777777" w:rsidR="00D63802" w:rsidRDefault="00D63802" w:rsidP="00D63802">
      <w:pPr>
        <w:rPr>
          <w:rFonts w:ascii="Arial" w:hAnsi="Arial" w:cs="Arial"/>
          <w:b/>
          <w:sz w:val="22"/>
          <w:szCs w:val="22"/>
        </w:rPr>
      </w:pPr>
    </w:p>
    <w:p w14:paraId="303FA4CD" w14:textId="77777777" w:rsidR="00D63802" w:rsidRDefault="00D63802" w:rsidP="00D63802">
      <w:pPr>
        <w:rPr>
          <w:rFonts w:ascii="Arial" w:hAnsi="Arial" w:cs="Arial"/>
          <w:b/>
          <w:sz w:val="22"/>
          <w:szCs w:val="22"/>
        </w:rPr>
      </w:pPr>
    </w:p>
    <w:p w14:paraId="14A2166E" w14:textId="77777777" w:rsidR="00D63802" w:rsidRDefault="00D63802" w:rsidP="00D63802">
      <w:pPr>
        <w:rPr>
          <w:rFonts w:ascii="Arial" w:hAnsi="Arial" w:cs="Arial"/>
          <w:b/>
          <w:sz w:val="22"/>
          <w:szCs w:val="22"/>
        </w:rPr>
      </w:pPr>
    </w:p>
    <w:p w14:paraId="29433827" w14:textId="77777777" w:rsidR="00D63802" w:rsidRDefault="00D63802" w:rsidP="00D63802">
      <w:pPr>
        <w:rPr>
          <w:rFonts w:ascii="Arial" w:hAnsi="Arial" w:cs="Arial"/>
          <w:b/>
          <w:sz w:val="22"/>
          <w:szCs w:val="22"/>
        </w:rPr>
      </w:pPr>
    </w:p>
    <w:p w14:paraId="12CE00DE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0404102E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2AED6BC9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714CC4E6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292AA551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6414CE58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0D3CEF79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75BB9ED7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39C98C8D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0421CD2D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1FC8E38F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78CE9EDE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29B19426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1C8D460E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72C54F2A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167AF46C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05FF97F3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3974E80B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54F6D2A0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1BFB1BCB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0B660228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636D6FFA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786DB38A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238DC0A7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1024828A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63B0A0A0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0A0F18AF" w14:textId="77777777" w:rsidR="00357577" w:rsidRDefault="00357577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57BE4D4B" w14:textId="77777777" w:rsidR="0022325A" w:rsidRDefault="0022325A" w:rsidP="002232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C57369" w14:textId="77777777" w:rsidR="0022325A" w:rsidRDefault="0022325A" w:rsidP="002232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AC5531" w14:textId="77777777" w:rsidR="0022325A" w:rsidRDefault="0022325A" w:rsidP="002232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7232BFF" w14:textId="57E963F3" w:rsidR="00931350" w:rsidRPr="0022325A" w:rsidRDefault="00931350" w:rsidP="002232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325A">
        <w:rPr>
          <w:rFonts w:ascii="Arial" w:hAnsi="Arial" w:cs="Arial"/>
          <w:b/>
          <w:bCs/>
          <w:sz w:val="22"/>
          <w:szCs w:val="22"/>
        </w:rPr>
        <w:t>Dôvodová správa</w:t>
      </w:r>
    </w:p>
    <w:p w14:paraId="2B5BC20F" w14:textId="77777777" w:rsidR="00526EF0" w:rsidRPr="0022325A" w:rsidRDefault="00526EF0" w:rsidP="0022325A">
      <w:pPr>
        <w:rPr>
          <w:rFonts w:ascii="Arial" w:hAnsi="Arial" w:cs="Arial"/>
          <w:sz w:val="22"/>
          <w:szCs w:val="22"/>
        </w:rPr>
      </w:pPr>
    </w:p>
    <w:p w14:paraId="5ACB588F" w14:textId="77777777" w:rsidR="001B2D3A" w:rsidRPr="001B2D3A" w:rsidRDefault="001B2D3A" w:rsidP="0022325A">
      <w:pPr>
        <w:spacing w:after="120"/>
        <w:rPr>
          <w:rFonts w:ascii="Arial" w:hAnsi="Arial" w:cs="Arial"/>
          <w:sz w:val="22"/>
          <w:szCs w:val="22"/>
        </w:rPr>
      </w:pPr>
    </w:p>
    <w:p w14:paraId="21E541B3" w14:textId="6EBD1400" w:rsidR="001B2D3A" w:rsidRPr="0022325A" w:rsidRDefault="001B2D3A" w:rsidP="0022325A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1B2D3A">
        <w:rPr>
          <w:rFonts w:ascii="Arial" w:hAnsi="Arial" w:cs="Arial"/>
          <w:sz w:val="22"/>
          <w:szCs w:val="22"/>
        </w:rPr>
        <w:t xml:space="preserve">Podľa § 17 ods. 5 zákona č. 131/2010 Z. z. o pohrebníctve v znení neskorších predpisov (ďalej ako „zákon o pohrebníctve“) prevádzkovateľ pohrebiska je povinný predložiť obci na schválenie prevádzkový poriadok pohrebiska a predkladať obci na schválenie aj jeho zmeny. Podľa § 18 ods. 2 zákona o pohrebníctve prevádzkový poriadok pohrebiska schvaľuje obec všeobecne záväzným nariadením. Prevádzkový poriadok pohrebiska musí byť verejnosti prístupný na mieste obvyklom na pohrebisku. </w:t>
      </w:r>
    </w:p>
    <w:p w14:paraId="0ED68210" w14:textId="77777777" w:rsidR="0022325A" w:rsidRPr="001B2D3A" w:rsidRDefault="0022325A" w:rsidP="0022325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B466D7F" w14:textId="77777777" w:rsidR="0022325A" w:rsidRPr="0022325A" w:rsidRDefault="0022325A" w:rsidP="0022325A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22325A">
        <w:rPr>
          <w:rFonts w:ascii="Arial" w:hAnsi="Arial" w:cs="Arial"/>
          <w:sz w:val="22"/>
          <w:szCs w:val="22"/>
        </w:rPr>
        <w:t xml:space="preserve">Podľa čl. 33, ods. 1 písm. c) Štatútu hlavného mesta SR Bratislava, mesto Bratislava schvaľuje prevádzkový poriadok pohrebiska. </w:t>
      </w:r>
    </w:p>
    <w:p w14:paraId="57E38970" w14:textId="77777777" w:rsidR="0022325A" w:rsidRPr="005F31CF" w:rsidRDefault="0022325A" w:rsidP="0022325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1A2113C" w14:textId="2AFD3DAF" w:rsidR="0022325A" w:rsidRPr="0022325A" w:rsidRDefault="0022325A" w:rsidP="0022325A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22325A">
        <w:rPr>
          <w:rFonts w:ascii="Arial" w:hAnsi="Arial" w:cs="Arial"/>
          <w:sz w:val="22"/>
          <w:szCs w:val="22"/>
        </w:rPr>
        <w:t>Podľa § 5 Pravidiel pre prípravu, schvaľovanie a vyhlasovanie všeobecných záväzných nariadení hlavného mesta Slovenskej republiky Bratislavy bol starosta mestskej časti Bratislava – Podunajské Biskupice listom zo dňa 08.02.2023 požiadaný o zaujatie stanoviska miestneho zastupiteľstva k návrh VZN, ktorým sa zrušuje VZN č. 17/2012 a následné oznámenie stanoviska hlavnému mestu.</w:t>
      </w:r>
    </w:p>
    <w:p w14:paraId="1BE4BF6F" w14:textId="77777777" w:rsidR="001B2D3A" w:rsidRPr="001B2D3A" w:rsidRDefault="001B2D3A" w:rsidP="0022325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190C34B" w14:textId="66B527F4" w:rsidR="001B2D3A" w:rsidRPr="001B2D3A" w:rsidRDefault="001B2D3A" w:rsidP="0022325A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1B2D3A">
        <w:rPr>
          <w:rFonts w:ascii="Arial" w:hAnsi="Arial" w:cs="Arial"/>
          <w:sz w:val="22"/>
          <w:szCs w:val="22"/>
        </w:rPr>
        <w:t xml:space="preserve">Cieľom návrhu nového VZN – Prevádzkový poriadok pohrebísk je: </w:t>
      </w:r>
    </w:p>
    <w:p w14:paraId="19A0D00B" w14:textId="77777777" w:rsidR="001B2D3A" w:rsidRPr="001B2D3A" w:rsidRDefault="001B2D3A" w:rsidP="0022325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B2D3A">
        <w:rPr>
          <w:rFonts w:ascii="Arial" w:hAnsi="Arial" w:cs="Arial"/>
          <w:sz w:val="22"/>
          <w:szCs w:val="22"/>
        </w:rPr>
        <w:t xml:space="preserve">1. aktualizovať znenie prevádzkového poriadku pohrebísk tak, aby bolo v súlade s aktuálnym znením zákona č. 131/2010 Z. z. o pohrebníctve; </w:t>
      </w:r>
    </w:p>
    <w:p w14:paraId="4959E786" w14:textId="5BBE67FD" w:rsidR="001B2D3A" w:rsidRPr="001B2D3A" w:rsidRDefault="001B2D3A" w:rsidP="0022325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B2D3A">
        <w:rPr>
          <w:rFonts w:ascii="Arial" w:hAnsi="Arial" w:cs="Arial"/>
          <w:sz w:val="22"/>
          <w:szCs w:val="22"/>
        </w:rPr>
        <w:t xml:space="preserve">2. aktualizovať cenník služieb z roku 2012 za účelom zvýšenia počtu kremácií, čím sa zabezpečí vyššia kapacita plôch na jestvujúcich cintorínoch a zvýšenie výnosov organizácie; zvýšenie cien sa bude týkať iba nových nájomcov UM/HM, ktorý uzavreli nájomnú zmluvu po nadobudnutí účinnosti nového VZN – Prevádzkový poriadok pohrebísk,  </w:t>
      </w:r>
    </w:p>
    <w:p w14:paraId="1913DBFE" w14:textId="77777777" w:rsidR="001B2D3A" w:rsidRPr="001B2D3A" w:rsidRDefault="001B2D3A" w:rsidP="0022325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B2D3A">
        <w:rPr>
          <w:rFonts w:ascii="Arial" w:hAnsi="Arial" w:cs="Arial"/>
          <w:sz w:val="22"/>
          <w:szCs w:val="22"/>
        </w:rPr>
        <w:t xml:space="preserve">3. zaviesť inflačnú doložku, ktorou sa zabezpečí plynulé zvyšovanie cien služieb bez nutnosti schvaľovania zmeny cenníka prostredníctvom mestského zastupiteľstva, a to vždy k 1.4. príslušného roka o hodnotu miery kumulatívnej inflácie, ak táto miera dosiahne od poslednej zmeny cenníka aspoň 5%; </w:t>
      </w:r>
    </w:p>
    <w:p w14:paraId="29EB70B9" w14:textId="77777777" w:rsidR="001B2D3A" w:rsidRPr="001B2D3A" w:rsidRDefault="001B2D3A" w:rsidP="0022325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B2D3A">
        <w:rPr>
          <w:rFonts w:ascii="Arial" w:hAnsi="Arial" w:cs="Arial"/>
          <w:sz w:val="22"/>
          <w:szCs w:val="22"/>
        </w:rPr>
        <w:t xml:space="preserve">4. zaviesť a upraviť postup ekologického pochovávania v urnovom háji Krematória – tzv. Háj pokoja. </w:t>
      </w:r>
    </w:p>
    <w:p w14:paraId="7AC8FE76" w14:textId="77777777" w:rsidR="001B2D3A" w:rsidRPr="0022325A" w:rsidRDefault="001B2D3A" w:rsidP="0022325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9FBD6BD" w14:textId="77777777" w:rsidR="001B2D3A" w:rsidRPr="001B2D3A" w:rsidRDefault="001B2D3A" w:rsidP="0022325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04FB86F" w14:textId="2D633E23" w:rsidR="00EE56B5" w:rsidRPr="0022325A" w:rsidRDefault="00EE56B5" w:rsidP="0022325A">
      <w:pPr>
        <w:jc w:val="both"/>
        <w:rPr>
          <w:rFonts w:ascii="Arial" w:hAnsi="Arial" w:cs="Arial"/>
          <w:sz w:val="22"/>
          <w:szCs w:val="22"/>
        </w:rPr>
      </w:pPr>
    </w:p>
    <w:p w14:paraId="535386F3" w14:textId="77777777" w:rsidR="00EE56B5" w:rsidRDefault="00EE56B5" w:rsidP="009D16E4">
      <w:pPr>
        <w:ind w:firstLine="708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6D85AD0" w14:textId="77777777" w:rsidR="00931350" w:rsidRPr="000D2E5D" w:rsidRDefault="00931350" w:rsidP="00931350">
      <w:pPr>
        <w:rPr>
          <w:rFonts w:ascii="Arial" w:hAnsi="Arial" w:cs="Arial"/>
          <w:sz w:val="22"/>
          <w:szCs w:val="22"/>
        </w:rPr>
      </w:pPr>
    </w:p>
    <w:sectPr w:rsidR="00931350" w:rsidRPr="000D2E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56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0BDA" w14:textId="77777777" w:rsidR="00D07897" w:rsidRDefault="00D07897">
      <w:r>
        <w:separator/>
      </w:r>
    </w:p>
  </w:endnote>
  <w:endnote w:type="continuationSeparator" w:id="0">
    <w:p w14:paraId="3CC748A1" w14:textId="77777777" w:rsidR="00D07897" w:rsidRDefault="00D0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7E7F" w14:textId="77777777" w:rsidR="00C431AF" w:rsidRDefault="00A573A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A8F2" w14:textId="77777777" w:rsidR="00056D18" w:rsidRDefault="00BC157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1BBC7F" wp14:editId="081B1674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172085" cy="159385"/>
              <wp:effectExtent l="635" t="5080" r="8255" b="6985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90A1B" w14:textId="77777777" w:rsidR="00056D18" w:rsidRDefault="002A6881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357577">
                            <w:rPr>
                              <w:rStyle w:val="slostran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BBC7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18.3pt;margin-top:.05pt;width:13.5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" stroked="f">
              <v:fill opacity="0"/>
              <v:textbox inset="0,0,0,0">
                <w:txbxContent>
                  <w:p w14:paraId="12390A1B" w14:textId="77777777" w:rsidR="00056D18" w:rsidRDefault="002A6881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357577">
                      <w:rPr>
                        <w:rStyle w:val="slostrany"/>
                        <w:noProof/>
                      </w:rPr>
                      <w:t>1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5BF2" w14:textId="77777777" w:rsidR="00C431AF" w:rsidRDefault="00A573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923C" w14:textId="77777777" w:rsidR="00D07897" w:rsidRDefault="00D07897">
      <w:r>
        <w:separator/>
      </w:r>
    </w:p>
  </w:footnote>
  <w:footnote w:type="continuationSeparator" w:id="0">
    <w:p w14:paraId="06B74347" w14:textId="77777777" w:rsidR="00D07897" w:rsidRDefault="00D0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8FA2" w14:textId="77777777" w:rsidR="00C431AF" w:rsidRDefault="00A573A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0B22" w14:textId="77777777" w:rsidR="00C431AF" w:rsidRDefault="00A573A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C610" w14:textId="77777777" w:rsidR="00C431AF" w:rsidRDefault="00A573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A54A21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45F364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3BBAA1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83909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7CB9C24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44C1F9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6991AA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92EE89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DFBB78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E3EA15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E48B877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806B0D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10CBD6E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DF4B9AE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FDF7DC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7FA1C5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8034345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8CB1517"/>
    <w:multiLevelType w:val="hybridMultilevel"/>
    <w:tmpl w:val="C332C8E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5F7E49"/>
    <w:multiLevelType w:val="hybridMultilevel"/>
    <w:tmpl w:val="FFA28F10"/>
    <w:lvl w:ilvl="0" w:tplc="B8D09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A37F2B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09AD32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0B8428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5DDE604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9815F98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BC949D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27989E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AFA2EE5"/>
    <w:multiLevelType w:val="hybridMultilevel"/>
    <w:tmpl w:val="A5F2C53C"/>
    <w:lvl w:ilvl="0" w:tplc="291C6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270731">
    <w:abstractNumId w:val="15"/>
  </w:num>
  <w:num w:numId="2" w16cid:durableId="1204752459">
    <w:abstractNumId w:val="18"/>
  </w:num>
  <w:num w:numId="3" w16cid:durableId="1971783461">
    <w:abstractNumId w:val="19"/>
  </w:num>
  <w:num w:numId="4" w16cid:durableId="1866939232">
    <w:abstractNumId w:val="23"/>
  </w:num>
  <w:num w:numId="5" w16cid:durableId="871651259">
    <w:abstractNumId w:val="26"/>
  </w:num>
  <w:num w:numId="6" w16cid:durableId="1465586280">
    <w:abstractNumId w:val="14"/>
  </w:num>
  <w:num w:numId="7" w16cid:durableId="1380089623">
    <w:abstractNumId w:val="8"/>
  </w:num>
  <w:num w:numId="8" w16cid:durableId="1945723977">
    <w:abstractNumId w:val="11"/>
  </w:num>
  <w:num w:numId="9" w16cid:durableId="72360754">
    <w:abstractNumId w:val="10"/>
  </w:num>
  <w:num w:numId="10" w16cid:durableId="1578977242">
    <w:abstractNumId w:val="25"/>
  </w:num>
  <w:num w:numId="11" w16cid:durableId="733353859">
    <w:abstractNumId w:val="4"/>
  </w:num>
  <w:num w:numId="12" w16cid:durableId="1004284580">
    <w:abstractNumId w:val="17"/>
  </w:num>
  <w:num w:numId="13" w16cid:durableId="452943933">
    <w:abstractNumId w:val="7"/>
  </w:num>
  <w:num w:numId="14" w16cid:durableId="1606694932">
    <w:abstractNumId w:val="5"/>
  </w:num>
  <w:num w:numId="15" w16cid:durableId="682711646">
    <w:abstractNumId w:val="22"/>
  </w:num>
  <w:num w:numId="16" w16cid:durableId="516043014">
    <w:abstractNumId w:val="9"/>
  </w:num>
  <w:num w:numId="17" w16cid:durableId="1817724420">
    <w:abstractNumId w:val="3"/>
  </w:num>
  <w:num w:numId="18" w16cid:durableId="952589500">
    <w:abstractNumId w:val="0"/>
  </w:num>
  <w:num w:numId="19" w16cid:durableId="1463232603">
    <w:abstractNumId w:val="6"/>
  </w:num>
  <w:num w:numId="20" w16cid:durableId="1768042653">
    <w:abstractNumId w:val="13"/>
  </w:num>
  <w:num w:numId="21" w16cid:durableId="594631224">
    <w:abstractNumId w:val="24"/>
  </w:num>
  <w:num w:numId="22" w16cid:durableId="1559438899">
    <w:abstractNumId w:val="16"/>
  </w:num>
  <w:num w:numId="23" w16cid:durableId="476453047">
    <w:abstractNumId w:val="21"/>
  </w:num>
  <w:num w:numId="24" w16cid:durableId="1419325678">
    <w:abstractNumId w:val="2"/>
  </w:num>
  <w:num w:numId="25" w16cid:durableId="1661621366">
    <w:abstractNumId w:val="12"/>
  </w:num>
  <w:num w:numId="26" w16cid:durableId="49809214">
    <w:abstractNumId w:val="20"/>
  </w:num>
  <w:num w:numId="27" w16cid:durableId="66923107">
    <w:abstractNumId w:val="1"/>
  </w:num>
  <w:num w:numId="28" w16cid:durableId="20221242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69"/>
    <w:rsid w:val="00036CA5"/>
    <w:rsid w:val="00050B5C"/>
    <w:rsid w:val="00064C6F"/>
    <w:rsid w:val="000854C6"/>
    <w:rsid w:val="000D2E5D"/>
    <w:rsid w:val="000E2AA5"/>
    <w:rsid w:val="00126BE4"/>
    <w:rsid w:val="00142769"/>
    <w:rsid w:val="001A6244"/>
    <w:rsid w:val="001B2D3A"/>
    <w:rsid w:val="001D2737"/>
    <w:rsid w:val="001E558F"/>
    <w:rsid w:val="001F0E9D"/>
    <w:rsid w:val="0022325A"/>
    <w:rsid w:val="002470E3"/>
    <w:rsid w:val="00277EDA"/>
    <w:rsid w:val="00287389"/>
    <w:rsid w:val="002A6881"/>
    <w:rsid w:val="002E73DB"/>
    <w:rsid w:val="00310554"/>
    <w:rsid w:val="003247B9"/>
    <w:rsid w:val="00357577"/>
    <w:rsid w:val="00487323"/>
    <w:rsid w:val="00511B15"/>
    <w:rsid w:val="00512C41"/>
    <w:rsid w:val="00515DB2"/>
    <w:rsid w:val="00526EF0"/>
    <w:rsid w:val="00560DD4"/>
    <w:rsid w:val="00567EFF"/>
    <w:rsid w:val="005F20E1"/>
    <w:rsid w:val="005F31CF"/>
    <w:rsid w:val="00631158"/>
    <w:rsid w:val="006C74D1"/>
    <w:rsid w:val="006D00B1"/>
    <w:rsid w:val="006F124F"/>
    <w:rsid w:val="007222DC"/>
    <w:rsid w:val="00743985"/>
    <w:rsid w:val="00753A55"/>
    <w:rsid w:val="007C2FEA"/>
    <w:rsid w:val="00836A04"/>
    <w:rsid w:val="00841D20"/>
    <w:rsid w:val="008658F3"/>
    <w:rsid w:val="008703AF"/>
    <w:rsid w:val="008A52C6"/>
    <w:rsid w:val="008B5EC9"/>
    <w:rsid w:val="008C5CF0"/>
    <w:rsid w:val="008E02AA"/>
    <w:rsid w:val="00931350"/>
    <w:rsid w:val="00963606"/>
    <w:rsid w:val="009820A2"/>
    <w:rsid w:val="00982218"/>
    <w:rsid w:val="009D0CB6"/>
    <w:rsid w:val="009D16E4"/>
    <w:rsid w:val="00A14232"/>
    <w:rsid w:val="00A212B4"/>
    <w:rsid w:val="00A32DB1"/>
    <w:rsid w:val="00A573AD"/>
    <w:rsid w:val="00A8663E"/>
    <w:rsid w:val="00AA33A9"/>
    <w:rsid w:val="00AC72E1"/>
    <w:rsid w:val="00AD285F"/>
    <w:rsid w:val="00AD7AE7"/>
    <w:rsid w:val="00B364E5"/>
    <w:rsid w:val="00B61C8E"/>
    <w:rsid w:val="00B65FDD"/>
    <w:rsid w:val="00B67D45"/>
    <w:rsid w:val="00B70820"/>
    <w:rsid w:val="00B873E7"/>
    <w:rsid w:val="00BA5235"/>
    <w:rsid w:val="00BA5A45"/>
    <w:rsid w:val="00BC157A"/>
    <w:rsid w:val="00C7030D"/>
    <w:rsid w:val="00C70720"/>
    <w:rsid w:val="00CB1F1A"/>
    <w:rsid w:val="00CB4FA8"/>
    <w:rsid w:val="00CC1DA8"/>
    <w:rsid w:val="00D07897"/>
    <w:rsid w:val="00D27A5E"/>
    <w:rsid w:val="00D63802"/>
    <w:rsid w:val="00D933F6"/>
    <w:rsid w:val="00DA4B74"/>
    <w:rsid w:val="00DD13E1"/>
    <w:rsid w:val="00E32CB4"/>
    <w:rsid w:val="00E81E3A"/>
    <w:rsid w:val="00EB65BF"/>
    <w:rsid w:val="00EC3BD4"/>
    <w:rsid w:val="00EE56B5"/>
    <w:rsid w:val="00F305BA"/>
    <w:rsid w:val="00F32DD8"/>
    <w:rsid w:val="00F573DD"/>
    <w:rsid w:val="00FA4C69"/>
    <w:rsid w:val="00FA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70CD4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2DD8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C15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32DD8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rsid w:val="00BC15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lostrany">
    <w:name w:val="page number"/>
    <w:basedOn w:val="Predvolenpsmoodseku"/>
    <w:rsid w:val="00BC157A"/>
  </w:style>
  <w:style w:type="paragraph" w:styleId="Pta">
    <w:name w:val="footer"/>
    <w:basedOn w:val="Normlny"/>
    <w:link w:val="PtaChar"/>
    <w:rsid w:val="00BC157A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BC157A"/>
    <w:rPr>
      <w:rFonts w:ascii="Arial" w:eastAsia="Times New Roman" w:hAnsi="Arial" w:cs="Arial"/>
      <w:szCs w:val="20"/>
      <w:lang w:eastAsia="ar-SA"/>
    </w:rPr>
  </w:style>
  <w:style w:type="paragraph" w:customStyle="1" w:styleId="Zkladntext2">
    <w:name w:val="Základní text 2"/>
    <w:basedOn w:val="Normlny"/>
    <w:rsid w:val="00BC157A"/>
    <w:pPr>
      <w:suppressAutoHyphens/>
      <w:spacing w:after="120" w:line="480" w:lineRule="auto"/>
    </w:pPr>
    <w:rPr>
      <w:rFonts w:ascii="Arial" w:hAnsi="Arial" w:cs="Arial"/>
      <w:sz w:val="22"/>
      <w:szCs w:val="20"/>
      <w:lang w:eastAsia="ar-SA"/>
    </w:rPr>
  </w:style>
  <w:style w:type="paragraph" w:styleId="Hlavika">
    <w:name w:val="header"/>
    <w:basedOn w:val="Normlny"/>
    <w:link w:val="HlavikaChar"/>
    <w:rsid w:val="00BC157A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BC157A"/>
    <w:rPr>
      <w:rFonts w:ascii="Arial" w:eastAsia="Times New Roman" w:hAnsi="Arial" w:cs="Arial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8658F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0D2E5D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0D2E5D"/>
  </w:style>
  <w:style w:type="paragraph" w:customStyle="1" w:styleId="Default">
    <w:name w:val="Default"/>
    <w:rsid w:val="001A6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E9AA-3F8A-4C4D-B3AE-30C197FB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Ján Špaček</cp:lastModifiedBy>
  <cp:revision>11</cp:revision>
  <dcterms:created xsi:type="dcterms:W3CDTF">2023-03-09T09:30:00Z</dcterms:created>
  <dcterms:modified xsi:type="dcterms:W3CDTF">2023-03-17T11:12:00Z</dcterms:modified>
</cp:coreProperties>
</file>