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3173" w14:textId="6D3165D9" w:rsidR="00FA4C69" w:rsidRPr="00C53E0E" w:rsidRDefault="00FA4C69" w:rsidP="00FA4C69">
      <w:pPr>
        <w:pStyle w:val="Zkladntext"/>
        <w:jc w:val="center"/>
        <w:rPr>
          <w:b/>
          <w:i/>
          <w:sz w:val="36"/>
          <w:szCs w:val="36"/>
        </w:rPr>
      </w:pPr>
      <w:r>
        <w:rPr>
          <w:noProof/>
        </w:rPr>
        <w:drawing>
          <wp:anchor distT="0" distB="0" distL="114300" distR="114300" simplePos="0" relativeHeight="251659264" behindDoc="0" locked="0" layoutInCell="1" allowOverlap="1" wp14:anchorId="04BC080A" wp14:editId="3C8D0BE6">
            <wp:simplePos x="0" y="0"/>
            <wp:positionH relativeFrom="column">
              <wp:posOffset>-138430</wp:posOffset>
            </wp:positionH>
            <wp:positionV relativeFrom="paragraph">
              <wp:posOffset>-108585</wp:posOffset>
            </wp:positionV>
            <wp:extent cx="847725" cy="1133475"/>
            <wp:effectExtent l="0" t="0" r="9525" b="9525"/>
            <wp:wrapNone/>
            <wp:docPr id="1" name="Obrázok 1"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SÃºvisiaci obrÃ¡z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C53E0E">
        <w:rPr>
          <w:b/>
          <w:sz w:val="36"/>
          <w:szCs w:val="36"/>
        </w:rPr>
        <w:t>MESTSKÁ ČASŤ</w:t>
      </w:r>
    </w:p>
    <w:p w14:paraId="0BD8DCC7" w14:textId="77777777" w:rsidR="00FA4C69" w:rsidRPr="00947763" w:rsidRDefault="00FA4C69" w:rsidP="00FA4C69">
      <w:pPr>
        <w:pStyle w:val="Zkladntext"/>
        <w:ind w:firstLine="708"/>
        <w:jc w:val="center"/>
        <w:rPr>
          <w:b/>
          <w:sz w:val="36"/>
          <w:szCs w:val="36"/>
        </w:rPr>
      </w:pPr>
      <w:r w:rsidRPr="00C53E0E">
        <w:rPr>
          <w:b/>
          <w:sz w:val="36"/>
          <w:szCs w:val="36"/>
        </w:rPr>
        <w:t>BRATISLAVA – PODUNAJSKÉ BISKUPICE</w:t>
      </w:r>
    </w:p>
    <w:p w14:paraId="199A6329" w14:textId="77777777" w:rsidR="00FA4C69" w:rsidRDefault="00FA4C69" w:rsidP="00FA4C69">
      <w:pPr>
        <w:pStyle w:val="Zkladntext"/>
        <w:ind w:firstLine="708"/>
        <w:jc w:val="center"/>
      </w:pPr>
      <w:r>
        <w:t>Trojičné námestie 11, 825 61 Bratislava</w:t>
      </w:r>
    </w:p>
    <w:p w14:paraId="52DADD75" w14:textId="77777777" w:rsidR="00FA4C69" w:rsidRDefault="00FA4C69" w:rsidP="00FA4C69">
      <w:pPr>
        <w:rPr>
          <w:rFonts w:ascii="Arial" w:hAnsi="Arial"/>
        </w:rPr>
      </w:pPr>
    </w:p>
    <w:p w14:paraId="316EA8DF" w14:textId="77777777" w:rsidR="00FA4C69" w:rsidRDefault="00FA4C69" w:rsidP="00FA4C69">
      <w:pPr>
        <w:jc w:val="both"/>
        <w:rPr>
          <w:rFonts w:ascii="Arial" w:hAnsi="Arial"/>
        </w:rPr>
      </w:pPr>
    </w:p>
    <w:p w14:paraId="7D5144E8" w14:textId="77777777" w:rsidR="00FA4C69" w:rsidRDefault="00FA4C69" w:rsidP="00FA4C69">
      <w:pPr>
        <w:jc w:val="both"/>
        <w:rPr>
          <w:rFonts w:ascii="Arial" w:hAnsi="Arial"/>
        </w:rPr>
      </w:pPr>
    </w:p>
    <w:p w14:paraId="31CD6694" w14:textId="77777777" w:rsidR="00FA4C69" w:rsidRPr="00431C82" w:rsidRDefault="00FA4C69" w:rsidP="00FA4C69"/>
    <w:p w14:paraId="2FE4FDA1" w14:textId="77777777" w:rsidR="00FA4C69" w:rsidRPr="00431C82" w:rsidRDefault="00FA4C69" w:rsidP="00FA4C69"/>
    <w:p w14:paraId="7EE2D65C" w14:textId="67576F80" w:rsidR="00FA4C69" w:rsidRPr="00431C82" w:rsidRDefault="00FA4C69" w:rsidP="00FA4C69">
      <w:pPr>
        <w:rPr>
          <w:rFonts w:ascii="Arial" w:hAnsi="Arial"/>
          <w:sz w:val="22"/>
        </w:rPr>
      </w:pPr>
      <w:r w:rsidRPr="00431C82">
        <w:rPr>
          <w:rFonts w:ascii="Arial" w:hAnsi="Arial"/>
          <w:sz w:val="22"/>
        </w:rPr>
        <w:t>Materiál určený na rokovanie</w:t>
      </w:r>
      <w:r>
        <w:rPr>
          <w:rFonts w:ascii="Arial" w:hAnsi="Arial"/>
          <w:sz w:val="22"/>
        </w:rPr>
        <w:t>:</w:t>
      </w:r>
      <w:r w:rsidRPr="00431C82">
        <w:rPr>
          <w:rFonts w:ascii="Arial" w:hAnsi="Arial"/>
          <w:sz w:val="22"/>
        </w:rPr>
        <w:t xml:space="preserve"> </w:t>
      </w:r>
      <w:r w:rsidR="00AF78A2">
        <w:rPr>
          <w:rFonts w:ascii="Arial" w:hAnsi="Arial"/>
          <w:sz w:val="22"/>
        </w:rPr>
        <w:tab/>
      </w:r>
      <w:r w:rsidR="00887F9F">
        <w:rPr>
          <w:rFonts w:ascii="Arial" w:hAnsi="Arial"/>
          <w:sz w:val="22"/>
        </w:rPr>
        <w:t>19</w:t>
      </w:r>
      <w:r w:rsidR="00AF78A2">
        <w:rPr>
          <w:rFonts w:ascii="Arial" w:hAnsi="Arial"/>
          <w:sz w:val="22"/>
        </w:rPr>
        <w:t>.0</w:t>
      </w:r>
      <w:r w:rsidR="00887F9F">
        <w:rPr>
          <w:rFonts w:ascii="Arial" w:hAnsi="Arial"/>
          <w:sz w:val="22"/>
        </w:rPr>
        <w:t>9</w:t>
      </w:r>
      <w:r w:rsidR="00AF78A2">
        <w:rPr>
          <w:rFonts w:ascii="Arial" w:hAnsi="Arial"/>
          <w:sz w:val="22"/>
        </w:rPr>
        <w:t>,2022</w:t>
      </w:r>
    </w:p>
    <w:p w14:paraId="31E47ED1" w14:textId="13D8B914" w:rsidR="00FA4C69" w:rsidRDefault="00FA4C69" w:rsidP="00FA4C69">
      <w:pPr>
        <w:jc w:val="both"/>
        <w:rPr>
          <w:rFonts w:ascii="Arial" w:hAnsi="Arial" w:cs="Arial"/>
          <w:sz w:val="22"/>
          <w:szCs w:val="22"/>
        </w:rPr>
      </w:pPr>
      <w:r>
        <w:rPr>
          <w:rFonts w:ascii="Arial" w:hAnsi="Arial" w:cs="Arial"/>
          <w:sz w:val="22"/>
          <w:szCs w:val="22"/>
        </w:rPr>
        <w:t xml:space="preserve">Miestneho zastupiteľstva dňa </w:t>
      </w:r>
      <w:r w:rsidR="002E73DB">
        <w:rPr>
          <w:rFonts w:ascii="Arial" w:hAnsi="Arial" w:cs="Arial"/>
          <w:sz w:val="22"/>
          <w:szCs w:val="22"/>
        </w:rPr>
        <w:t>:</w:t>
      </w:r>
      <w:r>
        <w:rPr>
          <w:rFonts w:ascii="Arial" w:hAnsi="Arial" w:cs="Arial"/>
          <w:sz w:val="22"/>
          <w:szCs w:val="22"/>
        </w:rPr>
        <w:t xml:space="preserve"> </w:t>
      </w:r>
      <w:r w:rsidR="002E73DB">
        <w:rPr>
          <w:rFonts w:ascii="Arial" w:hAnsi="Arial" w:cs="Arial"/>
          <w:sz w:val="22"/>
          <w:szCs w:val="22"/>
        </w:rPr>
        <w:tab/>
      </w:r>
      <w:r w:rsidR="00AD38B2">
        <w:rPr>
          <w:rFonts w:ascii="Arial" w:hAnsi="Arial" w:cs="Arial"/>
          <w:sz w:val="22"/>
          <w:szCs w:val="22"/>
        </w:rPr>
        <w:t>2</w:t>
      </w:r>
      <w:r w:rsidR="00887F9F">
        <w:rPr>
          <w:rFonts w:ascii="Arial" w:hAnsi="Arial" w:cs="Arial"/>
          <w:sz w:val="22"/>
          <w:szCs w:val="22"/>
        </w:rPr>
        <w:t>7</w:t>
      </w:r>
      <w:r w:rsidR="009A5ACA">
        <w:rPr>
          <w:rFonts w:ascii="Arial" w:hAnsi="Arial" w:cs="Arial"/>
          <w:sz w:val="22"/>
          <w:szCs w:val="22"/>
        </w:rPr>
        <w:t>.</w:t>
      </w:r>
      <w:r w:rsidR="001B7654">
        <w:rPr>
          <w:rFonts w:ascii="Arial" w:hAnsi="Arial" w:cs="Arial"/>
          <w:sz w:val="22"/>
          <w:szCs w:val="22"/>
        </w:rPr>
        <w:t>0</w:t>
      </w:r>
      <w:r w:rsidR="00887F9F">
        <w:rPr>
          <w:rFonts w:ascii="Arial" w:hAnsi="Arial" w:cs="Arial"/>
          <w:sz w:val="22"/>
          <w:szCs w:val="22"/>
        </w:rPr>
        <w:t>9</w:t>
      </w:r>
      <w:r w:rsidR="009A5ACA">
        <w:rPr>
          <w:rFonts w:ascii="Arial" w:hAnsi="Arial" w:cs="Arial"/>
          <w:sz w:val="22"/>
          <w:szCs w:val="22"/>
        </w:rPr>
        <w:t>.202</w:t>
      </w:r>
      <w:r w:rsidR="002237F2">
        <w:rPr>
          <w:rFonts w:ascii="Arial" w:hAnsi="Arial" w:cs="Arial"/>
          <w:sz w:val="22"/>
          <w:szCs w:val="22"/>
        </w:rPr>
        <w:t>2</w:t>
      </w:r>
    </w:p>
    <w:p w14:paraId="25E1F909" w14:textId="77777777" w:rsidR="00FA4C69" w:rsidRPr="00431C82" w:rsidRDefault="00FA4C69" w:rsidP="00FA4C69">
      <w:pPr>
        <w:rPr>
          <w:rFonts w:ascii="Arial" w:hAnsi="Arial"/>
          <w:sz w:val="22"/>
        </w:rPr>
      </w:pPr>
    </w:p>
    <w:p w14:paraId="691B9154" w14:textId="77777777" w:rsidR="00FA4C69" w:rsidRPr="00431C82" w:rsidRDefault="00FA4C69" w:rsidP="00FA4C69">
      <w:pPr>
        <w:rPr>
          <w:rFonts w:ascii="Arial" w:hAnsi="Arial"/>
          <w:sz w:val="22"/>
        </w:rPr>
      </w:pPr>
    </w:p>
    <w:p w14:paraId="61A33328" w14:textId="77777777" w:rsidR="00FA4C69" w:rsidRPr="00431C82" w:rsidRDefault="00FA4C69" w:rsidP="00FA4C69">
      <w:pPr>
        <w:rPr>
          <w:rFonts w:ascii="Arial" w:hAnsi="Arial"/>
          <w:sz w:val="22"/>
        </w:rPr>
      </w:pPr>
    </w:p>
    <w:p w14:paraId="4CEE7819" w14:textId="77777777" w:rsidR="00FA4C69" w:rsidRPr="00431C82" w:rsidRDefault="00FA4C69" w:rsidP="00FA4C69">
      <w:pPr>
        <w:rPr>
          <w:rFonts w:ascii="Arial" w:hAnsi="Arial"/>
          <w:sz w:val="22"/>
        </w:rPr>
      </w:pPr>
    </w:p>
    <w:p w14:paraId="73822681" w14:textId="77777777" w:rsidR="00FA4C69" w:rsidRPr="00431C82" w:rsidRDefault="00FA4C69" w:rsidP="00FA4C69">
      <w:pPr>
        <w:rPr>
          <w:rFonts w:ascii="Arial" w:hAnsi="Arial"/>
          <w:sz w:val="22"/>
        </w:rPr>
      </w:pPr>
    </w:p>
    <w:p w14:paraId="630C1161" w14:textId="77777777" w:rsidR="00FA4C69" w:rsidRPr="00431C82" w:rsidRDefault="00FA4C69" w:rsidP="00FA4C69">
      <w:pPr>
        <w:rPr>
          <w:rFonts w:ascii="Arial" w:hAnsi="Arial"/>
        </w:rPr>
      </w:pPr>
    </w:p>
    <w:p w14:paraId="6103B371" w14:textId="77777777" w:rsidR="00FA4C69" w:rsidRPr="00431C82" w:rsidRDefault="00FA4C69" w:rsidP="00FA4C69">
      <w:pPr>
        <w:rPr>
          <w:rFonts w:ascii="Arial" w:hAnsi="Arial"/>
        </w:rPr>
      </w:pPr>
    </w:p>
    <w:p w14:paraId="6607E3E5" w14:textId="77777777" w:rsidR="00FA4C69" w:rsidRPr="00431C82" w:rsidRDefault="00FA4C69" w:rsidP="00FA4C69">
      <w:pPr>
        <w:rPr>
          <w:rFonts w:ascii="Arial" w:hAnsi="Arial"/>
        </w:rPr>
      </w:pPr>
    </w:p>
    <w:p w14:paraId="57BEACF8" w14:textId="77777777" w:rsidR="00FA4C69" w:rsidRPr="00BD10C6" w:rsidRDefault="00FA4C69" w:rsidP="00FA4C69">
      <w:pPr>
        <w:rPr>
          <w:rFonts w:ascii="Arial" w:hAnsi="Arial"/>
          <w:b/>
          <w:bCs/>
        </w:rPr>
      </w:pPr>
    </w:p>
    <w:p w14:paraId="48FE8BB2" w14:textId="3C9C5E55" w:rsidR="009A5ACA" w:rsidRPr="007A4CE0" w:rsidRDefault="002237F2" w:rsidP="009A5ACA">
      <w:pPr>
        <w:jc w:val="center"/>
        <w:rPr>
          <w:rFonts w:ascii="Arial" w:hAnsi="Arial" w:cs="Arial"/>
          <w:b/>
        </w:rPr>
      </w:pPr>
      <w:r>
        <w:rPr>
          <w:rFonts w:ascii="Arial" w:hAnsi="Arial" w:cs="Arial"/>
          <w:b/>
        </w:rPr>
        <w:t>Informačná správa o</w:t>
      </w:r>
      <w:r w:rsidR="009A5ACA" w:rsidRPr="007A4CE0">
        <w:rPr>
          <w:rFonts w:ascii="Arial" w:hAnsi="Arial" w:cs="Arial"/>
          <w:b/>
        </w:rPr>
        <w:t xml:space="preserve"> plnen</w:t>
      </w:r>
      <w:r>
        <w:rPr>
          <w:rFonts w:ascii="Arial" w:hAnsi="Arial" w:cs="Arial"/>
          <w:b/>
        </w:rPr>
        <w:t>í</w:t>
      </w:r>
      <w:r w:rsidR="009A5ACA" w:rsidRPr="007A4CE0">
        <w:rPr>
          <w:rFonts w:ascii="Arial" w:hAnsi="Arial" w:cs="Arial"/>
          <w:b/>
        </w:rPr>
        <w:t xml:space="preserve"> uznesení </w:t>
      </w:r>
    </w:p>
    <w:p w14:paraId="68421131" w14:textId="7707E62D" w:rsidR="009A5ACA" w:rsidRPr="007A4CE0" w:rsidRDefault="0014774E" w:rsidP="009A5ACA">
      <w:pPr>
        <w:ind w:firstLine="15"/>
        <w:jc w:val="center"/>
        <w:rPr>
          <w:rFonts w:ascii="Arial" w:hAnsi="Arial" w:cs="Arial"/>
          <w:b/>
        </w:rPr>
      </w:pPr>
      <w:r>
        <w:rPr>
          <w:rFonts w:ascii="Arial" w:hAnsi="Arial" w:cs="Arial"/>
          <w:b/>
        </w:rPr>
        <w:t>prijatých na zasadnut</w:t>
      </w:r>
      <w:r w:rsidR="00197B18">
        <w:rPr>
          <w:rFonts w:ascii="Arial" w:hAnsi="Arial" w:cs="Arial"/>
          <w:b/>
        </w:rPr>
        <w:t>í</w:t>
      </w:r>
      <w:r>
        <w:rPr>
          <w:rFonts w:ascii="Arial" w:hAnsi="Arial" w:cs="Arial"/>
          <w:b/>
        </w:rPr>
        <w:t xml:space="preserve"> </w:t>
      </w:r>
      <w:r w:rsidR="009A5ACA" w:rsidRPr="007A4CE0">
        <w:rPr>
          <w:rFonts w:ascii="Arial" w:hAnsi="Arial" w:cs="Arial"/>
          <w:b/>
        </w:rPr>
        <w:t>Miestneho zastupiteľstva</w:t>
      </w:r>
    </w:p>
    <w:p w14:paraId="499A635C" w14:textId="45093D54" w:rsidR="00AF78A2" w:rsidRDefault="002237F2" w:rsidP="00AF78A2">
      <w:pPr>
        <w:ind w:firstLine="15"/>
        <w:jc w:val="center"/>
        <w:rPr>
          <w:rFonts w:ascii="Arial" w:hAnsi="Arial" w:cs="Arial"/>
          <w:b/>
        </w:rPr>
      </w:pPr>
      <w:r>
        <w:rPr>
          <w:rFonts w:ascii="Arial" w:hAnsi="Arial" w:cs="Arial"/>
          <w:b/>
        </w:rPr>
        <w:t>m</w:t>
      </w:r>
      <w:r w:rsidR="009A5ACA" w:rsidRPr="007A4CE0">
        <w:rPr>
          <w:rFonts w:ascii="Arial" w:hAnsi="Arial" w:cs="Arial"/>
          <w:b/>
        </w:rPr>
        <w:t>estskej časti Bratislava</w:t>
      </w:r>
      <w:r>
        <w:rPr>
          <w:rFonts w:ascii="Arial" w:hAnsi="Arial" w:cs="Arial"/>
          <w:b/>
        </w:rPr>
        <w:t>-</w:t>
      </w:r>
      <w:r w:rsidR="009A5ACA" w:rsidRPr="007A4CE0">
        <w:rPr>
          <w:rFonts w:ascii="Arial" w:hAnsi="Arial" w:cs="Arial"/>
          <w:b/>
        </w:rPr>
        <w:t xml:space="preserve">Podunajské Biskupice </w:t>
      </w:r>
    </w:p>
    <w:p w14:paraId="42E2A31A" w14:textId="746FBD31" w:rsidR="009A5ACA" w:rsidRPr="007A4CE0" w:rsidRDefault="0014774E" w:rsidP="009A5ACA">
      <w:pPr>
        <w:ind w:firstLine="15"/>
        <w:jc w:val="center"/>
        <w:rPr>
          <w:rFonts w:ascii="Arial" w:hAnsi="Arial" w:cs="Arial"/>
          <w:b/>
        </w:rPr>
      </w:pPr>
      <w:r>
        <w:rPr>
          <w:rFonts w:ascii="Arial" w:hAnsi="Arial" w:cs="Arial"/>
          <w:b/>
        </w:rPr>
        <w:t xml:space="preserve">dňa </w:t>
      </w:r>
      <w:r w:rsidR="00887F9F">
        <w:rPr>
          <w:rFonts w:ascii="Arial" w:hAnsi="Arial" w:cs="Arial"/>
          <w:b/>
        </w:rPr>
        <w:t>28</w:t>
      </w:r>
      <w:r w:rsidR="009A5ACA" w:rsidRPr="007A4CE0">
        <w:rPr>
          <w:rFonts w:ascii="Arial" w:hAnsi="Arial" w:cs="Arial"/>
          <w:b/>
        </w:rPr>
        <w:t>.</w:t>
      </w:r>
      <w:r w:rsidR="009A5ACA">
        <w:rPr>
          <w:rFonts w:ascii="Arial" w:hAnsi="Arial" w:cs="Arial"/>
          <w:b/>
        </w:rPr>
        <w:t>0</w:t>
      </w:r>
      <w:r w:rsidR="00887F9F">
        <w:rPr>
          <w:rFonts w:ascii="Arial" w:hAnsi="Arial" w:cs="Arial"/>
          <w:b/>
        </w:rPr>
        <w:t>6</w:t>
      </w:r>
      <w:r w:rsidR="009A5ACA" w:rsidRPr="007A4CE0">
        <w:rPr>
          <w:rFonts w:ascii="Arial" w:hAnsi="Arial" w:cs="Arial"/>
          <w:b/>
        </w:rPr>
        <w:t>.20</w:t>
      </w:r>
      <w:r w:rsidR="009A5ACA">
        <w:rPr>
          <w:rFonts w:ascii="Arial" w:hAnsi="Arial" w:cs="Arial"/>
          <w:b/>
        </w:rPr>
        <w:t>2</w:t>
      </w:r>
      <w:r w:rsidR="002237F2">
        <w:rPr>
          <w:rFonts w:ascii="Arial" w:hAnsi="Arial" w:cs="Arial"/>
          <w:b/>
        </w:rPr>
        <w:t>2</w:t>
      </w:r>
    </w:p>
    <w:p w14:paraId="0B97FEC1" w14:textId="77777777" w:rsidR="00FA4C69" w:rsidRPr="00D76F62" w:rsidRDefault="00FA4C69" w:rsidP="00FA4C69">
      <w:pPr>
        <w:jc w:val="center"/>
        <w:rPr>
          <w:rFonts w:ascii="Arial" w:hAnsi="Arial" w:cs="Arial"/>
          <w:b/>
          <w:bCs/>
          <w:sz w:val="22"/>
          <w:szCs w:val="22"/>
        </w:rPr>
      </w:pPr>
      <w:r w:rsidRPr="00D76F62">
        <w:rPr>
          <w:rFonts w:ascii="Arial" w:hAnsi="Arial" w:cs="Arial"/>
          <w:b/>
          <w:bCs/>
          <w:sz w:val="22"/>
          <w:szCs w:val="22"/>
        </w:rPr>
        <w:tab/>
      </w:r>
    </w:p>
    <w:p w14:paraId="6114F193" w14:textId="77777777" w:rsidR="00FA4C69" w:rsidRPr="00BD10C6" w:rsidRDefault="00FA4C69" w:rsidP="00FA4C69">
      <w:pPr>
        <w:jc w:val="center"/>
        <w:rPr>
          <w:rFonts w:ascii="Arial" w:hAnsi="Arial"/>
          <w:b/>
          <w:bCs/>
        </w:rPr>
      </w:pPr>
    </w:p>
    <w:p w14:paraId="7B848ED5" w14:textId="77777777" w:rsidR="00FA4C69" w:rsidRPr="00431C82" w:rsidRDefault="00FA4C69" w:rsidP="00FA4C69">
      <w:pPr>
        <w:jc w:val="center"/>
        <w:rPr>
          <w:rFonts w:ascii="Arial" w:hAnsi="Arial"/>
          <w:b/>
        </w:rPr>
      </w:pPr>
    </w:p>
    <w:p w14:paraId="276879F1" w14:textId="77777777" w:rsidR="00FA4C69" w:rsidRPr="00431C82" w:rsidRDefault="00FA4C69" w:rsidP="00FA4C69">
      <w:pPr>
        <w:jc w:val="center"/>
        <w:rPr>
          <w:rFonts w:ascii="Arial" w:hAnsi="Arial"/>
          <w:b/>
          <w:sz w:val="22"/>
        </w:rPr>
      </w:pPr>
    </w:p>
    <w:p w14:paraId="6E1AD010" w14:textId="77777777" w:rsidR="00FA4C69" w:rsidRPr="00431C82" w:rsidRDefault="00FA4C69" w:rsidP="00FA4C69">
      <w:pPr>
        <w:jc w:val="center"/>
        <w:rPr>
          <w:rFonts w:ascii="Arial" w:hAnsi="Arial"/>
          <w:sz w:val="22"/>
        </w:rPr>
      </w:pPr>
    </w:p>
    <w:p w14:paraId="15ACFAE3" w14:textId="77777777" w:rsidR="00FA4C69" w:rsidRPr="00431C82" w:rsidRDefault="00FA4C69" w:rsidP="00FA4C69">
      <w:pPr>
        <w:jc w:val="center"/>
        <w:rPr>
          <w:rFonts w:ascii="Arial" w:hAnsi="Arial"/>
          <w:sz w:val="22"/>
        </w:rPr>
      </w:pPr>
    </w:p>
    <w:p w14:paraId="2821A0B8" w14:textId="77777777" w:rsidR="00FA4C69" w:rsidRPr="00431C82" w:rsidRDefault="00FA4C69" w:rsidP="00FA4C69">
      <w:pPr>
        <w:jc w:val="center"/>
        <w:rPr>
          <w:rFonts w:ascii="Arial" w:hAnsi="Arial"/>
          <w:sz w:val="22"/>
        </w:rPr>
      </w:pPr>
    </w:p>
    <w:p w14:paraId="2D1F8CE9" w14:textId="77777777" w:rsidR="00FA4C69" w:rsidRPr="00431C82" w:rsidRDefault="00FA4C69" w:rsidP="00FA4C69">
      <w:pPr>
        <w:jc w:val="center"/>
        <w:rPr>
          <w:rFonts w:ascii="Arial" w:hAnsi="Arial"/>
          <w:sz w:val="22"/>
        </w:rPr>
      </w:pPr>
    </w:p>
    <w:p w14:paraId="2E6D86DC" w14:textId="77777777" w:rsidR="00FA4C69" w:rsidRPr="00431C82" w:rsidRDefault="00FA4C69" w:rsidP="00FA4C69">
      <w:pPr>
        <w:jc w:val="both"/>
        <w:rPr>
          <w:rFonts w:ascii="Arial" w:hAnsi="Arial"/>
          <w:sz w:val="22"/>
        </w:rPr>
      </w:pPr>
    </w:p>
    <w:p w14:paraId="3ADB72F3" w14:textId="77777777" w:rsidR="00FA4C69" w:rsidRPr="00431C82" w:rsidRDefault="00FA4C69" w:rsidP="00FA4C69">
      <w:pPr>
        <w:jc w:val="both"/>
        <w:rPr>
          <w:rFonts w:ascii="Arial" w:hAnsi="Arial"/>
          <w:sz w:val="22"/>
        </w:rPr>
      </w:pPr>
    </w:p>
    <w:p w14:paraId="0FD5A3A1" w14:textId="77777777" w:rsidR="00FA4C69" w:rsidRPr="00431C82" w:rsidRDefault="00FA4C69" w:rsidP="00FA4C69">
      <w:pPr>
        <w:pStyle w:val="Zkladntext"/>
        <w:jc w:val="both"/>
      </w:pPr>
      <w:r w:rsidRPr="00431C82">
        <w:t xml:space="preserve">Predkladá: </w:t>
      </w:r>
      <w:r w:rsidRPr="00431C82">
        <w:tab/>
      </w:r>
      <w:r w:rsidRPr="00431C82">
        <w:tab/>
      </w:r>
      <w:r w:rsidRPr="00431C82">
        <w:tab/>
      </w:r>
      <w:r w:rsidRPr="00431C82">
        <w:tab/>
      </w:r>
      <w:r w:rsidRPr="00431C82">
        <w:tab/>
      </w:r>
      <w:r w:rsidRPr="00431C82">
        <w:tab/>
      </w:r>
      <w:r w:rsidR="003E066E">
        <w:t xml:space="preserve">       </w:t>
      </w:r>
      <w:r w:rsidRPr="00431C82">
        <w:t>Materiál obsahuje:</w:t>
      </w:r>
    </w:p>
    <w:p w14:paraId="11F318AE" w14:textId="5077F8F8" w:rsidR="00FA4C69" w:rsidRDefault="00FA4C69" w:rsidP="00FA4C69">
      <w:pPr>
        <w:jc w:val="both"/>
        <w:rPr>
          <w:rFonts w:ascii="Arial" w:hAnsi="Arial" w:cs="Arial"/>
          <w:sz w:val="22"/>
          <w:szCs w:val="22"/>
        </w:rPr>
      </w:pPr>
      <w:r>
        <w:rPr>
          <w:rFonts w:ascii="Arial" w:hAnsi="Arial" w:cs="Arial"/>
          <w:sz w:val="22"/>
          <w:szCs w:val="22"/>
        </w:rPr>
        <w:t xml:space="preserve">Mgr. Zoltán </w:t>
      </w:r>
      <w:proofErr w:type="spellStart"/>
      <w:r>
        <w:rPr>
          <w:rFonts w:ascii="Arial" w:hAnsi="Arial" w:cs="Arial"/>
          <w:sz w:val="22"/>
          <w:szCs w:val="22"/>
        </w:rPr>
        <w:t>Pék</w:t>
      </w:r>
      <w:proofErr w:type="spellEnd"/>
      <w:r w:rsidRPr="00431C82">
        <w:rPr>
          <w:rFonts w:ascii="Arial" w:hAnsi="Arial"/>
          <w:sz w:val="22"/>
        </w:rPr>
        <w:tab/>
      </w:r>
      <w:r w:rsidRPr="00431C82">
        <w:rPr>
          <w:rFonts w:ascii="Arial" w:hAnsi="Arial"/>
          <w:sz w:val="22"/>
        </w:rPr>
        <w:tab/>
      </w:r>
      <w:r w:rsidRPr="00431C82">
        <w:rPr>
          <w:rFonts w:ascii="Arial" w:hAnsi="Arial"/>
          <w:sz w:val="22"/>
        </w:rPr>
        <w:tab/>
      </w:r>
      <w:r w:rsidRPr="00431C82">
        <w:rPr>
          <w:rFonts w:ascii="Arial" w:hAnsi="Arial"/>
          <w:sz w:val="22"/>
        </w:rPr>
        <w:tab/>
      </w:r>
      <w:r>
        <w:rPr>
          <w:rFonts w:ascii="Arial" w:hAnsi="Arial"/>
          <w:sz w:val="22"/>
        </w:rPr>
        <w:t xml:space="preserve">                  </w:t>
      </w:r>
      <w:r w:rsidR="00F41B52">
        <w:rPr>
          <w:rFonts w:ascii="Arial" w:hAnsi="Arial"/>
          <w:sz w:val="22"/>
        </w:rPr>
        <w:t>-  vyjadrenie miestnej rady</w:t>
      </w:r>
      <w:r>
        <w:rPr>
          <w:rFonts w:ascii="Arial" w:hAnsi="Arial"/>
          <w:sz w:val="22"/>
        </w:rPr>
        <w:t xml:space="preserve"> </w:t>
      </w:r>
    </w:p>
    <w:p w14:paraId="36067FBD" w14:textId="798668C3" w:rsidR="00FA4C69" w:rsidRDefault="00FA4C69" w:rsidP="00FA4C69">
      <w:pPr>
        <w:jc w:val="both"/>
        <w:rPr>
          <w:rFonts w:ascii="Arial" w:hAnsi="Arial" w:cs="Arial"/>
          <w:sz w:val="22"/>
          <w:szCs w:val="22"/>
        </w:rPr>
      </w:pPr>
      <w:r>
        <w:rPr>
          <w:rFonts w:ascii="Arial" w:hAnsi="Arial" w:cs="Arial"/>
          <w:sz w:val="22"/>
          <w:szCs w:val="22"/>
        </w:rPr>
        <w:t xml:space="preserve">starosta                                                                           - </w:t>
      </w:r>
      <w:r w:rsidR="001B7654">
        <w:rPr>
          <w:rFonts w:ascii="Arial" w:hAnsi="Arial" w:cs="Arial"/>
          <w:sz w:val="22"/>
          <w:szCs w:val="22"/>
        </w:rPr>
        <w:t xml:space="preserve"> </w:t>
      </w:r>
      <w:r w:rsidR="00EC3BD4">
        <w:rPr>
          <w:rFonts w:ascii="Arial" w:hAnsi="Arial" w:cs="Arial"/>
          <w:sz w:val="22"/>
          <w:szCs w:val="22"/>
        </w:rPr>
        <w:t>návrh uznesenia</w:t>
      </w:r>
    </w:p>
    <w:p w14:paraId="2024E349" w14:textId="77777777" w:rsidR="001B7654" w:rsidRDefault="00EC3BD4" w:rsidP="00CB211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3E066E">
        <w:rPr>
          <w:rFonts w:ascii="Arial" w:hAnsi="Arial" w:cs="Arial"/>
          <w:sz w:val="22"/>
          <w:szCs w:val="22"/>
        </w:rPr>
        <w:t xml:space="preserve">   </w:t>
      </w:r>
      <w:r w:rsidR="00CB2115">
        <w:rPr>
          <w:rFonts w:ascii="Arial" w:hAnsi="Arial" w:cs="Arial"/>
          <w:sz w:val="22"/>
          <w:szCs w:val="22"/>
        </w:rPr>
        <w:t>-  kontrola plnenia uznesení</w:t>
      </w:r>
      <w:r w:rsidR="001B7654">
        <w:rPr>
          <w:rFonts w:ascii="Arial" w:hAnsi="Arial" w:cs="Arial"/>
          <w:sz w:val="22"/>
          <w:szCs w:val="22"/>
        </w:rPr>
        <w:t xml:space="preserve"> zo dňa </w:t>
      </w:r>
    </w:p>
    <w:p w14:paraId="325F35CD" w14:textId="0D503850" w:rsidR="00CB2115" w:rsidRPr="001D54BB" w:rsidRDefault="00887F9F" w:rsidP="001B7654">
      <w:pPr>
        <w:ind w:left="4956" w:firstLine="573"/>
        <w:jc w:val="both"/>
        <w:rPr>
          <w:rFonts w:ascii="Arial" w:hAnsi="Arial" w:cs="Arial"/>
          <w:sz w:val="22"/>
          <w:szCs w:val="22"/>
        </w:rPr>
      </w:pPr>
      <w:r>
        <w:rPr>
          <w:rFonts w:ascii="Arial" w:hAnsi="Arial" w:cs="Arial"/>
          <w:sz w:val="22"/>
          <w:szCs w:val="22"/>
        </w:rPr>
        <w:t>28</w:t>
      </w:r>
      <w:r w:rsidR="001B7654">
        <w:rPr>
          <w:rFonts w:ascii="Arial" w:hAnsi="Arial" w:cs="Arial"/>
          <w:sz w:val="22"/>
          <w:szCs w:val="22"/>
        </w:rPr>
        <w:t>.0</w:t>
      </w:r>
      <w:r>
        <w:rPr>
          <w:rFonts w:ascii="Arial" w:hAnsi="Arial" w:cs="Arial"/>
          <w:sz w:val="22"/>
          <w:szCs w:val="22"/>
        </w:rPr>
        <w:t>6</w:t>
      </w:r>
      <w:r w:rsidR="001B7654">
        <w:rPr>
          <w:rFonts w:ascii="Arial" w:hAnsi="Arial" w:cs="Arial"/>
          <w:sz w:val="22"/>
          <w:szCs w:val="22"/>
        </w:rPr>
        <w:t>.202</w:t>
      </w:r>
      <w:r w:rsidR="002237F2">
        <w:rPr>
          <w:rFonts w:ascii="Arial" w:hAnsi="Arial" w:cs="Arial"/>
          <w:sz w:val="22"/>
          <w:szCs w:val="22"/>
        </w:rPr>
        <w:t>2</w:t>
      </w:r>
    </w:p>
    <w:p w14:paraId="099FBF89" w14:textId="50E6B00E" w:rsidR="00FA4C69" w:rsidRDefault="00FA4C69" w:rsidP="00FA4C69">
      <w:pPr>
        <w:jc w:val="both"/>
        <w:rPr>
          <w:rFonts w:ascii="Arial" w:hAnsi="Arial" w:cs="Arial"/>
          <w:sz w:val="22"/>
          <w:szCs w:val="22"/>
        </w:rPr>
      </w:pPr>
    </w:p>
    <w:p w14:paraId="3CFCFC67" w14:textId="506BC3CC" w:rsidR="00AF78A2" w:rsidRDefault="00AF78A2" w:rsidP="00FA4C69">
      <w:pPr>
        <w:jc w:val="both"/>
        <w:rPr>
          <w:rFonts w:ascii="Arial" w:hAnsi="Arial" w:cs="Arial"/>
          <w:sz w:val="22"/>
          <w:szCs w:val="22"/>
        </w:rPr>
      </w:pPr>
    </w:p>
    <w:p w14:paraId="514354C8" w14:textId="77777777" w:rsidR="00AF78A2" w:rsidRPr="001D54BB" w:rsidRDefault="00AF78A2" w:rsidP="00FA4C69">
      <w:pPr>
        <w:jc w:val="both"/>
        <w:rPr>
          <w:rFonts w:ascii="Arial" w:hAnsi="Arial" w:cs="Arial"/>
          <w:sz w:val="22"/>
          <w:szCs w:val="22"/>
        </w:rPr>
      </w:pPr>
    </w:p>
    <w:p w14:paraId="508397E0" w14:textId="77777777" w:rsidR="00FA4C69" w:rsidRPr="00431C82" w:rsidRDefault="00FA4C69" w:rsidP="00FA4C69">
      <w:pPr>
        <w:jc w:val="both"/>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05F6E999" w14:textId="77777777" w:rsidR="00FA4C69" w:rsidRPr="00431C82" w:rsidRDefault="00FA4C69" w:rsidP="00FA4C69">
      <w:pPr>
        <w:rPr>
          <w:rFonts w:ascii="Arial" w:hAnsi="Arial"/>
          <w:sz w:val="22"/>
        </w:rPr>
      </w:pPr>
      <w:r w:rsidRPr="00431C82">
        <w:rPr>
          <w:rFonts w:ascii="Arial" w:hAnsi="Arial"/>
          <w:sz w:val="22"/>
        </w:rPr>
        <w:t>Zodpovedn</w:t>
      </w:r>
      <w:r>
        <w:rPr>
          <w:rFonts w:ascii="Arial" w:hAnsi="Arial"/>
          <w:sz w:val="22"/>
        </w:rPr>
        <w:t>á</w:t>
      </w:r>
      <w:r w:rsidRPr="00431C82">
        <w:rPr>
          <w:rFonts w:ascii="Arial" w:hAnsi="Arial"/>
          <w:sz w:val="22"/>
        </w:rPr>
        <w:t>:</w:t>
      </w:r>
    </w:p>
    <w:p w14:paraId="6C6C56C4" w14:textId="77777777" w:rsidR="00FA4C69" w:rsidRPr="00431C82" w:rsidRDefault="00FA4C69" w:rsidP="00FA4C69">
      <w:pPr>
        <w:rPr>
          <w:rFonts w:ascii="Arial" w:hAnsi="Arial"/>
          <w:sz w:val="22"/>
        </w:rPr>
      </w:pPr>
      <w:r w:rsidRPr="00431C82">
        <w:rPr>
          <w:rFonts w:ascii="Arial" w:hAnsi="Arial"/>
          <w:sz w:val="22"/>
        </w:rPr>
        <w:t xml:space="preserve">Ing. </w:t>
      </w:r>
      <w:r>
        <w:rPr>
          <w:rFonts w:ascii="Arial" w:hAnsi="Arial"/>
          <w:sz w:val="22"/>
        </w:rPr>
        <w:t>Mariana Páleníkova</w:t>
      </w:r>
    </w:p>
    <w:p w14:paraId="13498249" w14:textId="77777777" w:rsidR="00FA4C69" w:rsidRPr="00431C82" w:rsidRDefault="00FA4C69" w:rsidP="00FA4C69">
      <w:pPr>
        <w:rPr>
          <w:rFonts w:ascii="Arial" w:hAnsi="Arial"/>
          <w:sz w:val="22"/>
        </w:rPr>
      </w:pPr>
      <w:r>
        <w:rPr>
          <w:rFonts w:ascii="Arial" w:hAnsi="Arial"/>
          <w:sz w:val="22"/>
        </w:rPr>
        <w:t>prednostka</w:t>
      </w:r>
    </w:p>
    <w:p w14:paraId="0617DF59" w14:textId="77777777" w:rsidR="00FA4C69" w:rsidRPr="00431C82" w:rsidRDefault="00FA4C69" w:rsidP="00FA4C69">
      <w:pPr>
        <w:rPr>
          <w:rFonts w:ascii="Arial" w:hAnsi="Arial"/>
          <w:sz w:val="22"/>
        </w:rPr>
      </w:pPr>
    </w:p>
    <w:p w14:paraId="5CE00EFB" w14:textId="77777777" w:rsidR="00FA4C69" w:rsidRPr="00431C82" w:rsidRDefault="00FA4C69" w:rsidP="00FA4C69">
      <w:pPr>
        <w:rPr>
          <w:rFonts w:ascii="Arial" w:hAnsi="Arial"/>
          <w:sz w:val="22"/>
        </w:rPr>
      </w:pPr>
    </w:p>
    <w:p w14:paraId="1AAB8F20" w14:textId="77777777" w:rsidR="00FA4C69" w:rsidRDefault="00FA4C69" w:rsidP="00FA4C69">
      <w:pPr>
        <w:rPr>
          <w:rFonts w:ascii="Arial" w:hAnsi="Arial"/>
          <w:sz w:val="22"/>
        </w:rPr>
      </w:pPr>
      <w:r w:rsidRPr="00431C82">
        <w:rPr>
          <w:rFonts w:ascii="Arial" w:hAnsi="Arial"/>
          <w:sz w:val="22"/>
        </w:rPr>
        <w:t>Spracoval:</w:t>
      </w:r>
    </w:p>
    <w:p w14:paraId="429E6D3B" w14:textId="77777777" w:rsidR="00FA4C69" w:rsidRPr="009A5ACA" w:rsidRDefault="009A5ACA" w:rsidP="00FA4C69">
      <w:pPr>
        <w:rPr>
          <w:rFonts w:ascii="Arial" w:hAnsi="Arial"/>
          <w:sz w:val="22"/>
        </w:rPr>
      </w:pPr>
      <w:r w:rsidRPr="009A5ACA">
        <w:rPr>
          <w:rFonts w:ascii="Arial" w:hAnsi="Arial"/>
          <w:sz w:val="22"/>
        </w:rPr>
        <w:t>Mgr. Ján Špaček</w:t>
      </w:r>
    </w:p>
    <w:p w14:paraId="52D14986" w14:textId="77777777" w:rsidR="009A5ACA" w:rsidRDefault="009A5ACA" w:rsidP="00FA4C69">
      <w:pPr>
        <w:rPr>
          <w:rFonts w:ascii="Arial" w:hAnsi="Arial"/>
          <w:sz w:val="22"/>
        </w:rPr>
      </w:pPr>
      <w:r>
        <w:rPr>
          <w:rFonts w:ascii="Arial" w:hAnsi="Arial"/>
          <w:sz w:val="22"/>
        </w:rPr>
        <w:t>v</w:t>
      </w:r>
      <w:r w:rsidRPr="009A5ACA">
        <w:rPr>
          <w:rFonts w:ascii="Arial" w:hAnsi="Arial"/>
          <w:sz w:val="22"/>
        </w:rPr>
        <w:t>edúci organizačného</w:t>
      </w:r>
      <w:r w:rsidR="007E763C">
        <w:rPr>
          <w:rFonts w:ascii="Arial" w:hAnsi="Arial"/>
          <w:sz w:val="22"/>
        </w:rPr>
        <w:t xml:space="preserve"> </w:t>
      </w:r>
      <w:r w:rsidR="007E763C" w:rsidRPr="009A5ACA">
        <w:rPr>
          <w:rFonts w:ascii="Arial" w:hAnsi="Arial"/>
          <w:sz w:val="22"/>
        </w:rPr>
        <w:t>oddelenia</w:t>
      </w:r>
      <w:r>
        <w:rPr>
          <w:rFonts w:ascii="Arial" w:hAnsi="Arial"/>
          <w:sz w:val="22"/>
        </w:rPr>
        <w:t xml:space="preserve"> </w:t>
      </w:r>
    </w:p>
    <w:p w14:paraId="597768ED" w14:textId="6044D2F6" w:rsidR="007E763C" w:rsidRDefault="007E763C" w:rsidP="0061394E">
      <w:pPr>
        <w:rPr>
          <w:rFonts w:ascii="Arial" w:hAnsi="Arial" w:cs="Arial"/>
          <w:b/>
          <w:sz w:val="22"/>
          <w:szCs w:val="22"/>
        </w:rPr>
      </w:pPr>
      <w:r>
        <w:rPr>
          <w:rFonts w:ascii="Arial" w:hAnsi="Arial"/>
          <w:sz w:val="18"/>
          <w:szCs w:val="18"/>
        </w:rPr>
        <w:t xml:space="preserve"> </w:t>
      </w:r>
      <w:r w:rsidR="00EE5332">
        <w:rPr>
          <w:rFonts w:ascii="Arial" w:hAnsi="Arial"/>
          <w:sz w:val="18"/>
          <w:szCs w:val="18"/>
        </w:rPr>
        <w:t>(</w:t>
      </w:r>
      <w:r w:rsidR="00EE5332" w:rsidRPr="00EE5332">
        <w:rPr>
          <w:rFonts w:ascii="Arial" w:hAnsi="Arial"/>
          <w:sz w:val="18"/>
          <w:szCs w:val="18"/>
        </w:rPr>
        <w:t xml:space="preserve">z podkladov </w:t>
      </w:r>
      <w:r w:rsidR="00EE5332">
        <w:rPr>
          <w:rFonts w:ascii="Arial" w:hAnsi="Arial"/>
          <w:sz w:val="18"/>
          <w:szCs w:val="18"/>
        </w:rPr>
        <w:t>príslušných oddelení a referátov)</w:t>
      </w:r>
      <w:r w:rsidR="009A5ACA">
        <w:rPr>
          <w:rFonts w:ascii="Arial" w:hAnsi="Arial" w:cs="Arial"/>
          <w:b/>
          <w:sz w:val="22"/>
          <w:szCs w:val="22"/>
        </w:rPr>
        <w:br/>
      </w:r>
    </w:p>
    <w:p w14:paraId="0BAE9FAE" w14:textId="583F39CB" w:rsidR="00F41B52" w:rsidRPr="00F41B52" w:rsidRDefault="00F41B52" w:rsidP="00F41B52">
      <w:pPr>
        <w:jc w:val="center"/>
        <w:rPr>
          <w:rFonts w:ascii="Arial" w:hAnsi="Arial" w:cs="Arial"/>
          <w:b/>
          <w:sz w:val="22"/>
          <w:szCs w:val="22"/>
        </w:rPr>
      </w:pPr>
      <w:r w:rsidRPr="00F41B52">
        <w:rPr>
          <w:rFonts w:ascii="Arial" w:hAnsi="Arial" w:cs="Arial"/>
          <w:b/>
          <w:sz w:val="22"/>
          <w:szCs w:val="22"/>
        </w:rPr>
        <w:lastRenderedPageBreak/>
        <w:t xml:space="preserve">Vyjadrenie miestnej rady </w:t>
      </w:r>
      <w:r w:rsidRPr="00F41B52">
        <w:rPr>
          <w:rFonts w:ascii="Arial" w:hAnsi="Arial" w:cs="Arial"/>
          <w:bCs/>
          <w:sz w:val="22"/>
          <w:szCs w:val="22"/>
        </w:rPr>
        <w:t xml:space="preserve">( zasadnutie dňa </w:t>
      </w:r>
      <w:r w:rsidR="00887F9F">
        <w:rPr>
          <w:rFonts w:ascii="Arial" w:hAnsi="Arial" w:cs="Arial"/>
          <w:bCs/>
          <w:sz w:val="22"/>
          <w:szCs w:val="22"/>
        </w:rPr>
        <w:t>19</w:t>
      </w:r>
      <w:r w:rsidRPr="00F41B52">
        <w:rPr>
          <w:rFonts w:ascii="Arial" w:hAnsi="Arial" w:cs="Arial"/>
          <w:bCs/>
          <w:sz w:val="22"/>
          <w:szCs w:val="22"/>
        </w:rPr>
        <w:t>.</w:t>
      </w:r>
      <w:r w:rsidR="00AD38B2">
        <w:rPr>
          <w:rFonts w:ascii="Arial" w:hAnsi="Arial" w:cs="Arial"/>
          <w:bCs/>
          <w:sz w:val="22"/>
          <w:szCs w:val="22"/>
        </w:rPr>
        <w:t>0</w:t>
      </w:r>
      <w:r w:rsidR="00887F9F">
        <w:rPr>
          <w:rFonts w:ascii="Arial" w:hAnsi="Arial" w:cs="Arial"/>
          <w:bCs/>
          <w:sz w:val="22"/>
          <w:szCs w:val="22"/>
        </w:rPr>
        <w:t>9</w:t>
      </w:r>
      <w:r w:rsidRPr="00F41B52">
        <w:rPr>
          <w:rFonts w:ascii="Arial" w:hAnsi="Arial" w:cs="Arial"/>
          <w:bCs/>
          <w:sz w:val="22"/>
          <w:szCs w:val="22"/>
        </w:rPr>
        <w:t>.202</w:t>
      </w:r>
      <w:r w:rsidR="00AD38B2">
        <w:rPr>
          <w:rFonts w:ascii="Arial" w:hAnsi="Arial" w:cs="Arial"/>
          <w:bCs/>
          <w:sz w:val="22"/>
          <w:szCs w:val="22"/>
        </w:rPr>
        <w:t>2</w:t>
      </w:r>
      <w:r w:rsidRPr="00F41B52">
        <w:rPr>
          <w:rFonts w:ascii="Arial" w:hAnsi="Arial" w:cs="Arial"/>
          <w:bCs/>
          <w:sz w:val="22"/>
          <w:szCs w:val="22"/>
        </w:rPr>
        <w:t xml:space="preserve"> )</w:t>
      </w:r>
    </w:p>
    <w:p w14:paraId="55013CF0" w14:textId="77777777" w:rsidR="00FA4C69" w:rsidRDefault="00FA4C69" w:rsidP="00FA4C69">
      <w:pPr>
        <w:jc w:val="both"/>
        <w:rPr>
          <w:rFonts w:ascii="Arial" w:hAnsi="Arial" w:cs="Arial"/>
          <w:sz w:val="22"/>
          <w:szCs w:val="22"/>
        </w:rPr>
      </w:pPr>
    </w:p>
    <w:p w14:paraId="50F41186" w14:textId="77777777" w:rsidR="00F41B52" w:rsidRDefault="00F41B52"/>
    <w:p w14:paraId="08EAAA69" w14:textId="77777777" w:rsidR="00F41B52" w:rsidRDefault="00F41B52" w:rsidP="00CB1F1A">
      <w:pPr>
        <w:jc w:val="center"/>
        <w:rPr>
          <w:rFonts w:ascii="Arial" w:hAnsi="Arial" w:cs="Arial"/>
          <w:b/>
          <w:sz w:val="22"/>
          <w:szCs w:val="22"/>
        </w:rPr>
      </w:pPr>
    </w:p>
    <w:p w14:paraId="4F106847" w14:textId="1FD041AC" w:rsidR="002459CB" w:rsidRPr="002459CB" w:rsidRDefault="002459CB" w:rsidP="002459CB">
      <w:pPr>
        <w:jc w:val="both"/>
        <w:rPr>
          <w:rFonts w:ascii="Arial" w:hAnsi="Arial" w:cs="Arial"/>
          <w:b/>
          <w:sz w:val="22"/>
          <w:szCs w:val="22"/>
        </w:rPr>
      </w:pPr>
      <w:bookmarkStart w:id="0" w:name="_Hlk94600898"/>
      <w:r w:rsidRPr="002459CB">
        <w:rPr>
          <w:rFonts w:ascii="Arial" w:hAnsi="Arial" w:cs="Arial"/>
          <w:b/>
          <w:iCs/>
          <w:sz w:val="22"/>
          <w:szCs w:val="22"/>
        </w:rPr>
        <w:t>UZNESENIE 25</w:t>
      </w:r>
      <w:r w:rsidR="00EA73C0">
        <w:rPr>
          <w:rFonts w:ascii="Arial" w:hAnsi="Arial" w:cs="Arial"/>
          <w:b/>
          <w:iCs/>
          <w:sz w:val="22"/>
          <w:szCs w:val="22"/>
        </w:rPr>
        <w:t>6</w:t>
      </w:r>
      <w:r w:rsidRPr="002459CB">
        <w:rPr>
          <w:rFonts w:ascii="Arial" w:hAnsi="Arial" w:cs="Arial"/>
          <w:b/>
          <w:sz w:val="22"/>
          <w:szCs w:val="22"/>
        </w:rPr>
        <w:t>/2022/MR</w:t>
      </w:r>
    </w:p>
    <w:p w14:paraId="437D56F1" w14:textId="695254C3" w:rsidR="002459CB" w:rsidRPr="002459CB" w:rsidRDefault="002459CB" w:rsidP="002459CB">
      <w:pPr>
        <w:jc w:val="both"/>
        <w:rPr>
          <w:rFonts w:ascii="Arial" w:hAnsi="Arial" w:cs="Arial"/>
          <w:i/>
          <w:iCs/>
          <w:sz w:val="22"/>
          <w:szCs w:val="22"/>
        </w:rPr>
      </w:pPr>
      <w:r w:rsidRPr="002459CB">
        <w:rPr>
          <w:rFonts w:ascii="Arial" w:hAnsi="Arial" w:cs="Arial"/>
          <w:iCs/>
          <w:sz w:val="22"/>
          <w:szCs w:val="22"/>
        </w:rPr>
        <w:t xml:space="preserve">Miestna rada </w:t>
      </w:r>
      <w:r w:rsidRPr="002459CB">
        <w:rPr>
          <w:rFonts w:ascii="Arial" w:hAnsi="Arial" w:cs="Arial"/>
          <w:b/>
          <w:bCs/>
          <w:iCs/>
          <w:sz w:val="22"/>
          <w:szCs w:val="22"/>
        </w:rPr>
        <w:t>vzala na vedomie</w:t>
      </w:r>
      <w:r w:rsidRPr="002459CB">
        <w:rPr>
          <w:rFonts w:ascii="Arial" w:hAnsi="Arial" w:cs="Arial"/>
          <w:iCs/>
          <w:sz w:val="22"/>
          <w:szCs w:val="22"/>
        </w:rPr>
        <w:t xml:space="preserve"> predloženú správu </w:t>
      </w:r>
      <w:r w:rsidRPr="002459CB">
        <w:rPr>
          <w:rFonts w:ascii="Arial" w:hAnsi="Arial" w:cs="Arial"/>
          <w:bCs/>
          <w:sz w:val="22"/>
          <w:szCs w:val="22"/>
        </w:rPr>
        <w:t xml:space="preserve">o plnení uznesení prijatých na zasadnutí Miestneho zastupiteľstva mestskej časti Bratislava Podunajské Biskupice dňa </w:t>
      </w:r>
      <w:r>
        <w:rPr>
          <w:rFonts w:ascii="Arial" w:hAnsi="Arial" w:cs="Arial"/>
          <w:bCs/>
          <w:sz w:val="22"/>
          <w:szCs w:val="22"/>
        </w:rPr>
        <w:t>28</w:t>
      </w:r>
      <w:r w:rsidRPr="002459CB">
        <w:rPr>
          <w:rFonts w:ascii="Arial" w:hAnsi="Arial" w:cs="Arial"/>
          <w:bCs/>
          <w:sz w:val="22"/>
          <w:szCs w:val="22"/>
        </w:rPr>
        <w:t>.0</w:t>
      </w:r>
      <w:r>
        <w:rPr>
          <w:rFonts w:ascii="Arial" w:hAnsi="Arial" w:cs="Arial"/>
          <w:bCs/>
          <w:sz w:val="22"/>
          <w:szCs w:val="22"/>
        </w:rPr>
        <w:t>6</w:t>
      </w:r>
      <w:r w:rsidRPr="002459CB">
        <w:rPr>
          <w:rFonts w:ascii="Arial" w:hAnsi="Arial" w:cs="Arial"/>
          <w:bCs/>
          <w:sz w:val="22"/>
          <w:szCs w:val="22"/>
        </w:rPr>
        <w:t xml:space="preserve">.2022 </w:t>
      </w:r>
      <w:r w:rsidRPr="002459CB">
        <w:rPr>
          <w:rFonts w:ascii="Arial" w:hAnsi="Arial" w:cs="Arial"/>
          <w:iCs/>
          <w:sz w:val="22"/>
          <w:szCs w:val="22"/>
        </w:rPr>
        <w:t>a </w:t>
      </w:r>
      <w:r w:rsidRPr="002459CB">
        <w:rPr>
          <w:rFonts w:ascii="Arial" w:hAnsi="Arial" w:cs="Arial"/>
          <w:b/>
          <w:iCs/>
          <w:sz w:val="22"/>
          <w:szCs w:val="22"/>
        </w:rPr>
        <w:t>odporúča</w:t>
      </w:r>
      <w:r w:rsidRPr="002459CB">
        <w:rPr>
          <w:rFonts w:ascii="Arial" w:hAnsi="Arial" w:cs="Arial"/>
          <w:iCs/>
          <w:sz w:val="22"/>
          <w:szCs w:val="22"/>
        </w:rPr>
        <w:t xml:space="preserve"> miestnemu zastupiteľstvu </w:t>
      </w:r>
      <w:r w:rsidRPr="002459CB">
        <w:rPr>
          <w:rFonts w:ascii="Arial" w:hAnsi="Arial" w:cs="Arial"/>
          <w:b/>
          <w:iCs/>
          <w:sz w:val="22"/>
          <w:szCs w:val="22"/>
        </w:rPr>
        <w:t>schváliť</w:t>
      </w:r>
      <w:r w:rsidRPr="002459CB">
        <w:rPr>
          <w:rFonts w:ascii="Arial" w:hAnsi="Arial" w:cs="Arial"/>
          <w:iCs/>
          <w:sz w:val="22"/>
          <w:szCs w:val="22"/>
        </w:rPr>
        <w:t xml:space="preserve"> predložený návrh uznesenia.  </w:t>
      </w:r>
    </w:p>
    <w:bookmarkEnd w:id="0"/>
    <w:p w14:paraId="449FFC52" w14:textId="77777777" w:rsidR="00F41B52" w:rsidRDefault="00F41B52" w:rsidP="003F6C41">
      <w:pPr>
        <w:rPr>
          <w:rFonts w:ascii="Arial" w:hAnsi="Arial" w:cs="Arial"/>
          <w:b/>
          <w:sz w:val="22"/>
          <w:szCs w:val="22"/>
        </w:rPr>
      </w:pPr>
    </w:p>
    <w:p w14:paraId="2EF0FE61" w14:textId="77777777" w:rsidR="00F41B52" w:rsidRDefault="00F41B52" w:rsidP="00CB1F1A">
      <w:pPr>
        <w:jc w:val="center"/>
        <w:rPr>
          <w:rFonts w:ascii="Arial" w:hAnsi="Arial" w:cs="Arial"/>
          <w:b/>
          <w:sz w:val="22"/>
          <w:szCs w:val="22"/>
        </w:rPr>
      </w:pPr>
    </w:p>
    <w:p w14:paraId="4D135A34" w14:textId="77777777" w:rsidR="00F41B52" w:rsidRDefault="00F41B52" w:rsidP="00CB1F1A">
      <w:pPr>
        <w:jc w:val="center"/>
        <w:rPr>
          <w:rFonts w:ascii="Arial" w:hAnsi="Arial" w:cs="Arial"/>
          <w:b/>
          <w:sz w:val="22"/>
          <w:szCs w:val="22"/>
        </w:rPr>
      </w:pPr>
    </w:p>
    <w:p w14:paraId="78B7B22B" w14:textId="77777777" w:rsidR="00F41B52" w:rsidRDefault="00F41B52" w:rsidP="00CB1F1A">
      <w:pPr>
        <w:jc w:val="center"/>
        <w:rPr>
          <w:rFonts w:ascii="Arial" w:hAnsi="Arial" w:cs="Arial"/>
          <w:b/>
          <w:sz w:val="22"/>
          <w:szCs w:val="22"/>
        </w:rPr>
      </w:pPr>
    </w:p>
    <w:p w14:paraId="0617DCE4" w14:textId="77777777" w:rsidR="00F41B52" w:rsidRDefault="00F41B52" w:rsidP="00CB1F1A">
      <w:pPr>
        <w:jc w:val="center"/>
        <w:rPr>
          <w:rFonts w:ascii="Arial" w:hAnsi="Arial" w:cs="Arial"/>
          <w:b/>
          <w:sz w:val="22"/>
          <w:szCs w:val="22"/>
        </w:rPr>
      </w:pPr>
    </w:p>
    <w:p w14:paraId="78499A61" w14:textId="77777777" w:rsidR="00F41B52" w:rsidRDefault="00F41B52" w:rsidP="00CB1F1A">
      <w:pPr>
        <w:jc w:val="center"/>
        <w:rPr>
          <w:rFonts w:ascii="Arial" w:hAnsi="Arial" w:cs="Arial"/>
          <w:b/>
          <w:sz w:val="22"/>
          <w:szCs w:val="22"/>
        </w:rPr>
      </w:pPr>
    </w:p>
    <w:p w14:paraId="367AEC0C" w14:textId="77777777" w:rsidR="00F41B52" w:rsidRDefault="00F41B52" w:rsidP="00CB1F1A">
      <w:pPr>
        <w:jc w:val="center"/>
        <w:rPr>
          <w:rFonts w:ascii="Arial" w:hAnsi="Arial" w:cs="Arial"/>
          <w:b/>
          <w:sz w:val="22"/>
          <w:szCs w:val="22"/>
        </w:rPr>
      </w:pPr>
    </w:p>
    <w:p w14:paraId="33FE5067" w14:textId="77777777" w:rsidR="00F41B52" w:rsidRDefault="00F41B52" w:rsidP="00CB1F1A">
      <w:pPr>
        <w:jc w:val="center"/>
        <w:rPr>
          <w:rFonts w:ascii="Arial" w:hAnsi="Arial" w:cs="Arial"/>
          <w:b/>
          <w:sz w:val="22"/>
          <w:szCs w:val="22"/>
        </w:rPr>
      </w:pPr>
    </w:p>
    <w:p w14:paraId="696BFC1B" w14:textId="77777777" w:rsidR="00F41B52" w:rsidRDefault="00F41B52" w:rsidP="00CB1F1A">
      <w:pPr>
        <w:jc w:val="center"/>
        <w:rPr>
          <w:rFonts w:ascii="Arial" w:hAnsi="Arial" w:cs="Arial"/>
          <w:b/>
          <w:sz w:val="22"/>
          <w:szCs w:val="22"/>
        </w:rPr>
      </w:pPr>
    </w:p>
    <w:p w14:paraId="77ED3E83" w14:textId="77777777" w:rsidR="00F41B52" w:rsidRDefault="00F41B52" w:rsidP="00CB1F1A">
      <w:pPr>
        <w:jc w:val="center"/>
        <w:rPr>
          <w:rFonts w:ascii="Arial" w:hAnsi="Arial" w:cs="Arial"/>
          <w:b/>
          <w:sz w:val="22"/>
          <w:szCs w:val="22"/>
        </w:rPr>
      </w:pPr>
    </w:p>
    <w:p w14:paraId="601FA6AE" w14:textId="77777777" w:rsidR="00F41B52" w:rsidRDefault="00F41B52" w:rsidP="00CB1F1A">
      <w:pPr>
        <w:jc w:val="center"/>
        <w:rPr>
          <w:rFonts w:ascii="Arial" w:hAnsi="Arial" w:cs="Arial"/>
          <w:b/>
          <w:sz w:val="22"/>
          <w:szCs w:val="22"/>
        </w:rPr>
      </w:pPr>
    </w:p>
    <w:p w14:paraId="739C674B" w14:textId="77777777" w:rsidR="00F41B52" w:rsidRDefault="00F41B52" w:rsidP="00CB1F1A">
      <w:pPr>
        <w:jc w:val="center"/>
        <w:rPr>
          <w:rFonts w:ascii="Arial" w:hAnsi="Arial" w:cs="Arial"/>
          <w:b/>
          <w:sz w:val="22"/>
          <w:szCs w:val="22"/>
        </w:rPr>
      </w:pPr>
    </w:p>
    <w:p w14:paraId="1F206026" w14:textId="77777777" w:rsidR="00F41B52" w:rsidRDefault="00F41B52" w:rsidP="00CB1F1A">
      <w:pPr>
        <w:jc w:val="center"/>
        <w:rPr>
          <w:rFonts w:ascii="Arial" w:hAnsi="Arial" w:cs="Arial"/>
          <w:b/>
          <w:sz w:val="22"/>
          <w:szCs w:val="22"/>
        </w:rPr>
      </w:pPr>
    </w:p>
    <w:p w14:paraId="270C1EEB" w14:textId="77777777" w:rsidR="00F41B52" w:rsidRDefault="00F41B52" w:rsidP="00CB1F1A">
      <w:pPr>
        <w:jc w:val="center"/>
        <w:rPr>
          <w:rFonts w:ascii="Arial" w:hAnsi="Arial" w:cs="Arial"/>
          <w:b/>
          <w:sz w:val="22"/>
          <w:szCs w:val="22"/>
        </w:rPr>
      </w:pPr>
    </w:p>
    <w:p w14:paraId="19E30DFE" w14:textId="77777777" w:rsidR="00F41B52" w:rsidRDefault="00F41B52" w:rsidP="00CB1F1A">
      <w:pPr>
        <w:jc w:val="center"/>
        <w:rPr>
          <w:rFonts w:ascii="Arial" w:hAnsi="Arial" w:cs="Arial"/>
          <w:b/>
          <w:sz w:val="22"/>
          <w:szCs w:val="22"/>
        </w:rPr>
      </w:pPr>
    </w:p>
    <w:p w14:paraId="2CACC073" w14:textId="77777777" w:rsidR="00F41B52" w:rsidRDefault="00F41B52" w:rsidP="00CB1F1A">
      <w:pPr>
        <w:jc w:val="center"/>
        <w:rPr>
          <w:rFonts w:ascii="Arial" w:hAnsi="Arial" w:cs="Arial"/>
          <w:b/>
          <w:sz w:val="22"/>
          <w:szCs w:val="22"/>
        </w:rPr>
      </w:pPr>
    </w:p>
    <w:p w14:paraId="46CCE004" w14:textId="77777777" w:rsidR="00F41B52" w:rsidRDefault="00F41B52" w:rsidP="00CB1F1A">
      <w:pPr>
        <w:jc w:val="center"/>
        <w:rPr>
          <w:rFonts w:ascii="Arial" w:hAnsi="Arial" w:cs="Arial"/>
          <w:b/>
          <w:sz w:val="22"/>
          <w:szCs w:val="22"/>
        </w:rPr>
      </w:pPr>
    </w:p>
    <w:p w14:paraId="638B5579" w14:textId="77777777" w:rsidR="00F41B52" w:rsidRDefault="00F41B52" w:rsidP="00CB1F1A">
      <w:pPr>
        <w:jc w:val="center"/>
        <w:rPr>
          <w:rFonts w:ascii="Arial" w:hAnsi="Arial" w:cs="Arial"/>
          <w:b/>
          <w:sz w:val="22"/>
          <w:szCs w:val="22"/>
        </w:rPr>
      </w:pPr>
    </w:p>
    <w:p w14:paraId="00FA8298" w14:textId="77777777" w:rsidR="00F41B52" w:rsidRDefault="00F41B52" w:rsidP="00CB1F1A">
      <w:pPr>
        <w:jc w:val="center"/>
        <w:rPr>
          <w:rFonts w:ascii="Arial" w:hAnsi="Arial" w:cs="Arial"/>
          <w:b/>
          <w:sz w:val="22"/>
          <w:szCs w:val="22"/>
        </w:rPr>
      </w:pPr>
    </w:p>
    <w:p w14:paraId="6FFEE044" w14:textId="77777777" w:rsidR="00F41B52" w:rsidRDefault="00F41B52" w:rsidP="00CB1F1A">
      <w:pPr>
        <w:jc w:val="center"/>
        <w:rPr>
          <w:rFonts w:ascii="Arial" w:hAnsi="Arial" w:cs="Arial"/>
          <w:b/>
          <w:sz w:val="22"/>
          <w:szCs w:val="22"/>
        </w:rPr>
      </w:pPr>
    </w:p>
    <w:p w14:paraId="1BC01296" w14:textId="77777777" w:rsidR="00F41B52" w:rsidRDefault="00F41B52" w:rsidP="00CB1F1A">
      <w:pPr>
        <w:jc w:val="center"/>
        <w:rPr>
          <w:rFonts w:ascii="Arial" w:hAnsi="Arial" w:cs="Arial"/>
          <w:b/>
          <w:sz w:val="22"/>
          <w:szCs w:val="22"/>
        </w:rPr>
      </w:pPr>
    </w:p>
    <w:p w14:paraId="3471DA42" w14:textId="77777777" w:rsidR="00F41B52" w:rsidRDefault="00F41B52" w:rsidP="00CB1F1A">
      <w:pPr>
        <w:jc w:val="center"/>
        <w:rPr>
          <w:rFonts w:ascii="Arial" w:hAnsi="Arial" w:cs="Arial"/>
          <w:b/>
          <w:sz w:val="22"/>
          <w:szCs w:val="22"/>
        </w:rPr>
      </w:pPr>
    </w:p>
    <w:p w14:paraId="332F1DF8" w14:textId="77777777" w:rsidR="00F41B52" w:rsidRDefault="00F41B52" w:rsidP="00CB1F1A">
      <w:pPr>
        <w:jc w:val="center"/>
        <w:rPr>
          <w:rFonts w:ascii="Arial" w:hAnsi="Arial" w:cs="Arial"/>
          <w:b/>
          <w:sz w:val="22"/>
          <w:szCs w:val="22"/>
        </w:rPr>
      </w:pPr>
    </w:p>
    <w:p w14:paraId="04D85721" w14:textId="77777777" w:rsidR="00F41B52" w:rsidRDefault="00F41B52" w:rsidP="00CB1F1A">
      <w:pPr>
        <w:jc w:val="center"/>
        <w:rPr>
          <w:rFonts w:ascii="Arial" w:hAnsi="Arial" w:cs="Arial"/>
          <w:b/>
          <w:sz w:val="22"/>
          <w:szCs w:val="22"/>
        </w:rPr>
      </w:pPr>
    </w:p>
    <w:p w14:paraId="7D568FD3" w14:textId="77777777" w:rsidR="00F41B52" w:rsidRDefault="00F41B52" w:rsidP="00CB1F1A">
      <w:pPr>
        <w:jc w:val="center"/>
        <w:rPr>
          <w:rFonts w:ascii="Arial" w:hAnsi="Arial" w:cs="Arial"/>
          <w:b/>
          <w:sz w:val="22"/>
          <w:szCs w:val="22"/>
        </w:rPr>
      </w:pPr>
    </w:p>
    <w:p w14:paraId="17F0B7E2" w14:textId="77777777" w:rsidR="00F41B52" w:rsidRDefault="00F41B52" w:rsidP="00CB1F1A">
      <w:pPr>
        <w:jc w:val="center"/>
        <w:rPr>
          <w:rFonts w:ascii="Arial" w:hAnsi="Arial" w:cs="Arial"/>
          <w:b/>
          <w:sz w:val="22"/>
          <w:szCs w:val="22"/>
        </w:rPr>
      </w:pPr>
    </w:p>
    <w:p w14:paraId="70ED9897" w14:textId="77777777" w:rsidR="00F41B52" w:rsidRDefault="00F41B52" w:rsidP="00CB1F1A">
      <w:pPr>
        <w:jc w:val="center"/>
        <w:rPr>
          <w:rFonts w:ascii="Arial" w:hAnsi="Arial" w:cs="Arial"/>
          <w:b/>
          <w:sz w:val="22"/>
          <w:szCs w:val="22"/>
        </w:rPr>
      </w:pPr>
    </w:p>
    <w:p w14:paraId="3A82FF07" w14:textId="77777777" w:rsidR="00F41B52" w:rsidRDefault="00F41B52" w:rsidP="00CB1F1A">
      <w:pPr>
        <w:jc w:val="center"/>
        <w:rPr>
          <w:rFonts w:ascii="Arial" w:hAnsi="Arial" w:cs="Arial"/>
          <w:b/>
          <w:sz w:val="22"/>
          <w:szCs w:val="22"/>
        </w:rPr>
      </w:pPr>
    </w:p>
    <w:p w14:paraId="663B73DA" w14:textId="77777777" w:rsidR="00F41B52" w:rsidRDefault="00F41B52" w:rsidP="00CB1F1A">
      <w:pPr>
        <w:jc w:val="center"/>
        <w:rPr>
          <w:rFonts w:ascii="Arial" w:hAnsi="Arial" w:cs="Arial"/>
          <w:b/>
          <w:sz w:val="22"/>
          <w:szCs w:val="22"/>
        </w:rPr>
      </w:pPr>
    </w:p>
    <w:p w14:paraId="3373953A" w14:textId="77777777" w:rsidR="00F41B52" w:rsidRDefault="00F41B52" w:rsidP="00CB1F1A">
      <w:pPr>
        <w:jc w:val="center"/>
        <w:rPr>
          <w:rFonts w:ascii="Arial" w:hAnsi="Arial" w:cs="Arial"/>
          <w:b/>
          <w:sz w:val="22"/>
          <w:szCs w:val="22"/>
        </w:rPr>
      </w:pPr>
    </w:p>
    <w:p w14:paraId="060FAB8F" w14:textId="77777777" w:rsidR="00F41B52" w:rsidRDefault="00F41B52" w:rsidP="00CB1F1A">
      <w:pPr>
        <w:jc w:val="center"/>
        <w:rPr>
          <w:rFonts w:ascii="Arial" w:hAnsi="Arial" w:cs="Arial"/>
          <w:b/>
          <w:sz w:val="22"/>
          <w:szCs w:val="22"/>
        </w:rPr>
      </w:pPr>
    </w:p>
    <w:p w14:paraId="704BA363" w14:textId="77777777" w:rsidR="00F41B52" w:rsidRDefault="00F41B52" w:rsidP="00CB1F1A">
      <w:pPr>
        <w:jc w:val="center"/>
        <w:rPr>
          <w:rFonts w:ascii="Arial" w:hAnsi="Arial" w:cs="Arial"/>
          <w:b/>
          <w:sz w:val="22"/>
          <w:szCs w:val="22"/>
        </w:rPr>
      </w:pPr>
    </w:p>
    <w:p w14:paraId="34550BE3" w14:textId="77777777" w:rsidR="00F41B52" w:rsidRDefault="00F41B52" w:rsidP="00CB1F1A">
      <w:pPr>
        <w:jc w:val="center"/>
        <w:rPr>
          <w:rFonts w:ascii="Arial" w:hAnsi="Arial" w:cs="Arial"/>
          <w:b/>
          <w:sz w:val="22"/>
          <w:szCs w:val="22"/>
        </w:rPr>
      </w:pPr>
    </w:p>
    <w:p w14:paraId="0550E701" w14:textId="77777777" w:rsidR="00F41B52" w:rsidRDefault="00F41B52" w:rsidP="00CB1F1A">
      <w:pPr>
        <w:jc w:val="center"/>
        <w:rPr>
          <w:rFonts w:ascii="Arial" w:hAnsi="Arial" w:cs="Arial"/>
          <w:b/>
          <w:sz w:val="22"/>
          <w:szCs w:val="22"/>
        </w:rPr>
      </w:pPr>
    </w:p>
    <w:p w14:paraId="1527346A" w14:textId="77777777" w:rsidR="00F41B52" w:rsidRDefault="00F41B52" w:rsidP="00CB1F1A">
      <w:pPr>
        <w:jc w:val="center"/>
        <w:rPr>
          <w:rFonts w:ascii="Arial" w:hAnsi="Arial" w:cs="Arial"/>
          <w:b/>
          <w:sz w:val="22"/>
          <w:szCs w:val="22"/>
        </w:rPr>
      </w:pPr>
    </w:p>
    <w:p w14:paraId="0AA53852" w14:textId="77777777" w:rsidR="00F41B52" w:rsidRDefault="00F41B52" w:rsidP="00CB1F1A">
      <w:pPr>
        <w:jc w:val="center"/>
        <w:rPr>
          <w:rFonts w:ascii="Arial" w:hAnsi="Arial" w:cs="Arial"/>
          <w:b/>
          <w:sz w:val="22"/>
          <w:szCs w:val="22"/>
        </w:rPr>
      </w:pPr>
    </w:p>
    <w:p w14:paraId="450C576C" w14:textId="0C99133D" w:rsidR="00F41B52" w:rsidRDefault="00F41B52" w:rsidP="00CB1F1A">
      <w:pPr>
        <w:jc w:val="center"/>
        <w:rPr>
          <w:rFonts w:ascii="Arial" w:hAnsi="Arial" w:cs="Arial"/>
          <w:b/>
          <w:sz w:val="22"/>
          <w:szCs w:val="22"/>
        </w:rPr>
      </w:pPr>
    </w:p>
    <w:p w14:paraId="6783D39D" w14:textId="475A20AD" w:rsidR="00887F9F" w:rsidRDefault="00887F9F" w:rsidP="00CB1F1A">
      <w:pPr>
        <w:jc w:val="center"/>
        <w:rPr>
          <w:rFonts w:ascii="Arial" w:hAnsi="Arial" w:cs="Arial"/>
          <w:b/>
          <w:sz w:val="22"/>
          <w:szCs w:val="22"/>
        </w:rPr>
      </w:pPr>
    </w:p>
    <w:p w14:paraId="67A4633D" w14:textId="2880058F" w:rsidR="00887F9F" w:rsidRDefault="00887F9F" w:rsidP="00CB1F1A">
      <w:pPr>
        <w:jc w:val="center"/>
        <w:rPr>
          <w:rFonts w:ascii="Arial" w:hAnsi="Arial" w:cs="Arial"/>
          <w:b/>
          <w:sz w:val="22"/>
          <w:szCs w:val="22"/>
        </w:rPr>
      </w:pPr>
    </w:p>
    <w:p w14:paraId="52621617" w14:textId="17F653B7" w:rsidR="00887F9F" w:rsidRDefault="00887F9F" w:rsidP="00CB1F1A">
      <w:pPr>
        <w:jc w:val="center"/>
        <w:rPr>
          <w:rFonts w:ascii="Arial" w:hAnsi="Arial" w:cs="Arial"/>
          <w:b/>
          <w:sz w:val="22"/>
          <w:szCs w:val="22"/>
        </w:rPr>
      </w:pPr>
    </w:p>
    <w:p w14:paraId="5FF64169" w14:textId="77777777" w:rsidR="00887F9F" w:rsidRDefault="00887F9F" w:rsidP="00CB1F1A">
      <w:pPr>
        <w:jc w:val="center"/>
        <w:rPr>
          <w:rFonts w:ascii="Arial" w:hAnsi="Arial" w:cs="Arial"/>
          <w:b/>
          <w:sz w:val="22"/>
          <w:szCs w:val="22"/>
        </w:rPr>
      </w:pPr>
    </w:p>
    <w:p w14:paraId="7DCC565E" w14:textId="77777777" w:rsidR="00F41B52" w:rsidRDefault="00F41B52" w:rsidP="00CB1F1A">
      <w:pPr>
        <w:jc w:val="center"/>
        <w:rPr>
          <w:rFonts w:ascii="Arial" w:hAnsi="Arial" w:cs="Arial"/>
          <w:b/>
          <w:sz w:val="22"/>
          <w:szCs w:val="22"/>
        </w:rPr>
      </w:pPr>
    </w:p>
    <w:p w14:paraId="42B8A2BD" w14:textId="77777777" w:rsidR="00F41B52" w:rsidRDefault="00F41B52" w:rsidP="00CB1F1A">
      <w:pPr>
        <w:jc w:val="center"/>
        <w:rPr>
          <w:rFonts w:ascii="Arial" w:hAnsi="Arial" w:cs="Arial"/>
          <w:b/>
          <w:sz w:val="22"/>
          <w:szCs w:val="22"/>
        </w:rPr>
      </w:pPr>
    </w:p>
    <w:p w14:paraId="247C21B4" w14:textId="77777777" w:rsidR="00F41B52" w:rsidRDefault="00F41B52" w:rsidP="00CB1F1A">
      <w:pPr>
        <w:jc w:val="center"/>
        <w:rPr>
          <w:rFonts w:ascii="Arial" w:hAnsi="Arial" w:cs="Arial"/>
          <w:b/>
          <w:sz w:val="22"/>
          <w:szCs w:val="22"/>
        </w:rPr>
      </w:pPr>
    </w:p>
    <w:p w14:paraId="46260D7B" w14:textId="77777777" w:rsidR="00F41B52" w:rsidRDefault="00F41B52" w:rsidP="00CB1F1A">
      <w:pPr>
        <w:jc w:val="center"/>
        <w:rPr>
          <w:rFonts w:ascii="Arial" w:hAnsi="Arial" w:cs="Arial"/>
          <w:b/>
          <w:sz w:val="22"/>
          <w:szCs w:val="22"/>
        </w:rPr>
      </w:pPr>
    </w:p>
    <w:p w14:paraId="7B7E82A1" w14:textId="77777777" w:rsidR="00F41B52" w:rsidRDefault="00F41B52" w:rsidP="00CB1F1A">
      <w:pPr>
        <w:jc w:val="center"/>
        <w:rPr>
          <w:rFonts w:ascii="Arial" w:hAnsi="Arial" w:cs="Arial"/>
          <w:b/>
          <w:sz w:val="22"/>
          <w:szCs w:val="22"/>
        </w:rPr>
      </w:pPr>
    </w:p>
    <w:p w14:paraId="539B36AB" w14:textId="77777777" w:rsidR="00F41B52" w:rsidRDefault="00F41B52" w:rsidP="00CB1F1A">
      <w:pPr>
        <w:jc w:val="center"/>
        <w:rPr>
          <w:rFonts w:ascii="Arial" w:hAnsi="Arial" w:cs="Arial"/>
          <w:b/>
          <w:sz w:val="22"/>
          <w:szCs w:val="22"/>
        </w:rPr>
      </w:pPr>
    </w:p>
    <w:p w14:paraId="6CE4C098" w14:textId="50EBE2B8" w:rsidR="00CB1F1A" w:rsidRDefault="00CB1F1A" w:rsidP="00CB1F1A">
      <w:pPr>
        <w:jc w:val="center"/>
        <w:rPr>
          <w:rFonts w:ascii="Arial" w:hAnsi="Arial" w:cs="Arial"/>
          <w:b/>
          <w:sz w:val="22"/>
          <w:szCs w:val="22"/>
        </w:rPr>
      </w:pPr>
      <w:r>
        <w:rPr>
          <w:rFonts w:ascii="Arial" w:hAnsi="Arial" w:cs="Arial"/>
          <w:b/>
          <w:sz w:val="22"/>
          <w:szCs w:val="22"/>
        </w:rPr>
        <w:lastRenderedPageBreak/>
        <w:t>Návrh uznesenia</w:t>
      </w:r>
    </w:p>
    <w:p w14:paraId="1EBD6661" w14:textId="77777777" w:rsidR="00CB1F1A" w:rsidRPr="00A8663E" w:rsidRDefault="00CB1F1A" w:rsidP="00CB1F1A">
      <w:pPr>
        <w:spacing w:after="160" w:line="259" w:lineRule="auto"/>
        <w:contextualSpacing/>
        <w:rPr>
          <w:rFonts w:ascii="Arial" w:eastAsiaTheme="minorHAnsi" w:hAnsi="Arial" w:cs="Arial"/>
          <w:sz w:val="22"/>
          <w:szCs w:val="22"/>
          <w:lang w:eastAsia="en-US"/>
        </w:rPr>
      </w:pPr>
      <w:r w:rsidRPr="00A8663E">
        <w:rPr>
          <w:rFonts w:ascii="Arial" w:eastAsiaTheme="minorHAnsi" w:hAnsi="Arial" w:cs="Arial"/>
          <w:sz w:val="22"/>
          <w:szCs w:val="22"/>
          <w:lang w:eastAsia="en-US"/>
        </w:rPr>
        <w:t xml:space="preserve">( Na schválenie uznesenia je potrebný súhlas </w:t>
      </w:r>
      <w:r w:rsidR="009A5ACA">
        <w:rPr>
          <w:rFonts w:ascii="Arial" w:eastAsiaTheme="minorHAnsi" w:hAnsi="Arial" w:cs="Arial"/>
          <w:sz w:val="22"/>
          <w:szCs w:val="22"/>
          <w:lang w:eastAsia="en-US"/>
        </w:rPr>
        <w:t>nadpolovičnej väčšiny prítomných</w:t>
      </w:r>
      <w:r w:rsidRPr="00A8663E">
        <w:rPr>
          <w:rFonts w:ascii="Arial" w:eastAsiaTheme="minorHAnsi" w:hAnsi="Arial" w:cs="Arial"/>
          <w:sz w:val="22"/>
          <w:szCs w:val="22"/>
          <w:lang w:eastAsia="en-US"/>
        </w:rPr>
        <w:t xml:space="preserve"> poslancov )</w:t>
      </w:r>
    </w:p>
    <w:p w14:paraId="630D6516" w14:textId="77777777" w:rsidR="00CB1F1A" w:rsidRDefault="00CB1F1A" w:rsidP="00CB1F1A">
      <w:pPr>
        <w:jc w:val="center"/>
        <w:rPr>
          <w:rFonts w:ascii="Arial" w:hAnsi="Arial" w:cs="Arial"/>
          <w:b/>
          <w:sz w:val="22"/>
          <w:szCs w:val="22"/>
        </w:rPr>
      </w:pPr>
    </w:p>
    <w:p w14:paraId="13EBF2A2" w14:textId="77777777" w:rsidR="00CB1F1A" w:rsidRDefault="00CB1F1A" w:rsidP="00CB1F1A">
      <w:pPr>
        <w:jc w:val="center"/>
        <w:rPr>
          <w:rFonts w:ascii="Arial" w:hAnsi="Arial" w:cs="Arial"/>
          <w:b/>
          <w:sz w:val="22"/>
          <w:szCs w:val="22"/>
        </w:rPr>
      </w:pPr>
    </w:p>
    <w:p w14:paraId="5DC7EB12" w14:textId="77777777" w:rsidR="00CB1F1A" w:rsidRDefault="00CB1F1A" w:rsidP="00CB1F1A">
      <w:pPr>
        <w:jc w:val="center"/>
        <w:rPr>
          <w:rFonts w:ascii="Arial" w:hAnsi="Arial" w:cs="Arial"/>
          <w:b/>
          <w:sz w:val="22"/>
          <w:szCs w:val="22"/>
        </w:rPr>
      </w:pPr>
    </w:p>
    <w:p w14:paraId="5991F08C" w14:textId="77777777" w:rsidR="00CB1F1A" w:rsidRDefault="00CB1F1A" w:rsidP="00CB1F1A"/>
    <w:p w14:paraId="4EC610FC" w14:textId="77777777" w:rsidR="00CB1F1A" w:rsidRPr="00CB1F1A" w:rsidRDefault="00CB1F1A" w:rsidP="00CB1F1A">
      <w:pPr>
        <w:spacing w:after="160" w:line="259" w:lineRule="auto"/>
        <w:rPr>
          <w:rFonts w:ascii="Arial" w:eastAsiaTheme="minorHAnsi" w:hAnsi="Arial" w:cs="Arial"/>
          <w:b/>
          <w:sz w:val="22"/>
          <w:szCs w:val="22"/>
          <w:lang w:eastAsia="en-US"/>
        </w:rPr>
      </w:pPr>
      <w:r w:rsidRPr="00CB1F1A">
        <w:rPr>
          <w:rFonts w:ascii="Arial" w:eastAsiaTheme="minorHAnsi" w:hAnsi="Arial" w:cs="Arial"/>
          <w:b/>
          <w:sz w:val="22"/>
          <w:szCs w:val="22"/>
          <w:lang w:eastAsia="en-US"/>
        </w:rPr>
        <w:t>Uznesenie č. : .........................</w:t>
      </w:r>
    </w:p>
    <w:p w14:paraId="1F86837E" w14:textId="77777777" w:rsidR="00CB1F1A" w:rsidRDefault="00CB1F1A" w:rsidP="00CB1F1A">
      <w:pPr>
        <w:spacing w:after="160" w:line="259" w:lineRule="auto"/>
        <w:rPr>
          <w:rFonts w:ascii="Arial" w:eastAsiaTheme="minorHAnsi" w:hAnsi="Arial" w:cs="Arial"/>
          <w:sz w:val="22"/>
          <w:szCs w:val="22"/>
          <w:lang w:eastAsia="en-US"/>
        </w:rPr>
      </w:pPr>
    </w:p>
    <w:p w14:paraId="066F3A7D" w14:textId="7C1DEFC0" w:rsidR="00CB1F1A" w:rsidRPr="00ED3A57" w:rsidRDefault="00CB1F1A" w:rsidP="00CB1F1A">
      <w:pPr>
        <w:spacing w:after="160" w:line="259" w:lineRule="auto"/>
        <w:rPr>
          <w:rFonts w:ascii="Arial" w:eastAsiaTheme="minorHAnsi" w:hAnsi="Arial" w:cs="Arial"/>
          <w:sz w:val="22"/>
          <w:szCs w:val="22"/>
          <w:lang w:eastAsia="en-US"/>
        </w:rPr>
      </w:pPr>
      <w:r w:rsidRPr="00ED3A57">
        <w:rPr>
          <w:rFonts w:ascii="Arial" w:eastAsiaTheme="minorHAnsi" w:hAnsi="Arial" w:cs="Arial"/>
          <w:sz w:val="22"/>
          <w:szCs w:val="22"/>
          <w:lang w:eastAsia="en-US"/>
        </w:rPr>
        <w:t xml:space="preserve">Miestne zastupiteľstvo </w:t>
      </w:r>
      <w:r w:rsidR="002237F2">
        <w:rPr>
          <w:rFonts w:ascii="Arial" w:eastAsiaTheme="minorHAnsi" w:hAnsi="Arial" w:cs="Arial"/>
          <w:sz w:val="22"/>
          <w:szCs w:val="22"/>
          <w:lang w:eastAsia="en-US"/>
        </w:rPr>
        <w:t>m</w:t>
      </w:r>
      <w:r w:rsidRPr="00ED3A57">
        <w:rPr>
          <w:rFonts w:ascii="Arial" w:eastAsiaTheme="minorHAnsi" w:hAnsi="Arial" w:cs="Arial"/>
          <w:sz w:val="22"/>
          <w:szCs w:val="22"/>
          <w:lang w:eastAsia="en-US"/>
        </w:rPr>
        <w:t>estskej časti Bratislava – Podunajské Biskupice po prerokovaní</w:t>
      </w:r>
      <w:r>
        <w:rPr>
          <w:rFonts w:ascii="Arial" w:eastAsiaTheme="minorHAnsi" w:hAnsi="Arial" w:cs="Arial"/>
          <w:sz w:val="22"/>
          <w:szCs w:val="22"/>
          <w:lang w:eastAsia="en-US"/>
        </w:rPr>
        <w:t>:</w:t>
      </w:r>
    </w:p>
    <w:p w14:paraId="74238C59" w14:textId="77777777" w:rsidR="00CB1F1A" w:rsidRDefault="00CB1F1A" w:rsidP="00EC3BD4">
      <w:pPr>
        <w:jc w:val="center"/>
        <w:rPr>
          <w:rFonts w:ascii="Arial" w:hAnsi="Arial" w:cs="Arial"/>
          <w:b/>
          <w:sz w:val="22"/>
          <w:szCs w:val="22"/>
        </w:rPr>
      </w:pPr>
    </w:p>
    <w:p w14:paraId="12CC225A" w14:textId="77777777" w:rsidR="009A5ACA" w:rsidRPr="00D662F7" w:rsidRDefault="009A5ACA" w:rsidP="009A5ACA">
      <w:pPr>
        <w:jc w:val="center"/>
        <w:rPr>
          <w:rFonts w:ascii="Arial" w:hAnsi="Arial" w:cs="Arial"/>
          <w:b/>
          <w:sz w:val="22"/>
          <w:szCs w:val="22"/>
        </w:rPr>
      </w:pPr>
      <w:r w:rsidRPr="00D662F7">
        <w:rPr>
          <w:rFonts w:ascii="Arial" w:hAnsi="Arial" w:cs="Arial"/>
          <w:b/>
          <w:sz w:val="22"/>
          <w:szCs w:val="22"/>
        </w:rPr>
        <w:t xml:space="preserve">b e r i e   n a   v e d o m i e  </w:t>
      </w:r>
    </w:p>
    <w:p w14:paraId="3C4E9F74" w14:textId="77777777" w:rsidR="009A5ACA" w:rsidRPr="007A4CE0" w:rsidRDefault="009A5ACA" w:rsidP="009A5ACA">
      <w:pPr>
        <w:jc w:val="center"/>
        <w:rPr>
          <w:rFonts w:ascii="Arial" w:hAnsi="Arial" w:cs="Arial"/>
          <w:b/>
        </w:rPr>
      </w:pPr>
    </w:p>
    <w:p w14:paraId="2F47E6EE" w14:textId="29D07ABE" w:rsidR="009A5ACA" w:rsidRPr="002237F2" w:rsidRDefault="0014774E" w:rsidP="002237F2">
      <w:pPr>
        <w:ind w:firstLine="15"/>
        <w:jc w:val="both"/>
        <w:rPr>
          <w:rFonts w:ascii="Arial" w:hAnsi="Arial" w:cs="Arial"/>
          <w:sz w:val="22"/>
          <w:szCs w:val="22"/>
        </w:rPr>
      </w:pPr>
      <w:r w:rsidRPr="002237F2">
        <w:rPr>
          <w:rFonts w:ascii="Arial" w:hAnsi="Arial" w:cs="Arial"/>
          <w:sz w:val="22"/>
          <w:szCs w:val="22"/>
        </w:rPr>
        <w:t>predložen</w:t>
      </w:r>
      <w:r w:rsidR="002237F2" w:rsidRPr="002237F2">
        <w:rPr>
          <w:rFonts w:ascii="Arial" w:hAnsi="Arial" w:cs="Arial"/>
          <w:sz w:val="22"/>
          <w:szCs w:val="22"/>
        </w:rPr>
        <w:t>ú</w:t>
      </w:r>
      <w:r w:rsidRPr="002237F2">
        <w:rPr>
          <w:rFonts w:ascii="Arial" w:hAnsi="Arial" w:cs="Arial"/>
          <w:sz w:val="22"/>
          <w:szCs w:val="22"/>
        </w:rPr>
        <w:t xml:space="preserve"> </w:t>
      </w:r>
      <w:r w:rsidR="002237F2" w:rsidRPr="002237F2">
        <w:rPr>
          <w:rFonts w:ascii="Arial" w:hAnsi="Arial" w:cs="Arial"/>
          <w:sz w:val="22"/>
          <w:szCs w:val="22"/>
        </w:rPr>
        <w:t>Informačnú správu</w:t>
      </w:r>
      <w:r w:rsidRPr="002237F2">
        <w:rPr>
          <w:rFonts w:ascii="Arial" w:hAnsi="Arial" w:cs="Arial"/>
          <w:sz w:val="22"/>
          <w:szCs w:val="22"/>
        </w:rPr>
        <w:t xml:space="preserve"> </w:t>
      </w:r>
      <w:r w:rsidR="002237F2" w:rsidRPr="002237F2">
        <w:rPr>
          <w:rFonts w:ascii="Arial" w:hAnsi="Arial" w:cs="Arial"/>
          <w:sz w:val="22"/>
          <w:szCs w:val="22"/>
        </w:rPr>
        <w:t xml:space="preserve">o </w:t>
      </w:r>
      <w:r w:rsidR="009A5ACA" w:rsidRPr="002237F2">
        <w:rPr>
          <w:rFonts w:ascii="Arial" w:hAnsi="Arial" w:cs="Arial"/>
          <w:sz w:val="22"/>
          <w:szCs w:val="22"/>
        </w:rPr>
        <w:t>plnen</w:t>
      </w:r>
      <w:r w:rsidR="002237F2" w:rsidRPr="002237F2">
        <w:rPr>
          <w:rFonts w:ascii="Arial" w:hAnsi="Arial" w:cs="Arial"/>
          <w:sz w:val="22"/>
          <w:szCs w:val="22"/>
        </w:rPr>
        <w:t>í</w:t>
      </w:r>
      <w:r w:rsidR="009A5ACA" w:rsidRPr="002237F2">
        <w:rPr>
          <w:rFonts w:ascii="Arial" w:hAnsi="Arial" w:cs="Arial"/>
          <w:sz w:val="22"/>
          <w:szCs w:val="22"/>
        </w:rPr>
        <w:t xml:space="preserve"> uznesení prijatých na </w:t>
      </w:r>
      <w:r w:rsidRPr="002237F2">
        <w:rPr>
          <w:rFonts w:ascii="Arial" w:hAnsi="Arial" w:cs="Arial"/>
          <w:sz w:val="22"/>
          <w:szCs w:val="22"/>
        </w:rPr>
        <w:t>zasadnutiach</w:t>
      </w:r>
      <w:r w:rsidR="009A5ACA" w:rsidRPr="002237F2">
        <w:rPr>
          <w:rFonts w:ascii="Arial" w:hAnsi="Arial" w:cs="Arial"/>
          <w:sz w:val="22"/>
          <w:szCs w:val="22"/>
        </w:rPr>
        <w:t xml:space="preserve"> </w:t>
      </w:r>
      <w:r w:rsidR="002237F2" w:rsidRPr="002237F2">
        <w:rPr>
          <w:rFonts w:ascii="Arial" w:hAnsi="Arial" w:cs="Arial"/>
          <w:sz w:val="22"/>
          <w:szCs w:val="22"/>
        </w:rPr>
        <w:t>Miestneho zastupiteľstva</w:t>
      </w:r>
      <w:r w:rsidR="002237F2">
        <w:rPr>
          <w:rFonts w:ascii="Arial" w:hAnsi="Arial" w:cs="Arial"/>
          <w:sz w:val="22"/>
          <w:szCs w:val="22"/>
        </w:rPr>
        <w:t xml:space="preserve"> </w:t>
      </w:r>
      <w:r w:rsidR="002237F2" w:rsidRPr="002237F2">
        <w:rPr>
          <w:rFonts w:ascii="Arial" w:hAnsi="Arial" w:cs="Arial"/>
          <w:sz w:val="22"/>
          <w:szCs w:val="22"/>
        </w:rPr>
        <w:t xml:space="preserve">mestskej časti Bratislava-Podunajské Biskupice dňa </w:t>
      </w:r>
      <w:r w:rsidR="00887F9F">
        <w:rPr>
          <w:rFonts w:ascii="Arial" w:hAnsi="Arial" w:cs="Arial"/>
          <w:sz w:val="22"/>
          <w:szCs w:val="22"/>
        </w:rPr>
        <w:t>28</w:t>
      </w:r>
      <w:r w:rsidR="002237F2" w:rsidRPr="002237F2">
        <w:rPr>
          <w:rFonts w:ascii="Arial" w:hAnsi="Arial" w:cs="Arial"/>
          <w:sz w:val="22"/>
          <w:szCs w:val="22"/>
        </w:rPr>
        <w:t>.0</w:t>
      </w:r>
      <w:r w:rsidR="00887F9F">
        <w:rPr>
          <w:rFonts w:ascii="Arial" w:hAnsi="Arial" w:cs="Arial"/>
          <w:sz w:val="22"/>
          <w:szCs w:val="22"/>
        </w:rPr>
        <w:t>6</w:t>
      </w:r>
      <w:r w:rsidR="002237F2" w:rsidRPr="002237F2">
        <w:rPr>
          <w:rFonts w:ascii="Arial" w:hAnsi="Arial" w:cs="Arial"/>
          <w:sz w:val="22"/>
          <w:szCs w:val="22"/>
        </w:rPr>
        <w:t>.2022</w:t>
      </w:r>
      <w:r w:rsidR="00197B18">
        <w:rPr>
          <w:rFonts w:ascii="Arial" w:hAnsi="Arial" w:cs="Arial"/>
          <w:sz w:val="22"/>
          <w:szCs w:val="22"/>
        </w:rPr>
        <w:t>.</w:t>
      </w:r>
      <w:r w:rsidR="009A5ACA" w:rsidRPr="002237F2">
        <w:rPr>
          <w:rFonts w:ascii="Arial" w:hAnsi="Arial" w:cs="Arial"/>
          <w:sz w:val="22"/>
          <w:szCs w:val="22"/>
        </w:rPr>
        <w:tab/>
      </w:r>
    </w:p>
    <w:p w14:paraId="7472FE5E" w14:textId="77777777" w:rsidR="00EC3BD4" w:rsidRDefault="00EC3BD4"/>
    <w:p w14:paraId="7A95480B" w14:textId="77777777" w:rsidR="00EC3BD4" w:rsidRDefault="00EC3BD4"/>
    <w:p w14:paraId="4BF9BD6A" w14:textId="77777777" w:rsidR="00EC3BD4" w:rsidRDefault="00EC3BD4"/>
    <w:p w14:paraId="46E4693E" w14:textId="77777777" w:rsidR="00EC3BD4" w:rsidRDefault="00EC3BD4"/>
    <w:p w14:paraId="43A65247" w14:textId="77777777" w:rsidR="00EC3BD4" w:rsidRDefault="00EC3BD4"/>
    <w:p w14:paraId="5EAF5711" w14:textId="77777777" w:rsidR="00EC3BD4" w:rsidRDefault="00EC3BD4"/>
    <w:p w14:paraId="07AC08E3" w14:textId="77777777" w:rsidR="00EC3BD4" w:rsidRDefault="00EC3BD4"/>
    <w:p w14:paraId="6DDD9A8B" w14:textId="77777777" w:rsidR="00EC3BD4" w:rsidRDefault="00EC3BD4"/>
    <w:p w14:paraId="697EBB88" w14:textId="77777777" w:rsidR="00F83722" w:rsidRDefault="00F83722"/>
    <w:p w14:paraId="3DED461E" w14:textId="77777777" w:rsidR="00F83722" w:rsidRDefault="00F83722"/>
    <w:p w14:paraId="52A7D473" w14:textId="77777777" w:rsidR="00F83722" w:rsidRDefault="00F83722"/>
    <w:p w14:paraId="0B8E1AAB" w14:textId="77777777" w:rsidR="00F83722" w:rsidRDefault="00F83722"/>
    <w:p w14:paraId="65A1D242" w14:textId="77777777" w:rsidR="00F83722" w:rsidRDefault="00F83722"/>
    <w:p w14:paraId="0C0C1A67" w14:textId="77777777" w:rsidR="00F83722" w:rsidRDefault="00F83722"/>
    <w:p w14:paraId="475D8E86" w14:textId="77777777" w:rsidR="00F83722" w:rsidRDefault="00F83722"/>
    <w:p w14:paraId="6B3191DB" w14:textId="77777777" w:rsidR="00F83722" w:rsidRDefault="00F83722"/>
    <w:p w14:paraId="67B55CF7" w14:textId="77777777" w:rsidR="00F83722" w:rsidRDefault="00F83722"/>
    <w:p w14:paraId="33BC6AD7" w14:textId="77777777" w:rsidR="00F83722" w:rsidRDefault="00F83722"/>
    <w:p w14:paraId="5E5B7E4A" w14:textId="77777777" w:rsidR="00F83722" w:rsidRDefault="00F83722"/>
    <w:p w14:paraId="7708C1F5" w14:textId="77777777" w:rsidR="00F83722" w:rsidRDefault="00F83722"/>
    <w:p w14:paraId="2605D57B" w14:textId="77777777" w:rsidR="00F83722" w:rsidRDefault="00F83722"/>
    <w:p w14:paraId="48DBA4BA" w14:textId="77777777" w:rsidR="00F83722" w:rsidRDefault="00F83722"/>
    <w:p w14:paraId="2D4B53A1" w14:textId="77777777" w:rsidR="00F83722" w:rsidRDefault="00F83722"/>
    <w:p w14:paraId="3DD41C15" w14:textId="5D2ADD00" w:rsidR="00F83722" w:rsidRDefault="00F83722"/>
    <w:p w14:paraId="506D2264" w14:textId="77777777" w:rsidR="00E842AC" w:rsidRDefault="00E842AC"/>
    <w:p w14:paraId="0D462E3E" w14:textId="3B8EFFCC" w:rsidR="00F83722" w:rsidRDefault="00F83722"/>
    <w:p w14:paraId="77F80E7F" w14:textId="025112BB" w:rsidR="00AD38B2" w:rsidRDefault="00AD38B2"/>
    <w:p w14:paraId="7B483552" w14:textId="77777777" w:rsidR="00AD38B2" w:rsidRDefault="00AD38B2"/>
    <w:p w14:paraId="5868C77B" w14:textId="77777777" w:rsidR="00F83722" w:rsidRDefault="00F83722"/>
    <w:p w14:paraId="46B9940C" w14:textId="77777777" w:rsidR="00F83722" w:rsidRDefault="00F83722"/>
    <w:p w14:paraId="58716C72" w14:textId="77777777" w:rsidR="00F83722" w:rsidRDefault="00F83722"/>
    <w:p w14:paraId="125A3453" w14:textId="77777777" w:rsidR="00F83722" w:rsidRDefault="00F83722"/>
    <w:p w14:paraId="2995FEA3" w14:textId="77777777" w:rsidR="00F83722" w:rsidRDefault="00F83722"/>
    <w:p w14:paraId="7A568CAD" w14:textId="77777777" w:rsidR="00F83722" w:rsidRDefault="00F83722"/>
    <w:p w14:paraId="19A04E2D" w14:textId="5C450E5C" w:rsidR="00F83722" w:rsidRPr="000B15BE" w:rsidRDefault="00F83722" w:rsidP="00F83722">
      <w:pPr>
        <w:pStyle w:val="Zkladntext"/>
        <w:jc w:val="center"/>
        <w:rPr>
          <w:b/>
          <w:i/>
          <w:sz w:val="32"/>
          <w:szCs w:val="32"/>
        </w:rPr>
      </w:pPr>
      <w:r>
        <w:rPr>
          <w:noProof/>
        </w:rPr>
        <w:lastRenderedPageBreak/>
        <w:drawing>
          <wp:anchor distT="0" distB="0" distL="114300" distR="114300" simplePos="0" relativeHeight="251663360" behindDoc="0" locked="0" layoutInCell="1" allowOverlap="1" wp14:anchorId="0A0E4D1A" wp14:editId="61B08A0D">
            <wp:simplePos x="0" y="0"/>
            <wp:positionH relativeFrom="column">
              <wp:posOffset>-138430</wp:posOffset>
            </wp:positionH>
            <wp:positionV relativeFrom="paragraph">
              <wp:posOffset>-108585</wp:posOffset>
            </wp:positionV>
            <wp:extent cx="847725" cy="1133475"/>
            <wp:effectExtent l="0" t="0" r="9525" b="9525"/>
            <wp:wrapNone/>
            <wp:docPr id="3" name="Obrázok 3"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SÃºvisiaci obrÃ¡z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C87">
        <w:t xml:space="preserve">                                                                                                                                                                                                                                                                                                                                                                                                                                                                                                                                                                                                                                                                                                                                                                                                                                                                                                                                                                                                                                                                                                                                                                                                                                                                                                                                                                                                                                                                                                                                                                                                                                                                </w:t>
      </w:r>
      <w:r>
        <w:tab/>
      </w:r>
      <w:r w:rsidRPr="000B15BE">
        <w:rPr>
          <w:b/>
          <w:sz w:val="32"/>
          <w:szCs w:val="32"/>
        </w:rPr>
        <w:t>MESTSKÁ ČASŤ</w:t>
      </w:r>
    </w:p>
    <w:p w14:paraId="35E3D4A3" w14:textId="77777777" w:rsidR="00F83722" w:rsidRPr="000B15BE" w:rsidRDefault="00F83722" w:rsidP="00F83722">
      <w:pPr>
        <w:pStyle w:val="Zkladntext"/>
        <w:ind w:firstLine="708"/>
        <w:jc w:val="center"/>
        <w:rPr>
          <w:b/>
          <w:sz w:val="32"/>
          <w:szCs w:val="32"/>
        </w:rPr>
      </w:pPr>
      <w:r w:rsidRPr="000B15BE">
        <w:rPr>
          <w:b/>
          <w:sz w:val="32"/>
          <w:szCs w:val="32"/>
        </w:rPr>
        <w:t>BRATISLAVA – PODUNAJSKÉ BISKUPICE</w:t>
      </w:r>
    </w:p>
    <w:p w14:paraId="00614537" w14:textId="77777777" w:rsidR="00F83722" w:rsidRDefault="00F83722" w:rsidP="00F83722">
      <w:pPr>
        <w:pStyle w:val="Zkladntext"/>
        <w:ind w:firstLine="708"/>
        <w:jc w:val="center"/>
      </w:pPr>
      <w:r>
        <w:t>Trojičné námestie 11, 825 61 Bratislava</w:t>
      </w:r>
    </w:p>
    <w:p w14:paraId="2EA8F3D9" w14:textId="77777777" w:rsidR="00F83722" w:rsidRDefault="00F83722" w:rsidP="00F83722">
      <w:pPr>
        <w:rPr>
          <w:rFonts w:ascii="Arial" w:hAnsi="Arial"/>
        </w:rPr>
      </w:pPr>
    </w:p>
    <w:p w14:paraId="229F8D66" w14:textId="77777777" w:rsidR="00F83722" w:rsidRDefault="00F83722" w:rsidP="00F83722">
      <w:pPr>
        <w:jc w:val="center"/>
        <w:rPr>
          <w:rFonts w:ascii="Arial" w:hAnsi="Arial" w:cs="Arial"/>
          <w:b/>
        </w:rPr>
      </w:pPr>
    </w:p>
    <w:p w14:paraId="5E004171" w14:textId="77777777" w:rsidR="00F83722" w:rsidRDefault="00F83722" w:rsidP="00F83722">
      <w:pPr>
        <w:jc w:val="center"/>
        <w:rPr>
          <w:rFonts w:ascii="Arial" w:hAnsi="Arial" w:cs="Arial"/>
          <w:b/>
        </w:rPr>
      </w:pPr>
    </w:p>
    <w:p w14:paraId="4ADB7F84" w14:textId="77777777" w:rsidR="00F83722" w:rsidRDefault="00F83722" w:rsidP="00F83722">
      <w:pPr>
        <w:jc w:val="center"/>
        <w:rPr>
          <w:rFonts w:ascii="Arial" w:hAnsi="Arial" w:cs="Arial"/>
          <w:b/>
        </w:rPr>
      </w:pPr>
    </w:p>
    <w:p w14:paraId="61B7C145" w14:textId="77777777" w:rsidR="00F83722" w:rsidRDefault="00F83722" w:rsidP="00F83722">
      <w:pPr>
        <w:jc w:val="center"/>
        <w:rPr>
          <w:rFonts w:ascii="Arial" w:hAnsi="Arial" w:cs="Arial"/>
          <w:b/>
        </w:rPr>
      </w:pPr>
    </w:p>
    <w:p w14:paraId="617E577F" w14:textId="77777777" w:rsidR="00F83722" w:rsidRDefault="00F83722" w:rsidP="00F83722">
      <w:pPr>
        <w:jc w:val="center"/>
        <w:rPr>
          <w:rFonts w:ascii="Arial" w:hAnsi="Arial" w:cs="Arial"/>
          <w:b/>
        </w:rPr>
      </w:pPr>
    </w:p>
    <w:p w14:paraId="46EF7E66" w14:textId="77777777" w:rsidR="00F83722" w:rsidRDefault="00F83722" w:rsidP="00F83722">
      <w:pPr>
        <w:jc w:val="center"/>
        <w:rPr>
          <w:rFonts w:ascii="Arial" w:hAnsi="Arial" w:cs="Arial"/>
          <w:b/>
        </w:rPr>
      </w:pPr>
    </w:p>
    <w:p w14:paraId="6CD0F208" w14:textId="77777777" w:rsidR="00F83722" w:rsidRDefault="00F83722" w:rsidP="00F83722">
      <w:pPr>
        <w:jc w:val="center"/>
        <w:rPr>
          <w:rFonts w:ascii="Arial" w:hAnsi="Arial" w:cs="Arial"/>
          <w:b/>
        </w:rPr>
      </w:pPr>
    </w:p>
    <w:p w14:paraId="26E21B16" w14:textId="77777777" w:rsidR="00F83722" w:rsidRDefault="00F83722" w:rsidP="00F83722">
      <w:pPr>
        <w:jc w:val="center"/>
        <w:rPr>
          <w:rFonts w:ascii="Arial" w:hAnsi="Arial" w:cs="Arial"/>
          <w:b/>
        </w:rPr>
      </w:pPr>
    </w:p>
    <w:p w14:paraId="4B35F056" w14:textId="77777777" w:rsidR="00F83722" w:rsidRDefault="00F83722" w:rsidP="00F83722">
      <w:pPr>
        <w:jc w:val="center"/>
        <w:rPr>
          <w:rFonts w:ascii="Arial" w:hAnsi="Arial" w:cs="Arial"/>
          <w:b/>
        </w:rPr>
      </w:pPr>
    </w:p>
    <w:p w14:paraId="6F51E8CF" w14:textId="77777777" w:rsidR="00F83722" w:rsidRDefault="00F83722" w:rsidP="00F83722">
      <w:pPr>
        <w:jc w:val="center"/>
        <w:rPr>
          <w:rFonts w:ascii="Arial" w:hAnsi="Arial" w:cs="Arial"/>
          <w:b/>
        </w:rPr>
      </w:pPr>
    </w:p>
    <w:p w14:paraId="345D37AC" w14:textId="77777777" w:rsidR="00F83722" w:rsidRDefault="00F83722" w:rsidP="00F83722">
      <w:pPr>
        <w:jc w:val="center"/>
        <w:rPr>
          <w:rFonts w:ascii="Arial" w:hAnsi="Arial" w:cs="Arial"/>
          <w:b/>
        </w:rPr>
      </w:pPr>
    </w:p>
    <w:p w14:paraId="772D9FAB" w14:textId="77777777" w:rsidR="00F83722" w:rsidRDefault="00F83722" w:rsidP="00F83722">
      <w:pPr>
        <w:jc w:val="center"/>
        <w:rPr>
          <w:rFonts w:ascii="Arial" w:hAnsi="Arial" w:cs="Arial"/>
          <w:b/>
        </w:rPr>
      </w:pPr>
    </w:p>
    <w:p w14:paraId="2C534953" w14:textId="77777777" w:rsidR="00F83722" w:rsidRDefault="00F83722" w:rsidP="00F83722">
      <w:pPr>
        <w:jc w:val="center"/>
        <w:rPr>
          <w:rFonts w:ascii="Arial" w:hAnsi="Arial" w:cs="Arial"/>
          <w:b/>
        </w:rPr>
      </w:pPr>
    </w:p>
    <w:p w14:paraId="1230C5B4" w14:textId="77777777" w:rsidR="00F83722" w:rsidRDefault="00F83722" w:rsidP="00F83722">
      <w:pPr>
        <w:jc w:val="center"/>
        <w:rPr>
          <w:rFonts w:ascii="Arial" w:hAnsi="Arial" w:cs="Arial"/>
          <w:b/>
        </w:rPr>
      </w:pPr>
    </w:p>
    <w:p w14:paraId="741D47FB" w14:textId="77777777" w:rsidR="00F83722" w:rsidRDefault="00F83722" w:rsidP="00F83722">
      <w:pPr>
        <w:jc w:val="center"/>
        <w:rPr>
          <w:rFonts w:ascii="Arial" w:hAnsi="Arial" w:cs="Arial"/>
          <w:b/>
        </w:rPr>
      </w:pPr>
    </w:p>
    <w:p w14:paraId="225F4DDD" w14:textId="77777777" w:rsidR="00F83722" w:rsidRDefault="00F83722" w:rsidP="00F83722">
      <w:pPr>
        <w:jc w:val="center"/>
        <w:rPr>
          <w:rFonts w:ascii="Arial" w:hAnsi="Arial" w:cs="Arial"/>
          <w:b/>
        </w:rPr>
      </w:pPr>
    </w:p>
    <w:p w14:paraId="16500C2F" w14:textId="6B708E0F" w:rsidR="00F83722" w:rsidRPr="00654C80" w:rsidRDefault="00654C80" w:rsidP="004A7A83">
      <w:pPr>
        <w:jc w:val="center"/>
        <w:rPr>
          <w:rFonts w:ascii="Arial" w:hAnsi="Arial" w:cs="Arial"/>
          <w:b/>
          <w:sz w:val="22"/>
          <w:szCs w:val="22"/>
        </w:rPr>
      </w:pPr>
      <w:r w:rsidRPr="00654C80">
        <w:rPr>
          <w:rFonts w:ascii="Arial" w:hAnsi="Arial" w:cs="Arial"/>
          <w:b/>
          <w:sz w:val="22"/>
          <w:szCs w:val="22"/>
        </w:rPr>
        <w:t>Informačná správa o p</w:t>
      </w:r>
      <w:r w:rsidR="00F83722" w:rsidRPr="00654C80">
        <w:rPr>
          <w:rFonts w:ascii="Arial" w:hAnsi="Arial" w:cs="Arial"/>
          <w:b/>
          <w:sz w:val="22"/>
          <w:szCs w:val="22"/>
        </w:rPr>
        <w:t>lnen</w:t>
      </w:r>
      <w:r w:rsidRPr="00654C80">
        <w:rPr>
          <w:rFonts w:ascii="Arial" w:hAnsi="Arial" w:cs="Arial"/>
          <w:b/>
          <w:sz w:val="22"/>
          <w:szCs w:val="22"/>
        </w:rPr>
        <w:t>í</w:t>
      </w:r>
      <w:r w:rsidR="004A7A83" w:rsidRPr="00654C80">
        <w:rPr>
          <w:rFonts w:ascii="Arial" w:hAnsi="Arial" w:cs="Arial"/>
          <w:b/>
          <w:sz w:val="22"/>
          <w:szCs w:val="22"/>
        </w:rPr>
        <w:t xml:space="preserve"> </w:t>
      </w:r>
      <w:r w:rsidR="00F83722" w:rsidRPr="00654C80">
        <w:rPr>
          <w:rFonts w:ascii="Arial" w:hAnsi="Arial" w:cs="Arial"/>
          <w:b/>
          <w:sz w:val="22"/>
          <w:szCs w:val="22"/>
        </w:rPr>
        <w:t>uznesení prijatých na zasadnutí Miestneho zastupiteľstva</w:t>
      </w:r>
    </w:p>
    <w:p w14:paraId="17F01FA6" w14:textId="799C9F13" w:rsidR="00F83722" w:rsidRPr="00654C80" w:rsidRDefault="004A7A83" w:rsidP="00F83722">
      <w:pPr>
        <w:ind w:firstLine="15"/>
        <w:jc w:val="center"/>
        <w:rPr>
          <w:rFonts w:ascii="Arial" w:hAnsi="Arial" w:cs="Arial"/>
          <w:b/>
          <w:sz w:val="22"/>
          <w:szCs w:val="22"/>
        </w:rPr>
      </w:pPr>
      <w:r w:rsidRPr="00654C80">
        <w:rPr>
          <w:rFonts w:ascii="Arial" w:hAnsi="Arial" w:cs="Arial"/>
          <w:b/>
          <w:sz w:val="22"/>
          <w:szCs w:val="22"/>
        </w:rPr>
        <w:t>m</w:t>
      </w:r>
      <w:r w:rsidR="00F83722" w:rsidRPr="00654C80">
        <w:rPr>
          <w:rFonts w:ascii="Arial" w:hAnsi="Arial" w:cs="Arial"/>
          <w:b/>
          <w:sz w:val="22"/>
          <w:szCs w:val="22"/>
        </w:rPr>
        <w:t xml:space="preserve">estskej časti Bratislava Podunajské Biskupice dňa </w:t>
      </w:r>
      <w:r w:rsidR="00887F9F">
        <w:rPr>
          <w:rFonts w:ascii="Arial" w:hAnsi="Arial" w:cs="Arial"/>
          <w:b/>
          <w:sz w:val="22"/>
          <w:szCs w:val="22"/>
        </w:rPr>
        <w:t>28</w:t>
      </w:r>
      <w:r w:rsidR="00F83722" w:rsidRPr="00654C80">
        <w:rPr>
          <w:rFonts w:ascii="Arial" w:hAnsi="Arial" w:cs="Arial"/>
          <w:b/>
          <w:sz w:val="22"/>
          <w:szCs w:val="22"/>
        </w:rPr>
        <w:t>.0</w:t>
      </w:r>
      <w:r w:rsidR="00887F9F">
        <w:rPr>
          <w:rFonts w:ascii="Arial" w:hAnsi="Arial" w:cs="Arial"/>
          <w:b/>
          <w:sz w:val="22"/>
          <w:szCs w:val="22"/>
        </w:rPr>
        <w:t>6</w:t>
      </w:r>
      <w:r w:rsidR="00F83722" w:rsidRPr="00654C80">
        <w:rPr>
          <w:rFonts w:ascii="Arial" w:hAnsi="Arial" w:cs="Arial"/>
          <w:b/>
          <w:sz w:val="22"/>
          <w:szCs w:val="22"/>
        </w:rPr>
        <w:t>.202</w:t>
      </w:r>
      <w:r w:rsidRPr="00654C80">
        <w:rPr>
          <w:rFonts w:ascii="Arial" w:hAnsi="Arial" w:cs="Arial"/>
          <w:b/>
          <w:sz w:val="22"/>
          <w:szCs w:val="22"/>
        </w:rPr>
        <w:t>2</w:t>
      </w:r>
    </w:p>
    <w:p w14:paraId="71FADC19" w14:textId="77777777" w:rsidR="00F83722" w:rsidRDefault="00F83722" w:rsidP="00F83722">
      <w:pPr>
        <w:ind w:left="1276" w:hanging="1276"/>
        <w:jc w:val="both"/>
        <w:rPr>
          <w:rFonts w:ascii="Arial" w:hAnsi="Arial" w:cs="Arial"/>
          <w:b/>
          <w:sz w:val="22"/>
          <w:szCs w:val="22"/>
        </w:rPr>
      </w:pPr>
    </w:p>
    <w:p w14:paraId="3FDA9F25" w14:textId="77777777" w:rsidR="00F83722" w:rsidRDefault="00F83722" w:rsidP="00F83722">
      <w:pPr>
        <w:ind w:left="1276" w:hanging="1276"/>
        <w:jc w:val="both"/>
        <w:rPr>
          <w:rFonts w:ascii="Arial" w:hAnsi="Arial" w:cs="Arial"/>
          <w:b/>
          <w:sz w:val="22"/>
          <w:szCs w:val="22"/>
        </w:rPr>
      </w:pPr>
    </w:p>
    <w:p w14:paraId="41183638" w14:textId="77777777" w:rsidR="00F83722" w:rsidRDefault="00F83722" w:rsidP="00F83722">
      <w:pPr>
        <w:ind w:left="1276" w:hanging="1276"/>
        <w:jc w:val="both"/>
        <w:rPr>
          <w:rFonts w:ascii="Arial" w:hAnsi="Arial" w:cs="Arial"/>
          <w:b/>
          <w:sz w:val="22"/>
          <w:szCs w:val="22"/>
        </w:rPr>
      </w:pPr>
    </w:p>
    <w:p w14:paraId="58E4CBC6" w14:textId="77777777" w:rsidR="00F83722" w:rsidRDefault="00F83722" w:rsidP="00F83722">
      <w:pPr>
        <w:ind w:left="1276" w:hanging="1276"/>
        <w:jc w:val="both"/>
        <w:rPr>
          <w:rFonts w:ascii="Arial" w:hAnsi="Arial" w:cs="Arial"/>
          <w:b/>
          <w:sz w:val="22"/>
          <w:szCs w:val="22"/>
        </w:rPr>
      </w:pPr>
    </w:p>
    <w:p w14:paraId="5C6A4511" w14:textId="77777777" w:rsidR="00F83722" w:rsidRDefault="00F83722" w:rsidP="00F83722">
      <w:pPr>
        <w:ind w:left="1276" w:hanging="1276"/>
        <w:jc w:val="both"/>
        <w:rPr>
          <w:rFonts w:ascii="Arial" w:hAnsi="Arial" w:cs="Arial"/>
          <w:b/>
          <w:sz w:val="22"/>
          <w:szCs w:val="22"/>
        </w:rPr>
      </w:pPr>
    </w:p>
    <w:p w14:paraId="73E88AB8" w14:textId="77777777" w:rsidR="00F83722" w:rsidRDefault="00F83722" w:rsidP="00F83722">
      <w:pPr>
        <w:ind w:left="1276" w:hanging="1276"/>
        <w:jc w:val="both"/>
        <w:rPr>
          <w:rFonts w:ascii="Arial" w:hAnsi="Arial" w:cs="Arial"/>
          <w:b/>
          <w:sz w:val="22"/>
          <w:szCs w:val="22"/>
        </w:rPr>
      </w:pPr>
    </w:p>
    <w:p w14:paraId="3B1EA41D" w14:textId="77777777" w:rsidR="00F83722" w:rsidRDefault="00F83722" w:rsidP="00F83722">
      <w:pPr>
        <w:ind w:left="1276" w:hanging="1276"/>
        <w:jc w:val="both"/>
        <w:rPr>
          <w:rFonts w:ascii="Arial" w:hAnsi="Arial" w:cs="Arial"/>
          <w:b/>
          <w:sz w:val="22"/>
          <w:szCs w:val="22"/>
        </w:rPr>
      </w:pPr>
    </w:p>
    <w:p w14:paraId="218ABC56" w14:textId="77777777" w:rsidR="00F83722" w:rsidRDefault="00F83722" w:rsidP="00F83722">
      <w:pPr>
        <w:ind w:left="1276" w:hanging="1276"/>
        <w:jc w:val="both"/>
        <w:rPr>
          <w:rFonts w:ascii="Arial" w:hAnsi="Arial" w:cs="Arial"/>
          <w:b/>
          <w:sz w:val="22"/>
          <w:szCs w:val="22"/>
        </w:rPr>
      </w:pPr>
    </w:p>
    <w:p w14:paraId="6267F3E0" w14:textId="77777777" w:rsidR="00F83722" w:rsidRDefault="00F83722" w:rsidP="00F83722">
      <w:pPr>
        <w:ind w:left="1276" w:hanging="1276"/>
        <w:jc w:val="both"/>
        <w:rPr>
          <w:rFonts w:ascii="Arial" w:hAnsi="Arial" w:cs="Arial"/>
          <w:b/>
          <w:sz w:val="22"/>
          <w:szCs w:val="22"/>
        </w:rPr>
      </w:pPr>
    </w:p>
    <w:p w14:paraId="4903C0E6" w14:textId="77777777" w:rsidR="00F83722" w:rsidRDefault="00F83722" w:rsidP="00F83722">
      <w:pPr>
        <w:ind w:left="1276" w:hanging="1276"/>
        <w:jc w:val="both"/>
        <w:rPr>
          <w:rFonts w:ascii="Arial" w:hAnsi="Arial" w:cs="Arial"/>
          <w:b/>
          <w:sz w:val="22"/>
          <w:szCs w:val="22"/>
        </w:rPr>
      </w:pPr>
    </w:p>
    <w:p w14:paraId="300C204E" w14:textId="77777777" w:rsidR="00F83722" w:rsidRDefault="00F83722" w:rsidP="00F83722">
      <w:pPr>
        <w:ind w:left="1276" w:hanging="1276"/>
        <w:jc w:val="both"/>
        <w:rPr>
          <w:rFonts w:ascii="Arial" w:hAnsi="Arial" w:cs="Arial"/>
          <w:b/>
          <w:sz w:val="22"/>
          <w:szCs w:val="22"/>
        </w:rPr>
      </w:pPr>
    </w:p>
    <w:p w14:paraId="5C4027A0" w14:textId="77777777" w:rsidR="00F83722" w:rsidRDefault="00F83722" w:rsidP="00F83722">
      <w:pPr>
        <w:ind w:left="1276" w:hanging="1276"/>
        <w:jc w:val="both"/>
        <w:rPr>
          <w:rFonts w:ascii="Arial" w:hAnsi="Arial" w:cs="Arial"/>
          <w:b/>
          <w:sz w:val="22"/>
          <w:szCs w:val="22"/>
        </w:rPr>
      </w:pPr>
    </w:p>
    <w:p w14:paraId="243D166B" w14:textId="77777777" w:rsidR="00F83722" w:rsidRDefault="00F83722" w:rsidP="00F83722">
      <w:pPr>
        <w:ind w:left="1276" w:hanging="1276"/>
        <w:jc w:val="both"/>
        <w:rPr>
          <w:rFonts w:ascii="Arial" w:hAnsi="Arial" w:cs="Arial"/>
          <w:b/>
          <w:sz w:val="22"/>
          <w:szCs w:val="22"/>
        </w:rPr>
      </w:pPr>
    </w:p>
    <w:p w14:paraId="5691D2EC" w14:textId="77777777" w:rsidR="00F83722" w:rsidRDefault="00F83722" w:rsidP="00F83722">
      <w:pPr>
        <w:ind w:left="1276" w:hanging="1276"/>
        <w:jc w:val="both"/>
        <w:rPr>
          <w:rFonts w:ascii="Arial" w:hAnsi="Arial" w:cs="Arial"/>
          <w:b/>
          <w:sz w:val="22"/>
          <w:szCs w:val="22"/>
        </w:rPr>
      </w:pPr>
    </w:p>
    <w:p w14:paraId="33558F96" w14:textId="77777777" w:rsidR="00F83722" w:rsidRDefault="00F83722" w:rsidP="00F83722">
      <w:pPr>
        <w:ind w:left="1276" w:hanging="1276"/>
        <w:jc w:val="both"/>
        <w:rPr>
          <w:rFonts w:ascii="Arial" w:hAnsi="Arial" w:cs="Arial"/>
          <w:b/>
          <w:sz w:val="22"/>
          <w:szCs w:val="22"/>
        </w:rPr>
      </w:pPr>
    </w:p>
    <w:p w14:paraId="74723DE3" w14:textId="77777777" w:rsidR="00F83722" w:rsidRDefault="00F83722" w:rsidP="00F83722">
      <w:pPr>
        <w:ind w:left="1276" w:hanging="1276"/>
        <w:jc w:val="both"/>
        <w:rPr>
          <w:rFonts w:ascii="Arial" w:hAnsi="Arial" w:cs="Arial"/>
          <w:b/>
          <w:sz w:val="22"/>
          <w:szCs w:val="22"/>
        </w:rPr>
      </w:pPr>
    </w:p>
    <w:p w14:paraId="5DBD29D8" w14:textId="77777777" w:rsidR="00F83722" w:rsidRDefault="00F83722" w:rsidP="00F83722">
      <w:pPr>
        <w:ind w:left="1276" w:hanging="1276"/>
        <w:jc w:val="both"/>
        <w:rPr>
          <w:rFonts w:ascii="Arial" w:hAnsi="Arial" w:cs="Arial"/>
          <w:b/>
          <w:sz w:val="22"/>
          <w:szCs w:val="22"/>
        </w:rPr>
      </w:pPr>
    </w:p>
    <w:p w14:paraId="3CFB3164" w14:textId="77777777" w:rsidR="00F83722" w:rsidRDefault="00F83722" w:rsidP="00F83722">
      <w:pPr>
        <w:ind w:left="1276" w:hanging="1276"/>
        <w:jc w:val="both"/>
        <w:rPr>
          <w:rFonts w:ascii="Arial" w:hAnsi="Arial" w:cs="Arial"/>
          <w:b/>
          <w:sz w:val="22"/>
          <w:szCs w:val="22"/>
        </w:rPr>
      </w:pPr>
    </w:p>
    <w:p w14:paraId="0BA28EB7" w14:textId="77777777" w:rsidR="00F83722" w:rsidRDefault="00F83722" w:rsidP="00F83722">
      <w:pPr>
        <w:ind w:left="1276" w:hanging="1276"/>
        <w:jc w:val="both"/>
        <w:rPr>
          <w:rFonts w:ascii="Arial" w:hAnsi="Arial" w:cs="Arial"/>
          <w:b/>
          <w:sz w:val="22"/>
          <w:szCs w:val="22"/>
        </w:rPr>
      </w:pPr>
    </w:p>
    <w:p w14:paraId="7649BD99" w14:textId="77777777" w:rsidR="00F83722" w:rsidRDefault="00F83722" w:rsidP="00F83722">
      <w:pPr>
        <w:ind w:left="1276" w:hanging="1276"/>
        <w:jc w:val="both"/>
        <w:rPr>
          <w:rFonts w:ascii="Arial" w:hAnsi="Arial" w:cs="Arial"/>
          <w:b/>
          <w:sz w:val="22"/>
          <w:szCs w:val="22"/>
        </w:rPr>
      </w:pPr>
    </w:p>
    <w:p w14:paraId="05FB7C7D" w14:textId="7EFFDDEE" w:rsidR="00F83722" w:rsidRDefault="00F83722" w:rsidP="00F83722">
      <w:pPr>
        <w:ind w:left="1276" w:hanging="1276"/>
        <w:jc w:val="both"/>
        <w:rPr>
          <w:rFonts w:ascii="Arial" w:hAnsi="Arial" w:cs="Arial"/>
          <w:b/>
          <w:sz w:val="22"/>
          <w:szCs w:val="22"/>
        </w:rPr>
      </w:pPr>
    </w:p>
    <w:p w14:paraId="38F1F696" w14:textId="77777777" w:rsidR="004A7A83" w:rsidRDefault="004A7A83" w:rsidP="00F83722">
      <w:pPr>
        <w:ind w:left="1276" w:hanging="1276"/>
        <w:jc w:val="both"/>
        <w:rPr>
          <w:rFonts w:ascii="Arial" w:hAnsi="Arial" w:cs="Arial"/>
          <w:b/>
          <w:sz w:val="22"/>
          <w:szCs w:val="22"/>
        </w:rPr>
      </w:pPr>
    </w:p>
    <w:p w14:paraId="1BE37C16" w14:textId="77777777" w:rsidR="00F83722" w:rsidRDefault="00F83722" w:rsidP="00F83722">
      <w:pPr>
        <w:ind w:left="1276" w:hanging="1276"/>
        <w:jc w:val="both"/>
        <w:rPr>
          <w:rFonts w:ascii="Arial" w:hAnsi="Arial" w:cs="Arial"/>
          <w:b/>
          <w:sz w:val="22"/>
          <w:szCs w:val="22"/>
        </w:rPr>
      </w:pPr>
    </w:p>
    <w:p w14:paraId="011C2612" w14:textId="77777777" w:rsidR="00F83722" w:rsidRDefault="00F83722" w:rsidP="00F83722">
      <w:pPr>
        <w:ind w:left="1276" w:hanging="1276"/>
        <w:jc w:val="both"/>
        <w:rPr>
          <w:rFonts w:ascii="Arial" w:hAnsi="Arial" w:cs="Arial"/>
          <w:b/>
          <w:sz w:val="22"/>
          <w:szCs w:val="22"/>
        </w:rPr>
      </w:pPr>
    </w:p>
    <w:p w14:paraId="2FED3E5B" w14:textId="77777777" w:rsidR="00F83722" w:rsidRDefault="00F83722" w:rsidP="00F83722">
      <w:pPr>
        <w:ind w:left="1276" w:hanging="1276"/>
        <w:jc w:val="both"/>
        <w:rPr>
          <w:rFonts w:ascii="Arial" w:hAnsi="Arial" w:cs="Arial"/>
          <w:b/>
          <w:sz w:val="22"/>
          <w:szCs w:val="22"/>
        </w:rPr>
      </w:pPr>
    </w:p>
    <w:p w14:paraId="3B7DFD48" w14:textId="77777777" w:rsidR="00F83722" w:rsidRDefault="00F83722" w:rsidP="00F83722">
      <w:pPr>
        <w:ind w:left="1276" w:hanging="1276"/>
        <w:jc w:val="both"/>
        <w:rPr>
          <w:rFonts w:ascii="Arial" w:hAnsi="Arial" w:cs="Arial"/>
          <w:b/>
          <w:sz w:val="22"/>
          <w:szCs w:val="22"/>
        </w:rPr>
      </w:pPr>
    </w:p>
    <w:p w14:paraId="6B6A786D" w14:textId="77777777" w:rsidR="00F83722" w:rsidRDefault="00F83722" w:rsidP="00F83722">
      <w:pPr>
        <w:ind w:left="1276" w:hanging="1276"/>
        <w:jc w:val="both"/>
        <w:rPr>
          <w:rFonts w:ascii="Arial" w:hAnsi="Arial" w:cs="Arial"/>
          <w:b/>
          <w:sz w:val="22"/>
          <w:szCs w:val="22"/>
        </w:rPr>
      </w:pPr>
    </w:p>
    <w:p w14:paraId="6E9AD7D8" w14:textId="77777777" w:rsidR="00F83722" w:rsidRDefault="00F83722" w:rsidP="00F83722">
      <w:pPr>
        <w:ind w:left="1276" w:hanging="1276"/>
        <w:jc w:val="both"/>
        <w:rPr>
          <w:rFonts w:ascii="Arial" w:hAnsi="Arial" w:cs="Arial"/>
          <w:b/>
          <w:sz w:val="22"/>
          <w:szCs w:val="22"/>
        </w:rPr>
      </w:pPr>
    </w:p>
    <w:p w14:paraId="45576930" w14:textId="77777777" w:rsidR="00F83722" w:rsidRDefault="00F83722"/>
    <w:p w14:paraId="4D3CC62D" w14:textId="77777777" w:rsidR="004A7A83" w:rsidRPr="00352011" w:rsidRDefault="004A7A83" w:rsidP="004A7A83">
      <w:pPr>
        <w:ind w:left="1276" w:hanging="1276"/>
        <w:rPr>
          <w:rFonts w:ascii="Arial" w:hAnsi="Arial" w:cs="Arial"/>
          <w:b/>
          <w:sz w:val="22"/>
          <w:szCs w:val="22"/>
        </w:rPr>
      </w:pPr>
      <w:r w:rsidRPr="00352011">
        <w:rPr>
          <w:rFonts w:ascii="Arial" w:hAnsi="Arial" w:cs="Arial"/>
          <w:b/>
          <w:sz w:val="22"/>
          <w:szCs w:val="22"/>
        </w:rPr>
        <w:lastRenderedPageBreak/>
        <w:t>K bodu 01)</w:t>
      </w:r>
      <w:r w:rsidRPr="00352011">
        <w:rPr>
          <w:rFonts w:ascii="Arial" w:hAnsi="Arial" w:cs="Arial"/>
          <w:b/>
          <w:sz w:val="22"/>
          <w:szCs w:val="22"/>
        </w:rPr>
        <w:tab/>
      </w:r>
      <w:r w:rsidRPr="00352011">
        <w:rPr>
          <w:rFonts w:ascii="Arial" w:hAnsi="Arial" w:cs="Arial"/>
          <w:sz w:val="22"/>
          <w:szCs w:val="22"/>
        </w:rPr>
        <w:t>Otvorenie.</w:t>
      </w:r>
    </w:p>
    <w:p w14:paraId="274908AB" w14:textId="77777777" w:rsidR="009E106E" w:rsidRPr="009E106E" w:rsidRDefault="009E106E" w:rsidP="009E106E">
      <w:pPr>
        <w:rPr>
          <w:rFonts w:ascii="Arial" w:hAnsi="Arial" w:cs="Arial"/>
          <w:sz w:val="22"/>
          <w:szCs w:val="22"/>
        </w:rPr>
      </w:pPr>
    </w:p>
    <w:p w14:paraId="143DE237"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437/2018-2022</w:t>
      </w:r>
    </w:p>
    <w:p w14:paraId="251C1400" w14:textId="77777777" w:rsidR="00887F9F" w:rsidRPr="00887F9F" w:rsidRDefault="00887F9F" w:rsidP="00887F9F">
      <w:pPr>
        <w:rPr>
          <w:rFonts w:ascii="Arial" w:hAnsi="Arial" w:cs="Arial"/>
          <w:sz w:val="22"/>
          <w:szCs w:val="22"/>
        </w:rPr>
      </w:pPr>
      <w:r w:rsidRPr="00887F9F">
        <w:rPr>
          <w:rFonts w:ascii="Arial" w:hAnsi="Arial" w:cs="Arial"/>
          <w:sz w:val="22"/>
          <w:szCs w:val="22"/>
        </w:rPr>
        <w:t>Miestne zastupiteľstvo mestskej časti Bratislava-Podunajské Biskupice</w:t>
      </w:r>
    </w:p>
    <w:p w14:paraId="41380A6F" w14:textId="77777777" w:rsidR="00887F9F" w:rsidRPr="00887F9F" w:rsidRDefault="00887F9F" w:rsidP="00887F9F">
      <w:pPr>
        <w:ind w:left="702" w:firstLine="708"/>
        <w:rPr>
          <w:rFonts w:ascii="Arial" w:hAnsi="Arial" w:cs="Arial"/>
          <w:sz w:val="22"/>
          <w:szCs w:val="22"/>
        </w:rPr>
      </w:pPr>
    </w:p>
    <w:p w14:paraId="1DF51446" w14:textId="77777777" w:rsidR="00887F9F" w:rsidRPr="00887F9F" w:rsidRDefault="00887F9F" w:rsidP="00887F9F">
      <w:pPr>
        <w:pStyle w:val="Odsekzoznamu"/>
        <w:numPr>
          <w:ilvl w:val="0"/>
          <w:numId w:val="2"/>
        </w:numPr>
        <w:jc w:val="center"/>
        <w:rPr>
          <w:rFonts w:ascii="Arial" w:hAnsi="Arial" w:cs="Arial"/>
          <w:b/>
        </w:rPr>
      </w:pPr>
      <w:r w:rsidRPr="00887F9F">
        <w:rPr>
          <w:rFonts w:ascii="Arial" w:hAnsi="Arial" w:cs="Arial"/>
          <w:b/>
        </w:rPr>
        <w:t>s c h v a ľ u j e</w:t>
      </w:r>
    </w:p>
    <w:p w14:paraId="5E179400" w14:textId="77777777" w:rsidR="00887F9F" w:rsidRPr="00887F9F" w:rsidRDefault="00887F9F" w:rsidP="00887F9F">
      <w:pPr>
        <w:pStyle w:val="Odsekzoznamu"/>
        <w:ind w:left="732"/>
        <w:rPr>
          <w:rFonts w:ascii="Arial" w:hAnsi="Arial" w:cs="Arial"/>
          <w:b/>
        </w:rPr>
      </w:pPr>
    </w:p>
    <w:p w14:paraId="4995A448" w14:textId="77777777" w:rsidR="00887F9F" w:rsidRPr="00887F9F" w:rsidRDefault="00887F9F" w:rsidP="00887F9F">
      <w:pPr>
        <w:ind w:left="708"/>
        <w:rPr>
          <w:rFonts w:ascii="Arial" w:hAnsi="Arial" w:cs="Arial"/>
          <w:sz w:val="22"/>
          <w:szCs w:val="22"/>
        </w:rPr>
      </w:pPr>
      <w:r w:rsidRPr="00887F9F">
        <w:rPr>
          <w:rFonts w:ascii="Arial" w:hAnsi="Arial" w:cs="Arial"/>
          <w:sz w:val="22"/>
          <w:szCs w:val="22"/>
        </w:rPr>
        <w:t xml:space="preserve">návrhovú komisiu v zložení: </w:t>
      </w:r>
      <w:r w:rsidRPr="00887F9F">
        <w:rPr>
          <w:rFonts w:ascii="Arial" w:hAnsi="Arial" w:cs="Arial"/>
          <w:sz w:val="22"/>
          <w:szCs w:val="22"/>
        </w:rPr>
        <w:tab/>
      </w:r>
      <w:r w:rsidRPr="00887F9F">
        <w:rPr>
          <w:rFonts w:ascii="Arial" w:hAnsi="Arial" w:cs="Arial"/>
          <w:sz w:val="22"/>
          <w:szCs w:val="22"/>
        </w:rPr>
        <w:tab/>
        <w:t>Izabella Jégh - predseda</w:t>
      </w:r>
    </w:p>
    <w:p w14:paraId="0CCC47A9" w14:textId="77777777" w:rsidR="00887F9F" w:rsidRPr="00887F9F" w:rsidRDefault="00887F9F" w:rsidP="00887F9F">
      <w:pPr>
        <w:ind w:left="3540" w:firstLine="708"/>
        <w:rPr>
          <w:rFonts w:ascii="Arial" w:hAnsi="Arial" w:cs="Arial"/>
          <w:sz w:val="22"/>
          <w:szCs w:val="22"/>
        </w:rPr>
      </w:pPr>
      <w:r w:rsidRPr="00887F9F">
        <w:rPr>
          <w:rFonts w:ascii="Arial" w:hAnsi="Arial" w:cs="Arial"/>
          <w:sz w:val="22"/>
          <w:szCs w:val="22"/>
        </w:rPr>
        <w:t>Pavol Kubiš</w:t>
      </w:r>
    </w:p>
    <w:p w14:paraId="13E5C848" w14:textId="77777777" w:rsidR="00887F9F" w:rsidRPr="00887F9F" w:rsidRDefault="00887F9F" w:rsidP="00887F9F">
      <w:pPr>
        <w:ind w:left="3540" w:firstLine="708"/>
        <w:rPr>
          <w:rFonts w:ascii="Arial" w:hAnsi="Arial" w:cs="Arial"/>
          <w:sz w:val="22"/>
          <w:szCs w:val="22"/>
        </w:rPr>
      </w:pPr>
      <w:r w:rsidRPr="00887F9F">
        <w:rPr>
          <w:rFonts w:ascii="Arial" w:hAnsi="Arial" w:cs="Arial"/>
          <w:sz w:val="22"/>
          <w:szCs w:val="22"/>
        </w:rPr>
        <w:t>Boris Boleček</w:t>
      </w:r>
    </w:p>
    <w:p w14:paraId="71413A3C" w14:textId="77777777" w:rsidR="00887F9F" w:rsidRPr="00887F9F" w:rsidRDefault="00887F9F" w:rsidP="00887F9F">
      <w:pPr>
        <w:pStyle w:val="Odsekzoznamu"/>
        <w:tabs>
          <w:tab w:val="left" w:pos="4253"/>
        </w:tabs>
        <w:spacing w:line="276" w:lineRule="auto"/>
        <w:jc w:val="left"/>
        <w:rPr>
          <w:rFonts w:ascii="Arial" w:hAnsi="Arial" w:cs="Arial"/>
        </w:rPr>
      </w:pPr>
      <w:r w:rsidRPr="00887F9F">
        <w:rPr>
          <w:rFonts w:ascii="Arial" w:hAnsi="Arial" w:cs="Arial"/>
        </w:rPr>
        <w:tab/>
      </w:r>
    </w:p>
    <w:p w14:paraId="6E6405F5" w14:textId="77777777" w:rsidR="00887F9F" w:rsidRPr="00887F9F" w:rsidRDefault="00887F9F" w:rsidP="00887F9F">
      <w:pPr>
        <w:ind w:firstLine="708"/>
        <w:rPr>
          <w:rFonts w:ascii="Arial" w:hAnsi="Arial" w:cs="Arial"/>
          <w:sz w:val="22"/>
          <w:szCs w:val="22"/>
        </w:rPr>
      </w:pPr>
      <w:r w:rsidRPr="00887F9F">
        <w:rPr>
          <w:rFonts w:ascii="Arial" w:hAnsi="Arial" w:cs="Arial"/>
          <w:sz w:val="22"/>
          <w:szCs w:val="22"/>
        </w:rPr>
        <w:t xml:space="preserve">overovateľov zápisnice:  </w:t>
      </w:r>
      <w:r w:rsidRPr="00887F9F">
        <w:rPr>
          <w:rFonts w:ascii="Arial" w:hAnsi="Arial" w:cs="Arial"/>
          <w:sz w:val="22"/>
          <w:szCs w:val="22"/>
        </w:rPr>
        <w:tab/>
      </w:r>
      <w:r w:rsidRPr="00887F9F">
        <w:rPr>
          <w:rFonts w:ascii="Arial" w:hAnsi="Arial" w:cs="Arial"/>
          <w:sz w:val="22"/>
          <w:szCs w:val="22"/>
        </w:rPr>
        <w:tab/>
        <w:t>Ing. Ildikó Virágová</w:t>
      </w:r>
    </w:p>
    <w:p w14:paraId="0E457314" w14:textId="77777777" w:rsidR="00887F9F" w:rsidRPr="00887F9F" w:rsidRDefault="00887F9F" w:rsidP="00887F9F">
      <w:pPr>
        <w:ind w:left="3540" w:firstLine="708"/>
        <w:rPr>
          <w:rFonts w:ascii="Arial" w:hAnsi="Arial" w:cs="Arial"/>
          <w:sz w:val="22"/>
          <w:szCs w:val="22"/>
        </w:rPr>
      </w:pPr>
      <w:r w:rsidRPr="00887F9F">
        <w:rPr>
          <w:rFonts w:ascii="Arial" w:hAnsi="Arial" w:cs="Arial"/>
          <w:sz w:val="22"/>
          <w:szCs w:val="22"/>
        </w:rPr>
        <w:t>Boris Vereš</w:t>
      </w:r>
    </w:p>
    <w:p w14:paraId="195C8F79" w14:textId="77777777" w:rsidR="00887F9F" w:rsidRPr="00887F9F" w:rsidRDefault="00887F9F" w:rsidP="00887F9F">
      <w:pPr>
        <w:pStyle w:val="Zarkazkladnhotextu"/>
        <w:spacing w:after="0"/>
        <w:ind w:left="4248"/>
        <w:rPr>
          <w:rFonts w:ascii="Arial" w:hAnsi="Arial" w:cs="Arial"/>
        </w:rPr>
      </w:pPr>
    </w:p>
    <w:p w14:paraId="0EF8DA32" w14:textId="77777777" w:rsidR="00887F9F" w:rsidRPr="00887F9F" w:rsidRDefault="00887F9F" w:rsidP="00887F9F">
      <w:pPr>
        <w:pStyle w:val="Odsekzoznamu"/>
        <w:numPr>
          <w:ilvl w:val="0"/>
          <w:numId w:val="1"/>
        </w:numPr>
        <w:jc w:val="center"/>
        <w:rPr>
          <w:rFonts w:ascii="Arial" w:hAnsi="Arial" w:cs="Arial"/>
          <w:b/>
        </w:rPr>
      </w:pPr>
      <w:r w:rsidRPr="00887F9F">
        <w:rPr>
          <w:rFonts w:ascii="Arial" w:hAnsi="Arial" w:cs="Arial"/>
          <w:b/>
        </w:rPr>
        <w:t>s c h v a ľ u j e</w:t>
      </w:r>
    </w:p>
    <w:p w14:paraId="7BD75D58" w14:textId="77777777" w:rsidR="00887F9F" w:rsidRPr="00887F9F" w:rsidRDefault="00887F9F" w:rsidP="00887F9F">
      <w:pPr>
        <w:ind w:firstLine="12"/>
        <w:jc w:val="center"/>
        <w:rPr>
          <w:rFonts w:ascii="Arial" w:hAnsi="Arial" w:cs="Arial"/>
          <w:b/>
          <w:sz w:val="22"/>
          <w:szCs w:val="22"/>
        </w:rPr>
      </w:pPr>
    </w:p>
    <w:p w14:paraId="1024E71E" w14:textId="77777777" w:rsidR="00887F9F" w:rsidRPr="00887F9F" w:rsidRDefault="00887F9F" w:rsidP="00887F9F">
      <w:pPr>
        <w:ind w:left="567"/>
        <w:rPr>
          <w:rFonts w:ascii="Arial" w:hAnsi="Arial" w:cs="Arial"/>
          <w:bCs/>
          <w:sz w:val="22"/>
          <w:szCs w:val="22"/>
        </w:rPr>
      </w:pPr>
      <w:r w:rsidRPr="00887F9F">
        <w:rPr>
          <w:rFonts w:ascii="Arial" w:hAnsi="Arial" w:cs="Arial"/>
          <w:sz w:val="22"/>
          <w:szCs w:val="22"/>
        </w:rPr>
        <w:t>upravený návrh programu rokovania.</w:t>
      </w:r>
    </w:p>
    <w:p w14:paraId="72C31DF9" w14:textId="77777777" w:rsidR="00887F9F" w:rsidRPr="00887F9F" w:rsidRDefault="00887F9F" w:rsidP="00887F9F">
      <w:pPr>
        <w:rPr>
          <w:rFonts w:ascii="Arial" w:hAnsi="Arial" w:cs="Arial"/>
          <w:sz w:val="22"/>
          <w:szCs w:val="22"/>
        </w:rPr>
      </w:pPr>
    </w:p>
    <w:p w14:paraId="4261BC83" w14:textId="77777777" w:rsidR="00887F9F" w:rsidRPr="00887F9F" w:rsidRDefault="00887F9F" w:rsidP="00887F9F">
      <w:pPr>
        <w:spacing w:after="120"/>
        <w:ind w:left="1418" w:hanging="1418"/>
        <w:jc w:val="both"/>
        <w:rPr>
          <w:rFonts w:ascii="Arial" w:hAnsi="Arial" w:cs="Arial"/>
          <w:bCs/>
          <w:sz w:val="22"/>
          <w:szCs w:val="22"/>
        </w:rPr>
      </w:pPr>
      <w:r w:rsidRPr="00887F9F">
        <w:rPr>
          <w:rFonts w:ascii="Arial" w:hAnsi="Arial" w:cs="Arial"/>
          <w:b/>
          <w:sz w:val="22"/>
          <w:szCs w:val="22"/>
        </w:rPr>
        <w:t>K bodu 02)</w:t>
      </w:r>
      <w:r w:rsidRPr="00887F9F">
        <w:rPr>
          <w:rFonts w:ascii="Arial" w:hAnsi="Arial" w:cs="Arial"/>
          <w:b/>
          <w:sz w:val="22"/>
          <w:szCs w:val="22"/>
        </w:rPr>
        <w:tab/>
      </w:r>
      <w:r w:rsidRPr="00887F9F">
        <w:rPr>
          <w:rFonts w:ascii="Arial" w:hAnsi="Arial" w:cs="Arial"/>
          <w:sz w:val="22"/>
          <w:szCs w:val="22"/>
        </w:rPr>
        <w:t>Informačná správa o plnení uznesení prijatých na zasadnutí Miestneho zastupiteľstva mestskej časti Bratislava-Podunajské Biskupice dňa 03.05.2022.</w:t>
      </w:r>
    </w:p>
    <w:p w14:paraId="3A89CC86" w14:textId="77777777" w:rsidR="00887F9F" w:rsidRPr="00887F9F" w:rsidRDefault="00887F9F" w:rsidP="00887F9F">
      <w:pPr>
        <w:ind w:left="1418" w:hanging="1418"/>
        <w:rPr>
          <w:rFonts w:ascii="Arial" w:hAnsi="Arial" w:cs="Arial"/>
          <w:b/>
          <w:sz w:val="22"/>
          <w:szCs w:val="22"/>
        </w:rPr>
      </w:pPr>
    </w:p>
    <w:p w14:paraId="069B5E8A"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438/2018-2022</w:t>
      </w:r>
    </w:p>
    <w:p w14:paraId="11869699"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734C237A" w14:textId="77777777" w:rsidR="00887F9F" w:rsidRPr="00887F9F" w:rsidRDefault="00887F9F" w:rsidP="00887F9F">
      <w:pPr>
        <w:rPr>
          <w:rFonts w:ascii="Arial" w:hAnsi="Arial" w:cs="Arial"/>
          <w:b/>
          <w:sz w:val="22"/>
          <w:szCs w:val="22"/>
        </w:rPr>
      </w:pPr>
    </w:p>
    <w:p w14:paraId="4AF9EC7E" w14:textId="77777777" w:rsidR="00887F9F" w:rsidRPr="00887F9F" w:rsidRDefault="00887F9F" w:rsidP="00887F9F">
      <w:pPr>
        <w:jc w:val="center"/>
        <w:rPr>
          <w:rFonts w:ascii="Arial" w:hAnsi="Arial" w:cs="Arial"/>
          <w:b/>
          <w:sz w:val="22"/>
          <w:szCs w:val="22"/>
        </w:rPr>
      </w:pPr>
      <w:r w:rsidRPr="00887F9F">
        <w:rPr>
          <w:rFonts w:ascii="Arial" w:hAnsi="Arial" w:cs="Arial"/>
          <w:b/>
          <w:sz w:val="22"/>
          <w:szCs w:val="22"/>
        </w:rPr>
        <w:t xml:space="preserve">b e r i e   n a   v e d o m i e  </w:t>
      </w:r>
    </w:p>
    <w:p w14:paraId="70F26A46" w14:textId="77777777" w:rsidR="00887F9F" w:rsidRPr="00887F9F" w:rsidRDefault="00887F9F" w:rsidP="00887F9F">
      <w:pPr>
        <w:jc w:val="center"/>
        <w:rPr>
          <w:rFonts w:ascii="Arial" w:hAnsi="Arial" w:cs="Arial"/>
          <w:b/>
          <w:sz w:val="22"/>
          <w:szCs w:val="22"/>
        </w:rPr>
      </w:pPr>
    </w:p>
    <w:p w14:paraId="1EE3EABB" w14:textId="77777777" w:rsidR="00887F9F" w:rsidRPr="00887F9F" w:rsidRDefault="00887F9F" w:rsidP="00887F9F">
      <w:pPr>
        <w:ind w:firstLine="15"/>
        <w:jc w:val="both"/>
        <w:rPr>
          <w:rFonts w:ascii="Arial" w:hAnsi="Arial" w:cs="Arial"/>
          <w:sz w:val="22"/>
          <w:szCs w:val="22"/>
        </w:rPr>
      </w:pPr>
      <w:r w:rsidRPr="00887F9F">
        <w:rPr>
          <w:rFonts w:ascii="Arial" w:hAnsi="Arial" w:cs="Arial"/>
          <w:sz w:val="22"/>
          <w:szCs w:val="22"/>
        </w:rPr>
        <w:t>predloženú Informačnú správu o plnení uznesení prijatých na zasadnutí Miestneho zastupiteľstva mestskej časti Bratislava-Podunajské Biskupice dňa 03.05.2022.</w:t>
      </w:r>
      <w:r w:rsidRPr="00887F9F">
        <w:rPr>
          <w:rFonts w:ascii="Arial" w:hAnsi="Arial" w:cs="Arial"/>
          <w:sz w:val="22"/>
          <w:szCs w:val="22"/>
        </w:rPr>
        <w:tab/>
      </w:r>
    </w:p>
    <w:p w14:paraId="28B0BF9B" w14:textId="77777777" w:rsidR="00887F9F" w:rsidRPr="00887F9F" w:rsidRDefault="00887F9F" w:rsidP="00887F9F">
      <w:pPr>
        <w:rPr>
          <w:rFonts w:ascii="Arial" w:hAnsi="Arial" w:cs="Arial"/>
          <w:sz w:val="22"/>
          <w:szCs w:val="22"/>
        </w:rPr>
      </w:pPr>
    </w:p>
    <w:p w14:paraId="1FB37594" w14:textId="77777777" w:rsidR="00887F9F" w:rsidRPr="00887F9F" w:rsidRDefault="00887F9F" w:rsidP="00887F9F">
      <w:pPr>
        <w:rPr>
          <w:rFonts w:ascii="Arial" w:hAnsi="Arial" w:cs="Arial"/>
          <w:sz w:val="22"/>
          <w:szCs w:val="22"/>
        </w:rPr>
      </w:pPr>
    </w:p>
    <w:p w14:paraId="60D3AB15" w14:textId="77777777" w:rsidR="00887F9F" w:rsidRPr="00887F9F" w:rsidRDefault="00887F9F" w:rsidP="00887F9F">
      <w:pPr>
        <w:ind w:left="1418" w:hanging="1418"/>
        <w:rPr>
          <w:rFonts w:ascii="Arial" w:hAnsi="Arial" w:cs="Arial"/>
          <w:b/>
          <w:sz w:val="22"/>
          <w:szCs w:val="22"/>
        </w:rPr>
      </w:pPr>
    </w:p>
    <w:p w14:paraId="335733F9" w14:textId="77777777" w:rsidR="00887F9F" w:rsidRPr="00887F9F" w:rsidRDefault="00887F9F" w:rsidP="00887F9F">
      <w:pPr>
        <w:ind w:left="1418" w:hanging="1418"/>
        <w:jc w:val="both"/>
        <w:rPr>
          <w:rFonts w:ascii="Arial" w:hAnsi="Arial" w:cs="Arial"/>
          <w:b/>
          <w:sz w:val="22"/>
          <w:szCs w:val="22"/>
        </w:rPr>
      </w:pPr>
      <w:r w:rsidRPr="00887F9F">
        <w:rPr>
          <w:rFonts w:ascii="Arial" w:hAnsi="Arial" w:cs="Arial"/>
          <w:b/>
          <w:sz w:val="22"/>
          <w:szCs w:val="22"/>
        </w:rPr>
        <w:t>K bodu 03)</w:t>
      </w:r>
      <w:r w:rsidRPr="00887F9F">
        <w:rPr>
          <w:rFonts w:ascii="Arial" w:hAnsi="Arial" w:cs="Arial"/>
          <w:b/>
          <w:sz w:val="22"/>
          <w:szCs w:val="22"/>
        </w:rPr>
        <w:tab/>
      </w:r>
      <w:r w:rsidRPr="00887F9F">
        <w:rPr>
          <w:rFonts w:ascii="Arial" w:hAnsi="Arial" w:cs="Arial"/>
          <w:bCs/>
          <w:color w:val="000000" w:themeColor="text1"/>
          <w:sz w:val="22"/>
          <w:szCs w:val="22"/>
        </w:rPr>
        <w:t>Správa o výsledkoch kontrol miestneho kontrolóra mestskej časti Bratislava-Podunajské Biskupice.</w:t>
      </w:r>
    </w:p>
    <w:p w14:paraId="3371AE26" w14:textId="77777777" w:rsidR="00887F9F" w:rsidRPr="00887F9F" w:rsidRDefault="00887F9F" w:rsidP="00887F9F">
      <w:pPr>
        <w:jc w:val="both"/>
        <w:rPr>
          <w:rFonts w:ascii="Arial" w:hAnsi="Arial" w:cs="Arial"/>
          <w:sz w:val="22"/>
          <w:szCs w:val="22"/>
        </w:rPr>
      </w:pPr>
    </w:p>
    <w:p w14:paraId="37984C3F" w14:textId="77777777" w:rsidR="00887F9F" w:rsidRPr="00887F9F" w:rsidRDefault="00887F9F" w:rsidP="00887F9F">
      <w:pPr>
        <w:pStyle w:val="Odsekzoznamu"/>
        <w:rPr>
          <w:rFonts w:ascii="Arial" w:hAnsi="Arial" w:cs="Arial"/>
          <w:b/>
        </w:rPr>
      </w:pPr>
    </w:p>
    <w:p w14:paraId="68B1EE4B" w14:textId="77777777" w:rsidR="00887F9F" w:rsidRPr="00887F9F" w:rsidRDefault="00887F9F" w:rsidP="00887F9F">
      <w:pPr>
        <w:jc w:val="both"/>
        <w:rPr>
          <w:rFonts w:ascii="Arial" w:hAnsi="Arial" w:cs="Arial"/>
          <w:b/>
          <w:sz w:val="22"/>
          <w:szCs w:val="22"/>
        </w:rPr>
      </w:pPr>
      <w:r w:rsidRPr="00887F9F">
        <w:rPr>
          <w:rFonts w:ascii="Arial" w:hAnsi="Arial" w:cs="Arial"/>
          <w:b/>
          <w:sz w:val="22"/>
          <w:szCs w:val="22"/>
        </w:rPr>
        <w:t>UZNESENIE č. 439/2018-2022</w:t>
      </w:r>
    </w:p>
    <w:p w14:paraId="0D0F922F" w14:textId="77777777" w:rsidR="00887F9F" w:rsidRPr="00887F9F" w:rsidRDefault="00887F9F" w:rsidP="00887F9F">
      <w:pPr>
        <w:jc w:val="both"/>
        <w:rPr>
          <w:rFonts w:ascii="Arial" w:hAnsi="Arial" w:cs="Arial"/>
          <w:sz w:val="22"/>
          <w:szCs w:val="22"/>
        </w:rPr>
      </w:pPr>
      <w:r w:rsidRPr="00887F9F">
        <w:rPr>
          <w:rFonts w:ascii="Arial" w:hAnsi="Arial" w:cs="Arial"/>
          <w:sz w:val="22"/>
          <w:szCs w:val="22"/>
        </w:rPr>
        <w:t xml:space="preserve">Miestne zastupiteľstvo mestskej časti Bratislava-Podunajské Biskupice po prerokovaní </w:t>
      </w:r>
    </w:p>
    <w:p w14:paraId="2967CDDF" w14:textId="77777777" w:rsidR="00887F9F" w:rsidRPr="00887F9F" w:rsidRDefault="00887F9F" w:rsidP="00887F9F">
      <w:pPr>
        <w:jc w:val="center"/>
        <w:rPr>
          <w:rFonts w:ascii="Arial" w:hAnsi="Arial" w:cs="Arial"/>
          <w:b/>
          <w:sz w:val="22"/>
          <w:szCs w:val="22"/>
        </w:rPr>
      </w:pPr>
    </w:p>
    <w:p w14:paraId="0E51B1B7" w14:textId="77777777" w:rsidR="00887F9F" w:rsidRPr="00887F9F" w:rsidRDefault="00887F9F" w:rsidP="00887F9F">
      <w:pPr>
        <w:jc w:val="center"/>
        <w:rPr>
          <w:rFonts w:ascii="Arial" w:hAnsi="Arial" w:cs="Arial"/>
          <w:b/>
          <w:sz w:val="22"/>
          <w:szCs w:val="22"/>
        </w:rPr>
      </w:pPr>
    </w:p>
    <w:p w14:paraId="6F1B7AD1" w14:textId="77777777" w:rsidR="00887F9F" w:rsidRPr="00887F9F" w:rsidRDefault="00887F9F" w:rsidP="00887F9F">
      <w:pPr>
        <w:jc w:val="center"/>
        <w:rPr>
          <w:rFonts w:ascii="Arial" w:hAnsi="Arial" w:cs="Arial"/>
          <w:b/>
          <w:sz w:val="22"/>
          <w:szCs w:val="22"/>
        </w:rPr>
      </w:pPr>
      <w:r w:rsidRPr="00887F9F">
        <w:rPr>
          <w:rFonts w:ascii="Arial" w:hAnsi="Arial" w:cs="Arial"/>
          <w:b/>
          <w:sz w:val="22"/>
          <w:szCs w:val="22"/>
        </w:rPr>
        <w:t>b e r i e   n a   v e d o m i e</w:t>
      </w:r>
    </w:p>
    <w:p w14:paraId="0C438CC1" w14:textId="77777777" w:rsidR="00887F9F" w:rsidRPr="00887F9F" w:rsidRDefault="00887F9F" w:rsidP="00887F9F">
      <w:pPr>
        <w:rPr>
          <w:rFonts w:ascii="Arial" w:hAnsi="Arial" w:cs="Arial"/>
          <w:b/>
          <w:sz w:val="22"/>
          <w:szCs w:val="22"/>
        </w:rPr>
      </w:pPr>
    </w:p>
    <w:p w14:paraId="167B8016" w14:textId="77777777" w:rsidR="00887F9F" w:rsidRPr="00887F9F" w:rsidRDefault="00887F9F" w:rsidP="00776E56">
      <w:pPr>
        <w:autoSpaceDE w:val="0"/>
        <w:autoSpaceDN w:val="0"/>
        <w:adjustRightInd w:val="0"/>
        <w:jc w:val="both"/>
        <w:rPr>
          <w:rFonts w:ascii="Arial" w:hAnsi="Arial" w:cs="Arial"/>
          <w:color w:val="000000"/>
          <w:sz w:val="22"/>
          <w:szCs w:val="22"/>
        </w:rPr>
      </w:pPr>
      <w:r w:rsidRPr="00887F9F">
        <w:rPr>
          <w:rFonts w:ascii="Arial" w:hAnsi="Arial" w:cs="Arial"/>
          <w:color w:val="000000"/>
          <w:sz w:val="22"/>
          <w:szCs w:val="22"/>
        </w:rPr>
        <w:t xml:space="preserve">1. Správu z kontroly použitia finančných prostriedkov pri investičnej akcii „Zlepšenie kľúčových kompetencií žiakov ZŠ Podzáhradná“ </w:t>
      </w:r>
    </w:p>
    <w:p w14:paraId="1AED99C5" w14:textId="77777777" w:rsidR="00887F9F" w:rsidRPr="00887F9F" w:rsidRDefault="00887F9F" w:rsidP="00776E56">
      <w:pPr>
        <w:autoSpaceDE w:val="0"/>
        <w:autoSpaceDN w:val="0"/>
        <w:adjustRightInd w:val="0"/>
        <w:jc w:val="both"/>
        <w:rPr>
          <w:rFonts w:ascii="Arial" w:hAnsi="Arial" w:cs="Arial"/>
          <w:color w:val="000000"/>
          <w:sz w:val="22"/>
          <w:szCs w:val="22"/>
        </w:rPr>
      </w:pPr>
    </w:p>
    <w:p w14:paraId="2830E2E0" w14:textId="77777777" w:rsidR="00887F9F" w:rsidRPr="00887F9F" w:rsidRDefault="00887F9F" w:rsidP="00776E56">
      <w:pPr>
        <w:autoSpaceDE w:val="0"/>
        <w:autoSpaceDN w:val="0"/>
        <w:adjustRightInd w:val="0"/>
        <w:jc w:val="both"/>
        <w:rPr>
          <w:rFonts w:ascii="Arial" w:hAnsi="Arial" w:cs="Arial"/>
          <w:color w:val="000000"/>
          <w:sz w:val="22"/>
          <w:szCs w:val="22"/>
        </w:rPr>
      </w:pPr>
      <w:r w:rsidRPr="00887F9F">
        <w:rPr>
          <w:rFonts w:ascii="Arial" w:hAnsi="Arial" w:cs="Arial"/>
          <w:color w:val="000000"/>
          <w:sz w:val="22"/>
          <w:szCs w:val="22"/>
        </w:rPr>
        <w:t xml:space="preserve">2. Správu z kontroly spôsobu výberu poplatku za rozvoj v zmysle zákona č. 447/2015 Z. z. o miestnom poplatku za rozvoj a o zmene a doplnení niektorých zákonov a všeobecne záväzného nariadenia č. 3/2020 o miestnom poplatku za rozvoj na území mestskej časti Bratislava-Podunajské Biskupice </w:t>
      </w:r>
    </w:p>
    <w:p w14:paraId="767C69B6" w14:textId="77777777" w:rsidR="00887F9F" w:rsidRPr="00887F9F" w:rsidRDefault="00887F9F" w:rsidP="00887F9F">
      <w:pPr>
        <w:autoSpaceDE w:val="0"/>
        <w:autoSpaceDN w:val="0"/>
        <w:adjustRightInd w:val="0"/>
        <w:spacing w:after="120"/>
        <w:rPr>
          <w:rFonts w:ascii="Arial" w:hAnsi="Arial" w:cs="Arial"/>
          <w:b/>
          <w:sz w:val="22"/>
          <w:szCs w:val="22"/>
        </w:rPr>
      </w:pPr>
    </w:p>
    <w:p w14:paraId="2C09F243" w14:textId="0A8B36C8" w:rsidR="00887F9F" w:rsidRDefault="003643F8" w:rsidP="00887F9F">
      <w:pPr>
        <w:ind w:left="1418" w:hanging="1418"/>
        <w:rPr>
          <w:rFonts w:ascii="Arial" w:hAnsi="Arial" w:cs="Arial"/>
          <w:b/>
          <w:sz w:val="22"/>
          <w:szCs w:val="22"/>
        </w:rPr>
      </w:pPr>
      <w:r>
        <w:rPr>
          <w:rFonts w:ascii="Arial" w:hAnsi="Arial" w:cs="Arial"/>
          <w:b/>
          <w:sz w:val="22"/>
          <w:szCs w:val="22"/>
        </w:rPr>
        <w:t>Plnenie:</w:t>
      </w:r>
      <w:r>
        <w:rPr>
          <w:rFonts w:ascii="Arial" w:hAnsi="Arial" w:cs="Arial"/>
          <w:b/>
          <w:sz w:val="22"/>
          <w:szCs w:val="22"/>
        </w:rPr>
        <w:tab/>
        <w:t>Správy o výsledkoch kontrol miestneho kontrolóra boli zverejnené na webovom sídle mestskej časti na adrese:</w:t>
      </w:r>
    </w:p>
    <w:p w14:paraId="19C150A7" w14:textId="12FE8A73" w:rsidR="003643F8" w:rsidRDefault="003643F8" w:rsidP="00887F9F">
      <w:pPr>
        <w:ind w:left="1418" w:hanging="1418"/>
        <w:rPr>
          <w:rFonts w:ascii="Arial" w:hAnsi="Arial" w:cs="Arial"/>
          <w:b/>
          <w:sz w:val="22"/>
          <w:szCs w:val="22"/>
        </w:rPr>
      </w:pPr>
      <w:r>
        <w:rPr>
          <w:rFonts w:ascii="Arial" w:hAnsi="Arial" w:cs="Arial"/>
          <w:b/>
          <w:sz w:val="22"/>
          <w:szCs w:val="22"/>
        </w:rPr>
        <w:tab/>
      </w:r>
      <w:hyperlink r:id="rId9" w:history="1">
        <w:r w:rsidRPr="007443E6">
          <w:rPr>
            <w:rStyle w:val="Hypertextovprepojenie"/>
            <w:rFonts w:ascii="Arial" w:hAnsi="Arial" w:cs="Arial"/>
            <w:b/>
            <w:sz w:val="22"/>
            <w:szCs w:val="22"/>
          </w:rPr>
          <w:t>https://www.biskupice.sk/samosprava/miestny-kontrolor/dokumenty/?page=2</w:t>
        </w:r>
      </w:hyperlink>
    </w:p>
    <w:p w14:paraId="2BA63301" w14:textId="77777777" w:rsidR="003643F8" w:rsidRPr="00887F9F" w:rsidRDefault="003643F8" w:rsidP="00887F9F">
      <w:pPr>
        <w:ind w:left="1418" w:hanging="1418"/>
        <w:rPr>
          <w:rFonts w:ascii="Arial" w:hAnsi="Arial" w:cs="Arial"/>
          <w:b/>
          <w:sz w:val="22"/>
          <w:szCs w:val="22"/>
        </w:rPr>
      </w:pPr>
    </w:p>
    <w:p w14:paraId="149FB322" w14:textId="77777777" w:rsidR="00887F9F" w:rsidRPr="00887F9F" w:rsidRDefault="00887F9F" w:rsidP="00887F9F">
      <w:pPr>
        <w:ind w:left="1418" w:hanging="1418"/>
        <w:rPr>
          <w:rFonts w:ascii="Arial" w:hAnsi="Arial" w:cs="Arial"/>
          <w:b/>
          <w:sz w:val="22"/>
          <w:szCs w:val="22"/>
        </w:rPr>
      </w:pPr>
    </w:p>
    <w:p w14:paraId="4DA7DB12" w14:textId="18370D69" w:rsidR="00887F9F" w:rsidRPr="00887F9F" w:rsidRDefault="00887F9F" w:rsidP="00776E56">
      <w:pPr>
        <w:ind w:left="1418" w:hanging="1418"/>
        <w:jc w:val="both"/>
        <w:rPr>
          <w:rFonts w:ascii="Arial" w:hAnsi="Arial" w:cs="Arial"/>
          <w:b/>
          <w:sz w:val="22"/>
          <w:szCs w:val="22"/>
        </w:rPr>
      </w:pPr>
      <w:r w:rsidRPr="00887F9F">
        <w:rPr>
          <w:rFonts w:ascii="Arial" w:hAnsi="Arial" w:cs="Arial"/>
          <w:b/>
          <w:sz w:val="22"/>
          <w:szCs w:val="22"/>
        </w:rPr>
        <w:t xml:space="preserve">K bodu 04) </w:t>
      </w:r>
      <w:r w:rsidR="00776E56">
        <w:rPr>
          <w:rFonts w:ascii="Arial" w:hAnsi="Arial" w:cs="Arial"/>
          <w:b/>
          <w:sz w:val="22"/>
          <w:szCs w:val="22"/>
        </w:rPr>
        <w:tab/>
      </w:r>
      <w:r w:rsidRPr="00887F9F">
        <w:rPr>
          <w:rFonts w:ascii="Arial" w:hAnsi="Arial" w:cs="Arial"/>
          <w:sz w:val="22"/>
          <w:szCs w:val="22"/>
        </w:rPr>
        <w:t>Plán kontrolnej činnosti miestneho kontrolóra mestskej časti Bratislava-Podunajské Biskupice na II. polrok 2022.</w:t>
      </w:r>
      <w:r w:rsidRPr="00887F9F">
        <w:rPr>
          <w:rFonts w:ascii="Arial" w:hAnsi="Arial" w:cs="Arial"/>
          <w:b/>
          <w:sz w:val="22"/>
          <w:szCs w:val="22"/>
        </w:rPr>
        <w:tab/>
      </w:r>
    </w:p>
    <w:p w14:paraId="3C9692FB" w14:textId="77777777" w:rsidR="00887F9F" w:rsidRPr="00887F9F" w:rsidRDefault="00887F9F" w:rsidP="00887F9F">
      <w:pPr>
        <w:ind w:left="1418" w:hanging="1418"/>
        <w:rPr>
          <w:rFonts w:ascii="Arial" w:hAnsi="Arial" w:cs="Arial"/>
          <w:b/>
          <w:sz w:val="22"/>
          <w:szCs w:val="22"/>
        </w:rPr>
      </w:pPr>
    </w:p>
    <w:p w14:paraId="77916FF0"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440/2018-2022</w:t>
      </w:r>
    </w:p>
    <w:p w14:paraId="21803257"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7215123E" w14:textId="130A2507" w:rsidR="00887F9F" w:rsidRPr="00776E56" w:rsidRDefault="00887F9F" w:rsidP="00776E56">
      <w:pPr>
        <w:pStyle w:val="Nadpis1"/>
        <w:jc w:val="center"/>
        <w:rPr>
          <w:rFonts w:ascii="Arial" w:hAnsi="Arial" w:cs="Arial"/>
          <w:b/>
          <w:bCs/>
          <w:color w:val="auto"/>
          <w:sz w:val="22"/>
          <w:szCs w:val="22"/>
        </w:rPr>
      </w:pPr>
      <w:r w:rsidRPr="00776E56">
        <w:rPr>
          <w:rFonts w:ascii="Arial" w:hAnsi="Arial" w:cs="Arial"/>
          <w:b/>
          <w:bCs/>
          <w:color w:val="auto"/>
          <w:sz w:val="22"/>
          <w:szCs w:val="22"/>
        </w:rPr>
        <w:t>s c h v a ľ u j e</w:t>
      </w:r>
    </w:p>
    <w:p w14:paraId="2D69D94C" w14:textId="77777777" w:rsidR="00887F9F" w:rsidRPr="00887F9F" w:rsidRDefault="00887F9F" w:rsidP="00887F9F">
      <w:pPr>
        <w:rPr>
          <w:rFonts w:ascii="Arial" w:hAnsi="Arial" w:cs="Arial"/>
          <w:sz w:val="22"/>
          <w:szCs w:val="22"/>
        </w:rPr>
      </w:pPr>
    </w:p>
    <w:p w14:paraId="50C20D5A" w14:textId="77777777" w:rsidR="00887F9F" w:rsidRPr="00887F9F" w:rsidRDefault="00887F9F" w:rsidP="00887F9F">
      <w:pPr>
        <w:rPr>
          <w:rFonts w:ascii="Arial" w:hAnsi="Arial" w:cs="Arial"/>
          <w:sz w:val="22"/>
          <w:szCs w:val="22"/>
        </w:rPr>
      </w:pPr>
    </w:p>
    <w:p w14:paraId="3F87203E" w14:textId="77777777" w:rsidR="00887F9F" w:rsidRPr="00887F9F" w:rsidRDefault="00887F9F" w:rsidP="00776E56">
      <w:pPr>
        <w:jc w:val="both"/>
        <w:rPr>
          <w:rFonts w:ascii="Arial" w:hAnsi="Arial" w:cs="Arial"/>
          <w:sz w:val="22"/>
          <w:szCs w:val="22"/>
        </w:rPr>
      </w:pPr>
      <w:r w:rsidRPr="00887F9F">
        <w:rPr>
          <w:rFonts w:ascii="Arial" w:hAnsi="Arial" w:cs="Arial"/>
          <w:sz w:val="22"/>
          <w:szCs w:val="22"/>
        </w:rPr>
        <w:t>Plán kontrolnej činnosti miestneho kontrolóra mestskej časti Bratislava-Podunajské Biskupice na II. polrok 2022.</w:t>
      </w:r>
    </w:p>
    <w:p w14:paraId="3DECCF9A" w14:textId="77777777" w:rsidR="00887F9F" w:rsidRPr="00887F9F" w:rsidRDefault="00887F9F" w:rsidP="00887F9F">
      <w:pPr>
        <w:ind w:left="1418" w:hanging="1418"/>
        <w:rPr>
          <w:rFonts w:ascii="Arial" w:hAnsi="Arial" w:cs="Arial"/>
          <w:b/>
          <w:sz w:val="22"/>
          <w:szCs w:val="22"/>
        </w:rPr>
      </w:pPr>
    </w:p>
    <w:p w14:paraId="45F1980C" w14:textId="77777777" w:rsidR="00707E24" w:rsidRDefault="00707E24" w:rsidP="00707E24">
      <w:pPr>
        <w:ind w:left="1418" w:hanging="1418"/>
        <w:jc w:val="both"/>
        <w:rPr>
          <w:rFonts w:ascii="Arial" w:hAnsi="Arial" w:cs="Arial"/>
          <w:b/>
          <w:sz w:val="22"/>
          <w:szCs w:val="22"/>
        </w:rPr>
      </w:pPr>
      <w:r>
        <w:rPr>
          <w:rFonts w:ascii="Arial" w:hAnsi="Arial" w:cs="Arial"/>
          <w:b/>
          <w:sz w:val="22"/>
          <w:szCs w:val="22"/>
        </w:rPr>
        <w:t xml:space="preserve">Plnenie: </w:t>
      </w:r>
      <w:r>
        <w:rPr>
          <w:rFonts w:ascii="Arial" w:hAnsi="Arial" w:cs="Arial"/>
          <w:b/>
          <w:sz w:val="22"/>
          <w:szCs w:val="22"/>
        </w:rPr>
        <w:tab/>
        <w:t>Plán kontrolnej činnosti miestneho kontrolóra na II. polrok 2022 bol zverejnený na webovom sídle mestskej časti na adrese:</w:t>
      </w:r>
    </w:p>
    <w:p w14:paraId="2893B7D5" w14:textId="67AD529C" w:rsidR="00887F9F" w:rsidRDefault="00707E24" w:rsidP="00707E24">
      <w:pPr>
        <w:ind w:left="1418" w:hanging="1418"/>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hyperlink r:id="rId10" w:history="1">
        <w:r w:rsidRPr="007443E6">
          <w:rPr>
            <w:rStyle w:val="Hypertextovprepojenie"/>
            <w:rFonts w:ascii="Arial" w:hAnsi="Arial" w:cs="Arial"/>
            <w:b/>
            <w:sz w:val="22"/>
            <w:szCs w:val="22"/>
          </w:rPr>
          <w:t>https://www.biskupice.sk/samosprava/miestny-kontrolor/dokumenty/</w:t>
        </w:r>
      </w:hyperlink>
    </w:p>
    <w:p w14:paraId="2CF4482B" w14:textId="7F470CF9" w:rsidR="00707E24" w:rsidRDefault="00707E24" w:rsidP="00707E24">
      <w:pPr>
        <w:ind w:left="1418" w:hanging="1418"/>
        <w:jc w:val="both"/>
        <w:rPr>
          <w:rFonts w:ascii="Arial" w:hAnsi="Arial" w:cs="Arial"/>
          <w:b/>
          <w:sz w:val="22"/>
          <w:szCs w:val="22"/>
        </w:rPr>
      </w:pPr>
    </w:p>
    <w:p w14:paraId="63C9B8A5" w14:textId="77777777" w:rsidR="00707E24" w:rsidRPr="00887F9F" w:rsidRDefault="00707E24" w:rsidP="00707E24">
      <w:pPr>
        <w:ind w:left="1418" w:hanging="1418"/>
        <w:jc w:val="both"/>
        <w:rPr>
          <w:rFonts w:ascii="Arial" w:hAnsi="Arial" w:cs="Arial"/>
          <w:b/>
          <w:sz w:val="22"/>
          <w:szCs w:val="22"/>
        </w:rPr>
      </w:pPr>
    </w:p>
    <w:p w14:paraId="46003AF9" w14:textId="77777777" w:rsidR="00887F9F" w:rsidRPr="00887F9F" w:rsidRDefault="00887F9F" w:rsidP="00776E56">
      <w:pPr>
        <w:ind w:left="1418" w:hanging="1418"/>
        <w:jc w:val="both"/>
        <w:rPr>
          <w:rFonts w:ascii="Arial" w:hAnsi="Arial" w:cs="Arial"/>
          <w:bCs/>
          <w:sz w:val="22"/>
          <w:szCs w:val="22"/>
        </w:rPr>
      </w:pPr>
      <w:r w:rsidRPr="00887F9F">
        <w:rPr>
          <w:rFonts w:ascii="Arial" w:hAnsi="Arial" w:cs="Arial"/>
          <w:b/>
          <w:sz w:val="22"/>
          <w:szCs w:val="22"/>
        </w:rPr>
        <w:t xml:space="preserve">K bodu 05) </w:t>
      </w:r>
      <w:r w:rsidRPr="00887F9F">
        <w:rPr>
          <w:rFonts w:ascii="Arial" w:hAnsi="Arial" w:cs="Arial"/>
          <w:b/>
          <w:sz w:val="22"/>
          <w:szCs w:val="22"/>
        </w:rPr>
        <w:tab/>
      </w:r>
      <w:r w:rsidRPr="00887F9F">
        <w:rPr>
          <w:rFonts w:ascii="Arial" w:hAnsi="Arial" w:cs="Arial"/>
          <w:iCs/>
          <w:sz w:val="22"/>
          <w:szCs w:val="22"/>
        </w:rPr>
        <w:t xml:space="preserve">Výročná správa </w:t>
      </w:r>
      <w:r w:rsidRPr="00887F9F">
        <w:rPr>
          <w:rFonts w:ascii="Arial" w:hAnsi="Arial" w:cs="Arial"/>
          <w:sz w:val="22"/>
          <w:szCs w:val="22"/>
        </w:rPr>
        <w:t xml:space="preserve">o hospodárení Bytového podniku Podunajské Biskupice, </w:t>
      </w:r>
      <w:proofErr w:type="spellStart"/>
      <w:r w:rsidRPr="00887F9F">
        <w:rPr>
          <w:rFonts w:ascii="Arial" w:hAnsi="Arial" w:cs="Arial"/>
          <w:sz w:val="22"/>
          <w:szCs w:val="22"/>
        </w:rPr>
        <w:t>s.r.o</w:t>
      </w:r>
      <w:proofErr w:type="spellEnd"/>
      <w:r w:rsidRPr="00887F9F">
        <w:rPr>
          <w:rFonts w:ascii="Arial" w:hAnsi="Arial" w:cs="Arial"/>
          <w:sz w:val="22"/>
          <w:szCs w:val="22"/>
        </w:rPr>
        <w:t>. za rok 2021.</w:t>
      </w:r>
    </w:p>
    <w:p w14:paraId="11E33F12" w14:textId="77777777" w:rsidR="00887F9F" w:rsidRPr="00887F9F" w:rsidRDefault="00887F9F" w:rsidP="00887F9F">
      <w:pPr>
        <w:ind w:left="1418" w:hanging="1418"/>
        <w:rPr>
          <w:rFonts w:ascii="Arial" w:hAnsi="Arial" w:cs="Arial"/>
          <w:bCs/>
          <w:sz w:val="22"/>
          <w:szCs w:val="22"/>
        </w:rPr>
      </w:pPr>
    </w:p>
    <w:p w14:paraId="6CDA3D65" w14:textId="77777777" w:rsidR="00887F9F" w:rsidRPr="00887F9F" w:rsidRDefault="00887F9F" w:rsidP="00887F9F">
      <w:pPr>
        <w:rPr>
          <w:rFonts w:ascii="Arial" w:hAnsi="Arial" w:cs="Arial"/>
          <w:b/>
          <w:sz w:val="22"/>
          <w:szCs w:val="22"/>
        </w:rPr>
      </w:pPr>
    </w:p>
    <w:p w14:paraId="0B7242E8"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441/2018-2022</w:t>
      </w:r>
    </w:p>
    <w:p w14:paraId="397D7175"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1C7671AB" w14:textId="77777777" w:rsidR="00887F9F" w:rsidRPr="00887F9F" w:rsidRDefault="00887F9F" w:rsidP="00887F9F">
      <w:pPr>
        <w:rPr>
          <w:rFonts w:ascii="Arial" w:hAnsi="Arial" w:cs="Arial"/>
          <w:sz w:val="22"/>
          <w:szCs w:val="22"/>
        </w:rPr>
      </w:pPr>
    </w:p>
    <w:p w14:paraId="4434C394" w14:textId="77777777" w:rsidR="00887F9F" w:rsidRPr="00887F9F" w:rsidRDefault="00887F9F" w:rsidP="00887F9F">
      <w:pPr>
        <w:jc w:val="center"/>
        <w:rPr>
          <w:rFonts w:ascii="Arial" w:hAnsi="Arial" w:cs="Arial"/>
          <w:b/>
          <w:sz w:val="22"/>
          <w:szCs w:val="22"/>
        </w:rPr>
      </w:pPr>
      <w:r w:rsidRPr="00887F9F">
        <w:rPr>
          <w:rFonts w:ascii="Arial" w:hAnsi="Arial" w:cs="Arial"/>
          <w:b/>
          <w:sz w:val="22"/>
          <w:szCs w:val="22"/>
        </w:rPr>
        <w:t xml:space="preserve">b e r i e   n a   v e d o m i e  </w:t>
      </w:r>
    </w:p>
    <w:p w14:paraId="373FDE9B" w14:textId="77777777" w:rsidR="00887F9F" w:rsidRPr="00887F9F" w:rsidRDefault="00887F9F" w:rsidP="00887F9F">
      <w:pPr>
        <w:rPr>
          <w:rFonts w:ascii="Arial" w:hAnsi="Arial" w:cs="Arial"/>
          <w:sz w:val="22"/>
          <w:szCs w:val="22"/>
        </w:rPr>
      </w:pPr>
    </w:p>
    <w:p w14:paraId="284BB1FB" w14:textId="77777777" w:rsidR="00887F9F" w:rsidRPr="00887F9F" w:rsidRDefault="00887F9F" w:rsidP="00776E56">
      <w:pPr>
        <w:jc w:val="both"/>
        <w:rPr>
          <w:rFonts w:ascii="Arial" w:hAnsi="Arial" w:cs="Arial"/>
          <w:sz w:val="22"/>
          <w:szCs w:val="22"/>
        </w:rPr>
      </w:pPr>
      <w:r w:rsidRPr="00887F9F">
        <w:rPr>
          <w:rFonts w:ascii="Arial" w:hAnsi="Arial" w:cs="Arial"/>
          <w:sz w:val="22"/>
          <w:szCs w:val="22"/>
        </w:rPr>
        <w:t xml:space="preserve">predloženú Výročnú správu o hospodárení Bytového podniku Podunajské Biskupice, </w:t>
      </w:r>
      <w:proofErr w:type="spellStart"/>
      <w:r w:rsidRPr="00887F9F">
        <w:rPr>
          <w:rFonts w:ascii="Arial" w:hAnsi="Arial" w:cs="Arial"/>
          <w:sz w:val="22"/>
          <w:szCs w:val="22"/>
        </w:rPr>
        <w:t>s.r.o</w:t>
      </w:r>
      <w:proofErr w:type="spellEnd"/>
      <w:r w:rsidRPr="00887F9F">
        <w:rPr>
          <w:rFonts w:ascii="Arial" w:hAnsi="Arial" w:cs="Arial"/>
          <w:sz w:val="22"/>
          <w:szCs w:val="22"/>
        </w:rPr>
        <w:t>. za rok 2021.</w:t>
      </w:r>
      <w:r w:rsidRPr="00887F9F">
        <w:rPr>
          <w:rFonts w:ascii="Arial" w:hAnsi="Arial" w:cs="Arial"/>
          <w:sz w:val="22"/>
          <w:szCs w:val="22"/>
        </w:rPr>
        <w:tab/>
      </w:r>
    </w:p>
    <w:p w14:paraId="7AF7C392" w14:textId="435F63B8" w:rsidR="00887F9F" w:rsidRDefault="00887F9F" w:rsidP="00887F9F">
      <w:pPr>
        <w:rPr>
          <w:rFonts w:ascii="Arial" w:hAnsi="Arial" w:cs="Arial"/>
          <w:sz w:val="22"/>
          <w:szCs w:val="22"/>
        </w:rPr>
      </w:pPr>
    </w:p>
    <w:p w14:paraId="3D8167F4" w14:textId="1446CD6C" w:rsidR="000F46F7" w:rsidRDefault="000F46F7" w:rsidP="00B90C84">
      <w:pPr>
        <w:ind w:left="1418" w:hanging="1418"/>
        <w:jc w:val="both"/>
        <w:rPr>
          <w:rFonts w:ascii="Arial" w:hAnsi="Arial" w:cs="Arial"/>
          <w:b/>
          <w:bCs/>
          <w:sz w:val="22"/>
          <w:szCs w:val="22"/>
        </w:rPr>
      </w:pPr>
      <w:r w:rsidRPr="000F46F7">
        <w:rPr>
          <w:rFonts w:ascii="Arial" w:hAnsi="Arial" w:cs="Arial"/>
          <w:b/>
          <w:bCs/>
          <w:sz w:val="22"/>
          <w:szCs w:val="22"/>
        </w:rPr>
        <w:t>Plnenie:</w:t>
      </w:r>
      <w:r>
        <w:rPr>
          <w:rFonts w:ascii="Arial" w:hAnsi="Arial" w:cs="Arial"/>
          <w:b/>
          <w:bCs/>
          <w:sz w:val="22"/>
          <w:szCs w:val="22"/>
        </w:rPr>
        <w:tab/>
        <w:t xml:space="preserve">Výročná správa </w:t>
      </w:r>
      <w:r w:rsidR="001A4EF9">
        <w:rPr>
          <w:rFonts w:ascii="Arial" w:hAnsi="Arial" w:cs="Arial"/>
          <w:b/>
          <w:bCs/>
          <w:sz w:val="22"/>
          <w:szCs w:val="22"/>
        </w:rPr>
        <w:t xml:space="preserve">bola </w:t>
      </w:r>
      <w:r>
        <w:rPr>
          <w:rFonts w:ascii="Arial" w:hAnsi="Arial" w:cs="Arial"/>
          <w:b/>
          <w:bCs/>
          <w:sz w:val="22"/>
          <w:szCs w:val="22"/>
        </w:rPr>
        <w:t>zverejnená na webovom sídle mestskej časti</w:t>
      </w:r>
      <w:r w:rsidR="00B90C84">
        <w:rPr>
          <w:rFonts w:ascii="Arial" w:hAnsi="Arial" w:cs="Arial"/>
          <w:b/>
          <w:bCs/>
          <w:sz w:val="22"/>
          <w:szCs w:val="22"/>
        </w:rPr>
        <w:t xml:space="preserve"> na adrese</w:t>
      </w:r>
      <w:r w:rsidRPr="000F46F7">
        <w:rPr>
          <w:rFonts w:ascii="Arial" w:hAnsi="Arial" w:cs="Arial"/>
          <w:sz w:val="22"/>
          <w:szCs w:val="22"/>
        </w:rPr>
        <w:t>:</w:t>
      </w:r>
      <w:r>
        <w:rPr>
          <w:rFonts w:ascii="Arial" w:hAnsi="Arial" w:cs="Arial"/>
          <w:b/>
          <w:bCs/>
          <w:sz w:val="22"/>
          <w:szCs w:val="22"/>
        </w:rPr>
        <w:t xml:space="preserve"> </w:t>
      </w:r>
      <w:hyperlink r:id="rId11" w:history="1">
        <w:r w:rsidR="001A4EF9" w:rsidRPr="009F13B2">
          <w:rPr>
            <w:rStyle w:val="Hypertextovprepojenie"/>
            <w:rFonts w:ascii="Arial" w:hAnsi="Arial" w:cs="Arial"/>
            <w:b/>
            <w:bCs/>
            <w:sz w:val="22"/>
            <w:szCs w:val="22"/>
          </w:rPr>
          <w:t>https://www.biskupice.sk/samosprava/organizacie/bytovy-podnik-podunajske-biskupice-sro/</w:t>
        </w:r>
      </w:hyperlink>
    </w:p>
    <w:p w14:paraId="62A6AF49" w14:textId="77777777" w:rsidR="000F46F7" w:rsidRPr="000F46F7" w:rsidRDefault="000F46F7" w:rsidP="00887F9F">
      <w:pPr>
        <w:rPr>
          <w:rFonts w:ascii="Arial" w:hAnsi="Arial" w:cs="Arial"/>
          <w:b/>
          <w:bCs/>
          <w:sz w:val="22"/>
          <w:szCs w:val="22"/>
        </w:rPr>
      </w:pPr>
    </w:p>
    <w:p w14:paraId="16E9683E" w14:textId="77777777" w:rsidR="00887F9F" w:rsidRPr="00887F9F" w:rsidRDefault="00887F9F" w:rsidP="00887F9F">
      <w:pPr>
        <w:pStyle w:val="Odsekzoznamu"/>
        <w:rPr>
          <w:rFonts w:ascii="Arial" w:hAnsi="Arial" w:cs="Arial"/>
        </w:rPr>
      </w:pPr>
    </w:p>
    <w:p w14:paraId="1350DE81" w14:textId="77777777" w:rsidR="00887F9F" w:rsidRPr="00887F9F" w:rsidRDefault="00887F9F" w:rsidP="00D9419E">
      <w:pPr>
        <w:ind w:left="1418" w:hanging="1418"/>
        <w:jc w:val="both"/>
        <w:rPr>
          <w:rFonts w:ascii="Arial" w:hAnsi="Arial" w:cs="Arial"/>
          <w:bCs/>
          <w:sz w:val="22"/>
          <w:szCs w:val="22"/>
        </w:rPr>
      </w:pPr>
      <w:r w:rsidRPr="00887F9F">
        <w:rPr>
          <w:rFonts w:ascii="Arial" w:hAnsi="Arial" w:cs="Arial"/>
          <w:b/>
          <w:sz w:val="22"/>
          <w:szCs w:val="22"/>
        </w:rPr>
        <w:t xml:space="preserve">K bodu 06) </w:t>
      </w:r>
      <w:r w:rsidRPr="00887F9F">
        <w:rPr>
          <w:rFonts w:ascii="Arial" w:hAnsi="Arial" w:cs="Arial"/>
          <w:b/>
          <w:sz w:val="22"/>
          <w:szCs w:val="22"/>
        </w:rPr>
        <w:tab/>
      </w:r>
      <w:r w:rsidRPr="00887F9F">
        <w:rPr>
          <w:rFonts w:ascii="Arial" w:hAnsi="Arial" w:cs="Arial"/>
          <w:sz w:val="22"/>
          <w:szCs w:val="22"/>
        </w:rPr>
        <w:t>Návrh všeobecne záväzného nariadenia mestskej časti Bratislava- Podunajské Biskupice č. ....../2022 z 28.júna 2022, ktorým sa mení a dopĺňa všeobecne záväzné nariadenie mestskej časti Bratislava – Podunajské Biskupice č. 6/2020 o poskytovaní finančného príspevku na stravovanie obyvateľov mestskej časti Bratislava – Podunajské Biskupice.</w:t>
      </w:r>
    </w:p>
    <w:p w14:paraId="2074B562" w14:textId="77777777" w:rsidR="00887F9F" w:rsidRPr="00887F9F" w:rsidRDefault="00887F9F" w:rsidP="00887F9F">
      <w:pPr>
        <w:ind w:left="1418" w:hanging="1418"/>
        <w:rPr>
          <w:rFonts w:ascii="Arial" w:hAnsi="Arial" w:cs="Arial"/>
          <w:b/>
          <w:sz w:val="22"/>
          <w:szCs w:val="22"/>
        </w:rPr>
      </w:pPr>
    </w:p>
    <w:p w14:paraId="623B42D0" w14:textId="77777777" w:rsidR="00887F9F" w:rsidRPr="00887F9F" w:rsidRDefault="00887F9F" w:rsidP="00887F9F">
      <w:pPr>
        <w:rPr>
          <w:rFonts w:ascii="Arial" w:hAnsi="Arial" w:cs="Arial"/>
          <w:b/>
          <w:sz w:val="22"/>
          <w:szCs w:val="22"/>
        </w:rPr>
      </w:pPr>
    </w:p>
    <w:p w14:paraId="167F0600"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442/2018-2022</w:t>
      </w:r>
    </w:p>
    <w:p w14:paraId="2215D8B6"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3B278620" w14:textId="77777777" w:rsidR="00887F9F" w:rsidRPr="00887F9F" w:rsidRDefault="00887F9F" w:rsidP="00887F9F">
      <w:pPr>
        <w:rPr>
          <w:rFonts w:ascii="Arial" w:hAnsi="Arial" w:cs="Arial"/>
          <w:sz w:val="22"/>
          <w:szCs w:val="22"/>
        </w:rPr>
      </w:pPr>
    </w:p>
    <w:p w14:paraId="266F4B43" w14:textId="0C3F7126" w:rsidR="00887F9F" w:rsidRPr="00D9419E" w:rsidRDefault="00887F9F" w:rsidP="00D9419E">
      <w:pPr>
        <w:pStyle w:val="Nadpis1"/>
        <w:jc w:val="center"/>
        <w:rPr>
          <w:rFonts w:ascii="Arial" w:hAnsi="Arial" w:cs="Arial"/>
          <w:b/>
          <w:bCs/>
          <w:color w:val="auto"/>
          <w:sz w:val="22"/>
          <w:szCs w:val="22"/>
        </w:rPr>
      </w:pPr>
      <w:r w:rsidRPr="00D9419E">
        <w:rPr>
          <w:rFonts w:ascii="Arial" w:hAnsi="Arial" w:cs="Arial"/>
          <w:b/>
          <w:bCs/>
          <w:color w:val="auto"/>
          <w:sz w:val="22"/>
          <w:szCs w:val="22"/>
        </w:rPr>
        <w:t>s c h v a ľ u j e</w:t>
      </w:r>
    </w:p>
    <w:p w14:paraId="16A70B34" w14:textId="77777777" w:rsidR="00887F9F" w:rsidRPr="00887F9F" w:rsidRDefault="00887F9F" w:rsidP="00887F9F">
      <w:pPr>
        <w:rPr>
          <w:rFonts w:ascii="Arial" w:hAnsi="Arial" w:cs="Arial"/>
          <w:sz w:val="22"/>
          <w:szCs w:val="22"/>
        </w:rPr>
      </w:pPr>
    </w:p>
    <w:p w14:paraId="216596C5" w14:textId="77777777" w:rsidR="00887F9F" w:rsidRPr="00887F9F" w:rsidRDefault="00887F9F" w:rsidP="00887F9F">
      <w:pPr>
        <w:rPr>
          <w:rFonts w:ascii="Arial" w:hAnsi="Arial" w:cs="Arial"/>
          <w:sz w:val="22"/>
          <w:szCs w:val="22"/>
        </w:rPr>
      </w:pPr>
    </w:p>
    <w:p w14:paraId="5155C4FA" w14:textId="77777777" w:rsidR="00887F9F" w:rsidRPr="00887F9F" w:rsidRDefault="00887F9F" w:rsidP="00D9419E">
      <w:pPr>
        <w:jc w:val="both"/>
        <w:rPr>
          <w:rFonts w:ascii="Arial" w:hAnsi="Arial" w:cs="Arial"/>
          <w:bCs/>
          <w:sz w:val="22"/>
          <w:szCs w:val="22"/>
        </w:rPr>
      </w:pPr>
      <w:r w:rsidRPr="00887F9F">
        <w:rPr>
          <w:rFonts w:ascii="Arial" w:hAnsi="Arial" w:cs="Arial"/>
          <w:bCs/>
          <w:sz w:val="22"/>
          <w:szCs w:val="22"/>
        </w:rPr>
        <w:t>Všeobecne záväzné nariadenie mestskej časti Bratislava – Podunajské Biskupice č. 5/2022 z 28. júna 2022, ktorým sa mení a dopĺňa všeobecne záväzné nariadenie mestskej časti Bratislava – Podunajské Biskupice č. 6/2020 o poskytovaní finančného príspevku na stravovanie obyvateľov mestskej časti Bratislava – Podunajské Biskupice.</w:t>
      </w:r>
    </w:p>
    <w:p w14:paraId="62729A9D" w14:textId="77777777" w:rsidR="00887F9F" w:rsidRPr="00887F9F" w:rsidRDefault="00887F9F" w:rsidP="00887F9F">
      <w:pPr>
        <w:ind w:left="1418" w:hanging="1418"/>
        <w:rPr>
          <w:rFonts w:ascii="Arial" w:hAnsi="Arial" w:cs="Arial"/>
          <w:b/>
          <w:sz w:val="22"/>
          <w:szCs w:val="22"/>
        </w:rPr>
      </w:pPr>
    </w:p>
    <w:p w14:paraId="06862EEF" w14:textId="7D9F7E2D" w:rsidR="00B90C84" w:rsidRDefault="008F1508" w:rsidP="00B90C84">
      <w:pPr>
        <w:ind w:left="1418" w:hanging="1418"/>
        <w:jc w:val="both"/>
        <w:rPr>
          <w:rFonts w:ascii="Arial" w:hAnsi="Arial" w:cs="Arial"/>
          <w:b/>
          <w:sz w:val="22"/>
          <w:szCs w:val="22"/>
        </w:rPr>
      </w:pPr>
      <w:r w:rsidRPr="000F46F7">
        <w:rPr>
          <w:rFonts w:ascii="Arial" w:hAnsi="Arial" w:cs="Arial"/>
          <w:b/>
          <w:bCs/>
          <w:sz w:val="22"/>
          <w:szCs w:val="22"/>
        </w:rPr>
        <w:lastRenderedPageBreak/>
        <w:t>Plnenie:</w:t>
      </w:r>
      <w:r w:rsidR="00B90C84">
        <w:rPr>
          <w:rFonts w:ascii="Arial" w:hAnsi="Arial" w:cs="Arial"/>
          <w:b/>
          <w:bCs/>
          <w:sz w:val="22"/>
          <w:szCs w:val="22"/>
        </w:rPr>
        <w:tab/>
      </w:r>
      <w:r w:rsidR="00B90C84">
        <w:rPr>
          <w:rFonts w:ascii="Arial" w:hAnsi="Arial" w:cs="Arial"/>
          <w:b/>
          <w:sz w:val="22"/>
          <w:szCs w:val="22"/>
        </w:rPr>
        <w:t xml:space="preserve">Schválené VZN č. 5/2022 bolo podpísané starostom mestskej časti a vyhlásené vyvesením na úradnej tabuli mestskej časti od 29.06.2022 do 14.07.2022. Schválené VZN je prístupné na webovom sídle mestskej časti na adrese: </w:t>
      </w:r>
      <w:hyperlink r:id="rId12" w:history="1">
        <w:r w:rsidR="00B90C84" w:rsidRPr="009F13B2">
          <w:rPr>
            <w:rStyle w:val="Hypertextovprepojenie"/>
            <w:rFonts w:ascii="Arial" w:hAnsi="Arial" w:cs="Arial"/>
            <w:b/>
            <w:sz w:val="22"/>
            <w:szCs w:val="22"/>
          </w:rPr>
          <w:t>https://www.biskupice.sk/zverejnovanie/vzn-a-navrhy-vzn-1/vzn/</w:t>
        </w:r>
      </w:hyperlink>
    </w:p>
    <w:p w14:paraId="4D73BB67" w14:textId="77777777" w:rsidR="00B90C84" w:rsidRDefault="00B90C84" w:rsidP="00B90C84">
      <w:pPr>
        <w:ind w:left="1418" w:hanging="1418"/>
        <w:jc w:val="both"/>
        <w:rPr>
          <w:rFonts w:ascii="Arial" w:hAnsi="Arial" w:cs="Arial"/>
          <w:b/>
          <w:sz w:val="22"/>
          <w:szCs w:val="22"/>
        </w:rPr>
      </w:pPr>
    </w:p>
    <w:p w14:paraId="2B5DAC88" w14:textId="64C340F7" w:rsidR="00887F9F" w:rsidRPr="00887F9F" w:rsidRDefault="00887F9F" w:rsidP="00887F9F">
      <w:pPr>
        <w:ind w:left="1418" w:hanging="1418"/>
        <w:rPr>
          <w:rFonts w:ascii="Arial" w:hAnsi="Arial" w:cs="Arial"/>
          <w:b/>
          <w:sz w:val="22"/>
          <w:szCs w:val="22"/>
        </w:rPr>
      </w:pPr>
    </w:p>
    <w:p w14:paraId="43B0A650" w14:textId="77777777" w:rsidR="00887F9F" w:rsidRPr="00887F9F" w:rsidRDefault="00887F9F" w:rsidP="00D9419E">
      <w:pPr>
        <w:ind w:left="1418" w:hanging="1418"/>
        <w:jc w:val="both"/>
        <w:rPr>
          <w:rFonts w:ascii="Arial" w:hAnsi="Arial" w:cs="Arial"/>
          <w:bCs/>
          <w:sz w:val="22"/>
          <w:szCs w:val="22"/>
        </w:rPr>
      </w:pPr>
      <w:r w:rsidRPr="00887F9F">
        <w:rPr>
          <w:rFonts w:ascii="Arial" w:hAnsi="Arial" w:cs="Arial"/>
          <w:b/>
          <w:sz w:val="22"/>
          <w:szCs w:val="22"/>
        </w:rPr>
        <w:t xml:space="preserve">K bodu 07) </w:t>
      </w:r>
      <w:r w:rsidRPr="00887F9F">
        <w:rPr>
          <w:rFonts w:ascii="Arial" w:hAnsi="Arial" w:cs="Arial"/>
          <w:b/>
          <w:sz w:val="22"/>
          <w:szCs w:val="22"/>
        </w:rPr>
        <w:tab/>
      </w:r>
      <w:r w:rsidRPr="00887F9F">
        <w:rPr>
          <w:rFonts w:ascii="Arial" w:hAnsi="Arial" w:cs="Arial"/>
          <w:bCs/>
          <w:sz w:val="22"/>
          <w:szCs w:val="22"/>
        </w:rPr>
        <w:t>Stanovisko miestneho zastupiteľstva mestskej časti Bratislava-Podunajské Biskupice k návrhu všeobecne záväzného nariadenia hlavného mesta Slovenskej republiky Bratislavy č. ......../2022 z ......... 2022, ktorým sa mení a dopĺňa všeobecne záväzné nariadenie hlavného mesta Slovenskej republiky Bratislavy č. 13/2019 o dani z nehnuteľností v znení všeobecne záväzného nariadenia hlavného mesta Slovenskej republiky Bratislavy č. 4/2020.</w:t>
      </w:r>
    </w:p>
    <w:p w14:paraId="6AE91AC9" w14:textId="77777777" w:rsidR="00887F9F" w:rsidRPr="00887F9F" w:rsidRDefault="00887F9F" w:rsidP="00887F9F">
      <w:pPr>
        <w:rPr>
          <w:rFonts w:ascii="Arial" w:hAnsi="Arial" w:cs="Arial"/>
          <w:b/>
          <w:sz w:val="22"/>
          <w:szCs w:val="22"/>
        </w:rPr>
      </w:pPr>
    </w:p>
    <w:p w14:paraId="6945D552" w14:textId="77777777" w:rsidR="00887F9F" w:rsidRPr="00887F9F" w:rsidRDefault="00887F9F" w:rsidP="00887F9F">
      <w:pPr>
        <w:rPr>
          <w:rFonts w:ascii="Arial" w:hAnsi="Arial" w:cs="Arial"/>
          <w:b/>
          <w:sz w:val="22"/>
          <w:szCs w:val="22"/>
        </w:rPr>
      </w:pPr>
    </w:p>
    <w:p w14:paraId="37158FA5"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443/2018-2022</w:t>
      </w:r>
    </w:p>
    <w:p w14:paraId="51347326"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64325A36" w14:textId="77777777" w:rsidR="00887F9F" w:rsidRPr="00887F9F" w:rsidRDefault="00887F9F" w:rsidP="00887F9F">
      <w:pPr>
        <w:rPr>
          <w:rFonts w:ascii="Arial" w:hAnsi="Arial" w:cs="Arial"/>
          <w:sz w:val="22"/>
          <w:szCs w:val="22"/>
        </w:rPr>
      </w:pPr>
    </w:p>
    <w:p w14:paraId="7ABBA88C" w14:textId="77777777" w:rsidR="00887F9F" w:rsidRPr="00887F9F" w:rsidRDefault="00887F9F" w:rsidP="00887F9F">
      <w:pPr>
        <w:rPr>
          <w:rFonts w:ascii="Arial" w:hAnsi="Arial" w:cs="Arial"/>
          <w:sz w:val="22"/>
          <w:szCs w:val="22"/>
        </w:rPr>
      </w:pPr>
    </w:p>
    <w:p w14:paraId="0C3E0863" w14:textId="547B26BA" w:rsidR="00887F9F" w:rsidRPr="007D585E" w:rsidRDefault="00887F9F" w:rsidP="007D585E">
      <w:pPr>
        <w:pStyle w:val="Nadpis1"/>
        <w:jc w:val="center"/>
        <w:rPr>
          <w:rFonts w:ascii="Arial" w:hAnsi="Arial" w:cs="Arial"/>
          <w:b/>
          <w:bCs/>
          <w:color w:val="auto"/>
          <w:sz w:val="22"/>
          <w:szCs w:val="22"/>
        </w:rPr>
      </w:pPr>
      <w:r w:rsidRPr="007D585E">
        <w:rPr>
          <w:rFonts w:ascii="Arial" w:hAnsi="Arial" w:cs="Arial"/>
          <w:b/>
          <w:bCs/>
          <w:color w:val="auto"/>
          <w:sz w:val="22"/>
          <w:szCs w:val="22"/>
        </w:rPr>
        <w:t>n e s ú h l a s í</w:t>
      </w:r>
    </w:p>
    <w:p w14:paraId="42D46574" w14:textId="77777777" w:rsidR="00887F9F" w:rsidRPr="00887F9F" w:rsidRDefault="00887F9F" w:rsidP="00887F9F">
      <w:pPr>
        <w:rPr>
          <w:rFonts w:ascii="Arial" w:hAnsi="Arial" w:cs="Arial"/>
          <w:sz w:val="22"/>
          <w:szCs w:val="22"/>
        </w:rPr>
      </w:pPr>
    </w:p>
    <w:p w14:paraId="6944E26A" w14:textId="77777777" w:rsidR="00887F9F" w:rsidRPr="00887F9F" w:rsidRDefault="00887F9F" w:rsidP="00887F9F">
      <w:pPr>
        <w:rPr>
          <w:rFonts w:ascii="Arial" w:hAnsi="Arial" w:cs="Arial"/>
          <w:sz w:val="22"/>
          <w:szCs w:val="22"/>
        </w:rPr>
      </w:pPr>
    </w:p>
    <w:p w14:paraId="12AEDD18" w14:textId="77777777" w:rsidR="00887F9F" w:rsidRPr="00887F9F" w:rsidRDefault="00887F9F" w:rsidP="007D585E">
      <w:pPr>
        <w:jc w:val="both"/>
        <w:rPr>
          <w:rFonts w:ascii="Arial" w:hAnsi="Arial" w:cs="Arial"/>
          <w:sz w:val="22"/>
          <w:szCs w:val="22"/>
        </w:rPr>
      </w:pPr>
      <w:r w:rsidRPr="00887F9F">
        <w:rPr>
          <w:rFonts w:ascii="Arial" w:hAnsi="Arial" w:cs="Arial"/>
          <w:bCs/>
          <w:sz w:val="22"/>
          <w:szCs w:val="22"/>
        </w:rPr>
        <w:t>s návrhom v</w:t>
      </w:r>
      <w:r w:rsidRPr="00887F9F">
        <w:rPr>
          <w:rFonts w:ascii="Arial" w:hAnsi="Arial" w:cs="Arial"/>
          <w:sz w:val="22"/>
          <w:szCs w:val="22"/>
        </w:rPr>
        <w:t>šeobecne záväzného nariadenia hlavného mesta Slovenskej republiky Bratislavy  č. ......./2022 z ................ 2022, ktorým sa mení a dopĺňa všeobecne záväzné nariadenie hlavného mesta Slovenskej republiky Bratislavy č. 13/2019 o dani z nehnuteľností v znení všeobecne záväzného nariadenia hlavného mesta Slovenskej republiky Bratislavy č. 4/2020</w:t>
      </w:r>
    </w:p>
    <w:p w14:paraId="59649A5D" w14:textId="77777777" w:rsidR="00887F9F" w:rsidRPr="00887F9F" w:rsidRDefault="00887F9F" w:rsidP="00887F9F">
      <w:pPr>
        <w:rPr>
          <w:rFonts w:ascii="Arial" w:hAnsi="Arial" w:cs="Arial"/>
          <w:b/>
          <w:sz w:val="22"/>
          <w:szCs w:val="22"/>
        </w:rPr>
      </w:pPr>
    </w:p>
    <w:p w14:paraId="0382C7EB" w14:textId="0E972204" w:rsidR="00887F9F" w:rsidRDefault="00B90C84" w:rsidP="00F8505A">
      <w:pPr>
        <w:ind w:left="1418" w:hanging="1418"/>
        <w:jc w:val="both"/>
        <w:rPr>
          <w:rFonts w:ascii="Arial" w:hAnsi="Arial" w:cs="Arial"/>
          <w:b/>
          <w:sz w:val="22"/>
          <w:szCs w:val="22"/>
        </w:rPr>
      </w:pPr>
      <w:r>
        <w:rPr>
          <w:rFonts w:ascii="Arial" w:hAnsi="Arial" w:cs="Arial"/>
          <w:b/>
          <w:sz w:val="22"/>
          <w:szCs w:val="22"/>
        </w:rPr>
        <w:t>Plnenie:</w:t>
      </w:r>
      <w:r>
        <w:rPr>
          <w:rFonts w:ascii="Arial" w:hAnsi="Arial" w:cs="Arial"/>
          <w:b/>
          <w:sz w:val="22"/>
          <w:szCs w:val="22"/>
        </w:rPr>
        <w:tab/>
      </w:r>
      <w:r w:rsidR="00F8505A" w:rsidRPr="00D91489">
        <w:rPr>
          <w:rFonts w:ascii="Arial" w:hAnsi="Arial" w:cs="Arial"/>
          <w:b/>
          <w:bCs/>
          <w:sz w:val="22"/>
          <w:szCs w:val="22"/>
        </w:rPr>
        <w:t>Stanovisko mestskej časti vo forme výpisu uznesenia bolo zaslané</w:t>
      </w:r>
      <w:r w:rsidR="00F8505A" w:rsidRPr="00046965">
        <w:rPr>
          <w:rFonts w:ascii="Arial" w:hAnsi="Arial" w:cs="Arial"/>
          <w:b/>
          <w:sz w:val="22"/>
          <w:szCs w:val="22"/>
        </w:rPr>
        <w:t xml:space="preserve"> hlavnému mestu SR Bratislava dňa</w:t>
      </w:r>
      <w:r w:rsidR="00F8505A">
        <w:rPr>
          <w:rFonts w:ascii="Arial" w:hAnsi="Arial" w:cs="Arial"/>
          <w:b/>
          <w:sz w:val="22"/>
          <w:szCs w:val="22"/>
        </w:rPr>
        <w:t xml:space="preserve"> 29.06.2022.</w:t>
      </w:r>
    </w:p>
    <w:p w14:paraId="783CBE59" w14:textId="77777777" w:rsidR="00B90C84" w:rsidRPr="00887F9F" w:rsidRDefault="00B90C84" w:rsidP="00887F9F">
      <w:pPr>
        <w:rPr>
          <w:rFonts w:ascii="Arial" w:hAnsi="Arial" w:cs="Arial"/>
          <w:b/>
          <w:sz w:val="22"/>
          <w:szCs w:val="22"/>
        </w:rPr>
      </w:pPr>
    </w:p>
    <w:p w14:paraId="4B3C2596" w14:textId="77777777" w:rsidR="00887F9F" w:rsidRPr="00887F9F" w:rsidRDefault="00887F9F" w:rsidP="007D585E">
      <w:pPr>
        <w:ind w:left="1418" w:hanging="1418"/>
        <w:jc w:val="both"/>
        <w:rPr>
          <w:rFonts w:ascii="Arial" w:hAnsi="Arial" w:cs="Arial"/>
          <w:sz w:val="22"/>
          <w:szCs w:val="22"/>
        </w:rPr>
      </w:pPr>
      <w:r w:rsidRPr="00887F9F">
        <w:rPr>
          <w:rFonts w:ascii="Arial" w:hAnsi="Arial" w:cs="Arial"/>
          <w:b/>
          <w:sz w:val="22"/>
          <w:szCs w:val="22"/>
        </w:rPr>
        <w:t>K bodu 08)</w:t>
      </w:r>
      <w:r w:rsidRPr="00887F9F">
        <w:rPr>
          <w:rFonts w:ascii="Arial" w:hAnsi="Arial" w:cs="Arial"/>
          <w:b/>
          <w:sz w:val="22"/>
          <w:szCs w:val="22"/>
        </w:rPr>
        <w:tab/>
      </w:r>
      <w:r w:rsidRPr="00887F9F">
        <w:rPr>
          <w:rFonts w:ascii="Arial" w:hAnsi="Arial" w:cs="Arial"/>
          <w:bCs/>
          <w:sz w:val="22"/>
          <w:szCs w:val="22"/>
        </w:rPr>
        <w:t>Návrh všeobecne záväzného nariadenia hlavného mesta Slovenskej republiky Bratislavy o zákaze prevádzkovania hazardných hier na území hlavného mesta Slovenskej republiky Bratislavy počas dní ustanovených týmto všeobecne záväzným nariadením č. ......./2022 z ........ 2022.</w:t>
      </w:r>
    </w:p>
    <w:p w14:paraId="5D7AD391" w14:textId="77777777" w:rsidR="00887F9F" w:rsidRPr="00887F9F" w:rsidRDefault="00887F9F" w:rsidP="00887F9F">
      <w:pPr>
        <w:ind w:left="1418" w:hanging="1418"/>
        <w:rPr>
          <w:rFonts w:ascii="Arial" w:hAnsi="Arial" w:cs="Arial"/>
          <w:b/>
          <w:sz w:val="22"/>
          <w:szCs w:val="22"/>
        </w:rPr>
      </w:pPr>
    </w:p>
    <w:p w14:paraId="1A96D4D7" w14:textId="77777777" w:rsidR="00887F9F" w:rsidRPr="00887F9F" w:rsidRDefault="00887F9F" w:rsidP="00887F9F">
      <w:pPr>
        <w:rPr>
          <w:rFonts w:ascii="Arial" w:hAnsi="Arial" w:cs="Arial"/>
          <w:sz w:val="22"/>
          <w:szCs w:val="22"/>
        </w:rPr>
      </w:pPr>
    </w:p>
    <w:p w14:paraId="277004CA"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444/2018-2022</w:t>
      </w:r>
    </w:p>
    <w:p w14:paraId="0F747434"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019AB8ED" w14:textId="77777777" w:rsidR="00887F9F" w:rsidRPr="00887F9F" w:rsidRDefault="00887F9F" w:rsidP="00887F9F">
      <w:pPr>
        <w:rPr>
          <w:rFonts w:ascii="Arial" w:hAnsi="Arial" w:cs="Arial"/>
          <w:sz w:val="22"/>
          <w:szCs w:val="22"/>
        </w:rPr>
      </w:pPr>
    </w:p>
    <w:p w14:paraId="1FD46508" w14:textId="77777777" w:rsidR="007D585E" w:rsidRDefault="007D585E" w:rsidP="00887F9F">
      <w:pPr>
        <w:jc w:val="center"/>
        <w:rPr>
          <w:rFonts w:ascii="Arial" w:hAnsi="Arial" w:cs="Arial"/>
          <w:b/>
          <w:sz w:val="22"/>
          <w:szCs w:val="22"/>
        </w:rPr>
      </w:pPr>
    </w:p>
    <w:p w14:paraId="6509EFC4" w14:textId="138992E0" w:rsidR="00887F9F" w:rsidRPr="00887F9F" w:rsidRDefault="00887F9F" w:rsidP="00887F9F">
      <w:pPr>
        <w:jc w:val="center"/>
        <w:rPr>
          <w:rFonts w:ascii="Arial" w:hAnsi="Arial" w:cs="Arial"/>
          <w:b/>
          <w:sz w:val="22"/>
          <w:szCs w:val="22"/>
        </w:rPr>
      </w:pPr>
      <w:r w:rsidRPr="00887F9F">
        <w:rPr>
          <w:rFonts w:ascii="Arial" w:hAnsi="Arial" w:cs="Arial"/>
          <w:b/>
          <w:sz w:val="22"/>
          <w:szCs w:val="22"/>
        </w:rPr>
        <w:t>o d p o r ú č a   s c h v á l i ť</w:t>
      </w:r>
    </w:p>
    <w:p w14:paraId="49402FF8" w14:textId="77777777" w:rsidR="00887F9F" w:rsidRPr="00887F9F" w:rsidRDefault="00887F9F" w:rsidP="00887F9F">
      <w:pPr>
        <w:jc w:val="center"/>
        <w:rPr>
          <w:rFonts w:ascii="Arial" w:hAnsi="Arial" w:cs="Arial"/>
          <w:sz w:val="22"/>
          <w:szCs w:val="22"/>
        </w:rPr>
      </w:pPr>
    </w:p>
    <w:p w14:paraId="3E7D25B2" w14:textId="77777777" w:rsidR="00887F9F" w:rsidRPr="00887F9F" w:rsidRDefault="00887F9F" w:rsidP="00887F9F">
      <w:pPr>
        <w:rPr>
          <w:rFonts w:ascii="Arial" w:hAnsi="Arial" w:cs="Arial"/>
          <w:sz w:val="22"/>
          <w:szCs w:val="22"/>
        </w:rPr>
      </w:pPr>
    </w:p>
    <w:p w14:paraId="621BE704" w14:textId="77777777" w:rsidR="00887F9F" w:rsidRPr="00887F9F" w:rsidRDefault="00887F9F" w:rsidP="007D585E">
      <w:pPr>
        <w:jc w:val="both"/>
        <w:rPr>
          <w:rFonts w:ascii="Arial" w:hAnsi="Arial" w:cs="Arial"/>
          <w:bCs/>
          <w:sz w:val="22"/>
          <w:szCs w:val="22"/>
        </w:rPr>
      </w:pPr>
      <w:r w:rsidRPr="00887F9F">
        <w:rPr>
          <w:rFonts w:ascii="Arial" w:hAnsi="Arial" w:cs="Arial"/>
          <w:sz w:val="22"/>
          <w:szCs w:val="22"/>
        </w:rPr>
        <w:t>všeobecne záväzné nariadenie hlavného mesta Slovenskej republiky Bratislavy o zákaze prevádzkovania hazardných hier na území hlavného mesta Slovenskej republiky Bratislavy</w:t>
      </w:r>
      <w:r w:rsidRPr="00887F9F">
        <w:rPr>
          <w:rFonts w:ascii="Arial" w:hAnsi="Arial" w:cs="Arial"/>
          <w:b/>
          <w:sz w:val="22"/>
          <w:szCs w:val="22"/>
        </w:rPr>
        <w:t xml:space="preserve"> </w:t>
      </w:r>
      <w:r w:rsidRPr="00887F9F">
        <w:rPr>
          <w:rFonts w:ascii="Arial" w:hAnsi="Arial" w:cs="Arial"/>
          <w:bCs/>
          <w:sz w:val="22"/>
          <w:szCs w:val="22"/>
        </w:rPr>
        <w:t>počas dní ustanovených týmto všeobecne záväzným nariadením.</w:t>
      </w:r>
    </w:p>
    <w:p w14:paraId="637A7DFC" w14:textId="77777777" w:rsidR="00887F9F" w:rsidRPr="00887F9F" w:rsidRDefault="00887F9F" w:rsidP="00887F9F">
      <w:pPr>
        <w:rPr>
          <w:rFonts w:ascii="Arial" w:hAnsi="Arial" w:cs="Arial"/>
          <w:sz w:val="22"/>
          <w:szCs w:val="22"/>
        </w:rPr>
      </w:pPr>
    </w:p>
    <w:p w14:paraId="2CEC6091" w14:textId="77777777" w:rsidR="00F8505A" w:rsidRDefault="00F8505A" w:rsidP="00F8505A">
      <w:pPr>
        <w:ind w:left="1418" w:hanging="1418"/>
        <w:jc w:val="both"/>
        <w:rPr>
          <w:rFonts w:ascii="Arial" w:hAnsi="Arial" w:cs="Arial"/>
          <w:b/>
          <w:sz w:val="22"/>
          <w:szCs w:val="22"/>
        </w:rPr>
      </w:pPr>
      <w:r>
        <w:rPr>
          <w:rFonts w:ascii="Arial" w:hAnsi="Arial" w:cs="Arial"/>
          <w:b/>
          <w:sz w:val="22"/>
          <w:szCs w:val="22"/>
        </w:rPr>
        <w:t>Plnenie:</w:t>
      </w:r>
      <w:r>
        <w:rPr>
          <w:rFonts w:ascii="Arial" w:hAnsi="Arial" w:cs="Arial"/>
          <w:b/>
          <w:sz w:val="22"/>
          <w:szCs w:val="22"/>
        </w:rPr>
        <w:tab/>
      </w:r>
      <w:r w:rsidRPr="00D91489">
        <w:rPr>
          <w:rFonts w:ascii="Arial" w:hAnsi="Arial" w:cs="Arial"/>
          <w:b/>
          <w:bCs/>
          <w:sz w:val="22"/>
          <w:szCs w:val="22"/>
        </w:rPr>
        <w:t>Stanovisko mestskej časti vo forme výpisu uznesenia bolo zaslané</w:t>
      </w:r>
      <w:r w:rsidRPr="00046965">
        <w:rPr>
          <w:rFonts w:ascii="Arial" w:hAnsi="Arial" w:cs="Arial"/>
          <w:b/>
          <w:sz w:val="22"/>
          <w:szCs w:val="22"/>
        </w:rPr>
        <w:t xml:space="preserve"> hlavnému mestu SR Bratislava dňa</w:t>
      </w:r>
      <w:r>
        <w:rPr>
          <w:rFonts w:ascii="Arial" w:hAnsi="Arial" w:cs="Arial"/>
          <w:b/>
          <w:sz w:val="22"/>
          <w:szCs w:val="22"/>
        </w:rPr>
        <w:t xml:space="preserve"> 29.06.2022.</w:t>
      </w:r>
    </w:p>
    <w:p w14:paraId="4FD3EC83" w14:textId="77777777" w:rsidR="00887F9F" w:rsidRPr="00887F9F" w:rsidRDefault="00887F9F" w:rsidP="00887F9F">
      <w:pPr>
        <w:rPr>
          <w:rFonts w:ascii="Arial" w:hAnsi="Arial" w:cs="Arial"/>
          <w:sz w:val="22"/>
          <w:szCs w:val="22"/>
        </w:rPr>
      </w:pPr>
    </w:p>
    <w:p w14:paraId="102530D7" w14:textId="5FB5E3AB" w:rsidR="00887F9F" w:rsidRPr="00887F9F" w:rsidRDefault="00887F9F" w:rsidP="007D585E">
      <w:pPr>
        <w:ind w:left="1418" w:hanging="1418"/>
        <w:jc w:val="both"/>
        <w:rPr>
          <w:rFonts w:ascii="Arial" w:hAnsi="Arial" w:cs="Arial"/>
          <w:b/>
          <w:sz w:val="22"/>
          <w:szCs w:val="22"/>
        </w:rPr>
      </w:pPr>
      <w:r w:rsidRPr="00887F9F">
        <w:rPr>
          <w:rFonts w:ascii="Arial" w:hAnsi="Arial" w:cs="Arial"/>
          <w:b/>
          <w:sz w:val="22"/>
          <w:szCs w:val="22"/>
        </w:rPr>
        <w:t>K bodu 09)</w:t>
      </w:r>
      <w:r w:rsidRPr="00887F9F">
        <w:rPr>
          <w:rFonts w:ascii="Arial" w:hAnsi="Arial" w:cs="Arial"/>
          <w:b/>
          <w:sz w:val="22"/>
          <w:szCs w:val="22"/>
        </w:rPr>
        <w:tab/>
      </w:r>
      <w:r w:rsidRPr="00887F9F">
        <w:rPr>
          <w:rFonts w:ascii="Arial" w:hAnsi="Arial" w:cs="Arial"/>
          <w:bCs/>
          <w:sz w:val="22"/>
          <w:szCs w:val="22"/>
        </w:rPr>
        <w:t>Konsolidovaná výročná správa mestskej časti Bratislava</w:t>
      </w:r>
      <w:r w:rsidR="000D5E66">
        <w:rPr>
          <w:rFonts w:ascii="Arial" w:hAnsi="Arial" w:cs="Arial"/>
          <w:bCs/>
          <w:sz w:val="22"/>
          <w:szCs w:val="22"/>
        </w:rPr>
        <w:t>-</w:t>
      </w:r>
      <w:r w:rsidRPr="00887F9F">
        <w:rPr>
          <w:rFonts w:ascii="Arial" w:hAnsi="Arial" w:cs="Arial"/>
          <w:bCs/>
          <w:sz w:val="22"/>
          <w:szCs w:val="22"/>
        </w:rPr>
        <w:t>Podunajské Biskupice za rok 2021.</w:t>
      </w:r>
    </w:p>
    <w:p w14:paraId="7DCF5403" w14:textId="77777777" w:rsidR="00887F9F" w:rsidRPr="00887F9F" w:rsidRDefault="00887F9F" w:rsidP="00887F9F">
      <w:pPr>
        <w:rPr>
          <w:rFonts w:ascii="Arial" w:hAnsi="Arial" w:cs="Arial"/>
          <w:b/>
          <w:sz w:val="22"/>
          <w:szCs w:val="22"/>
        </w:rPr>
      </w:pPr>
    </w:p>
    <w:p w14:paraId="757CA8E6" w14:textId="77777777" w:rsidR="00887F9F" w:rsidRPr="00887F9F" w:rsidRDefault="00887F9F" w:rsidP="00887F9F">
      <w:pPr>
        <w:rPr>
          <w:rFonts w:ascii="Arial" w:hAnsi="Arial" w:cs="Arial"/>
          <w:b/>
          <w:sz w:val="22"/>
          <w:szCs w:val="22"/>
        </w:rPr>
      </w:pPr>
    </w:p>
    <w:p w14:paraId="4A6877F7" w14:textId="77777777" w:rsidR="00887F9F" w:rsidRPr="00887F9F" w:rsidRDefault="00887F9F" w:rsidP="00887F9F">
      <w:pPr>
        <w:rPr>
          <w:rFonts w:ascii="Arial" w:hAnsi="Arial" w:cs="Arial"/>
          <w:b/>
          <w:sz w:val="22"/>
          <w:szCs w:val="22"/>
        </w:rPr>
      </w:pPr>
      <w:r w:rsidRPr="00887F9F">
        <w:rPr>
          <w:rFonts w:ascii="Arial" w:hAnsi="Arial" w:cs="Arial"/>
          <w:b/>
          <w:sz w:val="22"/>
          <w:szCs w:val="22"/>
        </w:rPr>
        <w:lastRenderedPageBreak/>
        <w:t>UZNESENIE č. 445/2018-2022</w:t>
      </w:r>
    </w:p>
    <w:p w14:paraId="24CF14AD"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3758F170" w14:textId="77777777" w:rsidR="00887F9F" w:rsidRPr="00887F9F" w:rsidRDefault="00887F9F" w:rsidP="00887F9F">
      <w:pPr>
        <w:rPr>
          <w:rFonts w:ascii="Arial" w:hAnsi="Arial" w:cs="Arial"/>
          <w:sz w:val="22"/>
          <w:szCs w:val="22"/>
        </w:rPr>
      </w:pPr>
    </w:p>
    <w:p w14:paraId="32DE5CB5" w14:textId="77777777" w:rsidR="00887F9F" w:rsidRPr="007D585E" w:rsidRDefault="00887F9F" w:rsidP="007D585E">
      <w:pPr>
        <w:pStyle w:val="Nadpis1"/>
        <w:jc w:val="center"/>
        <w:rPr>
          <w:rFonts w:ascii="Arial" w:hAnsi="Arial" w:cs="Arial"/>
          <w:b/>
          <w:bCs/>
          <w:color w:val="auto"/>
          <w:sz w:val="22"/>
          <w:szCs w:val="22"/>
        </w:rPr>
      </w:pPr>
      <w:r w:rsidRPr="007D585E">
        <w:rPr>
          <w:rFonts w:ascii="Arial" w:hAnsi="Arial" w:cs="Arial"/>
          <w:b/>
          <w:bCs/>
          <w:color w:val="auto"/>
          <w:sz w:val="22"/>
          <w:szCs w:val="22"/>
        </w:rPr>
        <w:t>b e r i e   n a   v e d o m i e</w:t>
      </w:r>
    </w:p>
    <w:p w14:paraId="17975509" w14:textId="77777777" w:rsidR="00887F9F" w:rsidRPr="00887F9F" w:rsidRDefault="00887F9F" w:rsidP="00887F9F">
      <w:pPr>
        <w:rPr>
          <w:rFonts w:ascii="Arial" w:hAnsi="Arial" w:cs="Arial"/>
          <w:sz w:val="22"/>
          <w:szCs w:val="22"/>
        </w:rPr>
      </w:pPr>
    </w:p>
    <w:p w14:paraId="23A60679" w14:textId="77777777" w:rsidR="00887F9F" w:rsidRPr="00887F9F" w:rsidRDefault="00887F9F" w:rsidP="00887F9F">
      <w:pPr>
        <w:rPr>
          <w:rFonts w:ascii="Arial" w:hAnsi="Arial" w:cs="Arial"/>
          <w:sz w:val="22"/>
          <w:szCs w:val="22"/>
        </w:rPr>
      </w:pPr>
    </w:p>
    <w:p w14:paraId="33531F62" w14:textId="3FC99133" w:rsidR="00887F9F" w:rsidRPr="00887F9F" w:rsidRDefault="00887F9F" w:rsidP="00887F9F">
      <w:pPr>
        <w:rPr>
          <w:rFonts w:ascii="Arial" w:hAnsi="Arial" w:cs="Arial"/>
          <w:sz w:val="22"/>
          <w:szCs w:val="22"/>
        </w:rPr>
      </w:pPr>
      <w:r w:rsidRPr="00887F9F">
        <w:rPr>
          <w:rFonts w:ascii="Arial" w:hAnsi="Arial" w:cs="Arial"/>
          <w:sz w:val="22"/>
          <w:szCs w:val="22"/>
        </w:rPr>
        <w:t>Konsolidovanú výročnú správu mestskej časti Bratislava</w:t>
      </w:r>
      <w:r w:rsidR="000D5E66">
        <w:rPr>
          <w:rFonts w:ascii="Arial" w:hAnsi="Arial" w:cs="Arial"/>
          <w:sz w:val="22"/>
          <w:szCs w:val="22"/>
        </w:rPr>
        <w:t>-</w:t>
      </w:r>
      <w:r w:rsidRPr="00887F9F">
        <w:rPr>
          <w:rFonts w:ascii="Arial" w:hAnsi="Arial" w:cs="Arial"/>
          <w:sz w:val="22"/>
          <w:szCs w:val="22"/>
        </w:rPr>
        <w:t>Podunajské Biskupice za rok 2021.</w:t>
      </w:r>
    </w:p>
    <w:p w14:paraId="16E7BAC3" w14:textId="77777777" w:rsidR="00887F9F" w:rsidRPr="00887F9F" w:rsidRDefault="00887F9F" w:rsidP="00887F9F">
      <w:pPr>
        <w:rPr>
          <w:rFonts w:ascii="Arial" w:hAnsi="Arial" w:cs="Arial"/>
          <w:sz w:val="22"/>
          <w:szCs w:val="22"/>
        </w:rPr>
      </w:pPr>
    </w:p>
    <w:p w14:paraId="52F47B3E" w14:textId="77777777" w:rsidR="00887F9F" w:rsidRPr="00887F9F" w:rsidRDefault="00887F9F" w:rsidP="00887F9F">
      <w:pPr>
        <w:rPr>
          <w:rFonts w:ascii="Arial" w:hAnsi="Arial" w:cs="Arial"/>
          <w:b/>
          <w:sz w:val="22"/>
          <w:szCs w:val="22"/>
        </w:rPr>
      </w:pPr>
    </w:p>
    <w:p w14:paraId="592D22DE" w14:textId="77777777" w:rsidR="00887F9F" w:rsidRPr="00887F9F" w:rsidRDefault="00887F9F" w:rsidP="00887F9F">
      <w:pPr>
        <w:rPr>
          <w:rFonts w:ascii="Arial" w:hAnsi="Arial" w:cs="Arial"/>
          <w:b/>
          <w:sz w:val="22"/>
          <w:szCs w:val="22"/>
        </w:rPr>
      </w:pPr>
    </w:p>
    <w:p w14:paraId="339F87B3" w14:textId="77777777" w:rsidR="00887F9F" w:rsidRPr="00887F9F" w:rsidRDefault="00887F9F" w:rsidP="00887F9F">
      <w:pPr>
        <w:rPr>
          <w:rFonts w:ascii="Arial" w:hAnsi="Arial" w:cs="Arial"/>
          <w:b/>
          <w:sz w:val="22"/>
          <w:szCs w:val="22"/>
        </w:rPr>
      </w:pPr>
      <w:r w:rsidRPr="00887F9F">
        <w:rPr>
          <w:rFonts w:ascii="Arial" w:hAnsi="Arial" w:cs="Arial"/>
          <w:b/>
          <w:sz w:val="22"/>
          <w:szCs w:val="22"/>
        </w:rPr>
        <w:t>K bodu 10)</w:t>
      </w:r>
      <w:r w:rsidRPr="00887F9F">
        <w:rPr>
          <w:rFonts w:ascii="Arial" w:hAnsi="Arial" w:cs="Arial"/>
          <w:b/>
          <w:sz w:val="22"/>
          <w:szCs w:val="22"/>
        </w:rPr>
        <w:tab/>
      </w:r>
      <w:r w:rsidRPr="00887F9F">
        <w:rPr>
          <w:rFonts w:ascii="Arial" w:hAnsi="Arial" w:cs="Arial"/>
          <w:sz w:val="22"/>
          <w:szCs w:val="22"/>
        </w:rPr>
        <w:t>Informatívna správa o rozpočtových opatreniach starostu.</w:t>
      </w:r>
    </w:p>
    <w:p w14:paraId="0A25AAD5" w14:textId="77777777" w:rsidR="00887F9F" w:rsidRPr="00887F9F" w:rsidRDefault="00887F9F" w:rsidP="00887F9F">
      <w:pPr>
        <w:rPr>
          <w:rFonts w:ascii="Arial" w:hAnsi="Arial" w:cs="Arial"/>
          <w:b/>
          <w:sz w:val="22"/>
          <w:szCs w:val="22"/>
        </w:rPr>
      </w:pPr>
    </w:p>
    <w:p w14:paraId="36F6D734" w14:textId="77777777" w:rsidR="00887F9F" w:rsidRPr="00887F9F" w:rsidRDefault="00887F9F" w:rsidP="00887F9F">
      <w:pPr>
        <w:ind w:left="1418"/>
        <w:rPr>
          <w:rFonts w:ascii="Arial" w:hAnsi="Arial" w:cs="Arial"/>
          <w:b/>
          <w:sz w:val="22"/>
          <w:szCs w:val="22"/>
        </w:rPr>
      </w:pPr>
    </w:p>
    <w:p w14:paraId="36AABFA8"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446/2018-2022</w:t>
      </w:r>
    </w:p>
    <w:p w14:paraId="4F875ABC"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16B0BBCF" w14:textId="77777777" w:rsidR="00887F9F" w:rsidRPr="00887F9F" w:rsidRDefault="00887F9F" w:rsidP="00887F9F">
      <w:pPr>
        <w:rPr>
          <w:rFonts w:ascii="Arial" w:hAnsi="Arial" w:cs="Arial"/>
          <w:sz w:val="22"/>
          <w:szCs w:val="22"/>
        </w:rPr>
      </w:pPr>
    </w:p>
    <w:p w14:paraId="4B1E3BFF" w14:textId="3234AC96" w:rsidR="00887F9F" w:rsidRPr="007D585E" w:rsidRDefault="00887F9F" w:rsidP="007D585E">
      <w:pPr>
        <w:pStyle w:val="Nadpis1"/>
        <w:jc w:val="center"/>
        <w:rPr>
          <w:rFonts w:ascii="Arial" w:hAnsi="Arial" w:cs="Arial"/>
          <w:b/>
          <w:bCs/>
          <w:color w:val="auto"/>
          <w:sz w:val="22"/>
          <w:szCs w:val="22"/>
        </w:rPr>
      </w:pPr>
      <w:r w:rsidRPr="007D585E">
        <w:rPr>
          <w:rFonts w:ascii="Arial" w:hAnsi="Arial" w:cs="Arial"/>
          <w:b/>
          <w:bCs/>
          <w:color w:val="auto"/>
          <w:sz w:val="22"/>
          <w:szCs w:val="22"/>
        </w:rPr>
        <w:t>b e r i e   n a   v e d o m i e</w:t>
      </w:r>
    </w:p>
    <w:p w14:paraId="61F08638" w14:textId="77777777" w:rsidR="00887F9F" w:rsidRPr="00887F9F" w:rsidRDefault="00887F9F" w:rsidP="00887F9F">
      <w:pPr>
        <w:rPr>
          <w:rFonts w:ascii="Arial" w:hAnsi="Arial" w:cs="Arial"/>
          <w:sz w:val="22"/>
          <w:szCs w:val="22"/>
        </w:rPr>
      </w:pPr>
    </w:p>
    <w:p w14:paraId="6359F15A" w14:textId="77777777" w:rsidR="00887F9F" w:rsidRPr="00887F9F" w:rsidRDefault="00887F9F" w:rsidP="00887F9F">
      <w:pPr>
        <w:rPr>
          <w:rFonts w:ascii="Arial" w:hAnsi="Arial" w:cs="Arial"/>
          <w:sz w:val="22"/>
          <w:szCs w:val="22"/>
        </w:rPr>
      </w:pPr>
    </w:p>
    <w:p w14:paraId="0C8CEFD3" w14:textId="77777777" w:rsidR="00887F9F" w:rsidRPr="00887F9F" w:rsidRDefault="00887F9F" w:rsidP="00887F9F">
      <w:pPr>
        <w:rPr>
          <w:rFonts w:ascii="Arial" w:hAnsi="Arial" w:cs="Arial"/>
          <w:sz w:val="22"/>
          <w:szCs w:val="22"/>
        </w:rPr>
      </w:pPr>
      <w:r w:rsidRPr="00887F9F">
        <w:rPr>
          <w:rFonts w:ascii="Arial" w:hAnsi="Arial" w:cs="Arial"/>
          <w:sz w:val="22"/>
          <w:szCs w:val="22"/>
        </w:rPr>
        <w:t>Informatívnu správu o rozpočtových opatreniach starostu.</w:t>
      </w:r>
    </w:p>
    <w:p w14:paraId="15D93B3C" w14:textId="11CF9878" w:rsidR="00887F9F" w:rsidRDefault="00887F9F" w:rsidP="00887F9F">
      <w:pPr>
        <w:rPr>
          <w:rFonts w:ascii="Arial" w:hAnsi="Arial" w:cs="Arial"/>
          <w:b/>
          <w:sz w:val="22"/>
          <w:szCs w:val="22"/>
        </w:rPr>
      </w:pPr>
    </w:p>
    <w:p w14:paraId="6418E98A" w14:textId="1652249E" w:rsidR="000D5E66" w:rsidRDefault="000D5E66" w:rsidP="000D5E66">
      <w:pPr>
        <w:ind w:left="1418" w:hanging="1418"/>
        <w:rPr>
          <w:rFonts w:ascii="Arial" w:hAnsi="Arial" w:cs="Arial"/>
          <w:b/>
          <w:sz w:val="22"/>
          <w:szCs w:val="22"/>
        </w:rPr>
      </w:pPr>
      <w:r>
        <w:rPr>
          <w:rFonts w:ascii="Arial" w:hAnsi="Arial" w:cs="Arial"/>
          <w:b/>
          <w:sz w:val="22"/>
          <w:szCs w:val="22"/>
        </w:rPr>
        <w:t>Plnenie:</w:t>
      </w:r>
      <w:r>
        <w:rPr>
          <w:rFonts w:ascii="Arial" w:hAnsi="Arial" w:cs="Arial"/>
          <w:b/>
          <w:sz w:val="22"/>
          <w:szCs w:val="22"/>
        </w:rPr>
        <w:tab/>
        <w:t>Rozpočtové opatrenia boli zverejnené na webovom sídle mestskej časti na adrese:</w:t>
      </w:r>
    </w:p>
    <w:p w14:paraId="69B5881C" w14:textId="335C1D0E" w:rsidR="001A4EF9" w:rsidRDefault="001A4EF9" w:rsidP="001A4EF9">
      <w:pPr>
        <w:ind w:left="1418" w:hanging="1418"/>
        <w:rPr>
          <w:rFonts w:ascii="Arial" w:hAnsi="Arial" w:cs="Arial"/>
          <w:b/>
          <w:sz w:val="22"/>
          <w:szCs w:val="22"/>
        </w:rPr>
      </w:pPr>
      <w:r>
        <w:rPr>
          <w:rFonts w:ascii="Arial" w:hAnsi="Arial" w:cs="Arial"/>
          <w:b/>
          <w:sz w:val="22"/>
          <w:szCs w:val="22"/>
        </w:rPr>
        <w:tab/>
      </w:r>
      <w:hyperlink r:id="rId13" w:history="1">
        <w:r w:rsidRPr="009F13B2">
          <w:rPr>
            <w:rStyle w:val="Hypertextovprepojenie"/>
            <w:rFonts w:ascii="Arial" w:hAnsi="Arial" w:cs="Arial"/>
            <w:b/>
            <w:sz w:val="22"/>
            <w:szCs w:val="22"/>
          </w:rPr>
          <w:t>https://www.biskupice.sk/e_download.php?file=data/uredni_deska/obsah14901_9.pdf&amp;original=Rozpo%C4%8Dtov%C3%A9%20opatrenie%20%C4%8D.%206_2022.pdf</w:t>
        </w:r>
      </w:hyperlink>
      <w:r>
        <w:rPr>
          <w:rFonts w:ascii="Arial" w:hAnsi="Arial" w:cs="Arial"/>
          <w:b/>
          <w:sz w:val="22"/>
          <w:szCs w:val="22"/>
        </w:rPr>
        <w:t xml:space="preserve"> ,</w:t>
      </w:r>
    </w:p>
    <w:p w14:paraId="74339580" w14:textId="77777777" w:rsidR="001A4EF9" w:rsidRDefault="001A4EF9" w:rsidP="001A4EF9">
      <w:pPr>
        <w:ind w:left="1418" w:hanging="1418"/>
        <w:rPr>
          <w:rFonts w:ascii="Arial" w:hAnsi="Arial" w:cs="Arial"/>
          <w:b/>
          <w:sz w:val="22"/>
          <w:szCs w:val="22"/>
        </w:rPr>
      </w:pPr>
      <w:r>
        <w:rPr>
          <w:rFonts w:ascii="Arial" w:hAnsi="Arial" w:cs="Arial"/>
          <w:b/>
          <w:sz w:val="22"/>
          <w:szCs w:val="22"/>
        </w:rPr>
        <w:tab/>
      </w:r>
      <w:hyperlink r:id="rId14" w:history="1">
        <w:r w:rsidRPr="009F13B2">
          <w:rPr>
            <w:rStyle w:val="Hypertextovprepojenie"/>
            <w:rFonts w:ascii="Arial" w:hAnsi="Arial" w:cs="Arial"/>
            <w:b/>
            <w:sz w:val="22"/>
            <w:szCs w:val="22"/>
          </w:rPr>
          <w:t>https://www.biskupice.sk/e_download.php?file=data/uredni_deska/obsah14876_10.pdf&amp;original=Rozpo%C4%8Dtov%C3%A9%20opatrenie%20%C4%8D.7_2022.pdf</w:t>
        </w:r>
      </w:hyperlink>
    </w:p>
    <w:p w14:paraId="79FB4EF3" w14:textId="77777777" w:rsidR="001A4EF9" w:rsidRDefault="001A4EF9" w:rsidP="001A4EF9">
      <w:pPr>
        <w:ind w:left="1418" w:hanging="1418"/>
        <w:rPr>
          <w:rFonts w:ascii="Arial" w:hAnsi="Arial" w:cs="Arial"/>
          <w:b/>
          <w:sz w:val="22"/>
          <w:szCs w:val="22"/>
        </w:rPr>
      </w:pPr>
      <w:r>
        <w:rPr>
          <w:rFonts w:ascii="Arial" w:hAnsi="Arial" w:cs="Arial"/>
          <w:b/>
          <w:sz w:val="22"/>
          <w:szCs w:val="22"/>
        </w:rPr>
        <w:tab/>
        <w:t>a</w:t>
      </w:r>
    </w:p>
    <w:p w14:paraId="3910BF6E" w14:textId="77777777" w:rsidR="001A4EF9" w:rsidRDefault="001A4EF9" w:rsidP="001A4EF9">
      <w:pPr>
        <w:ind w:left="1418" w:hanging="1418"/>
        <w:rPr>
          <w:rFonts w:ascii="Arial" w:hAnsi="Arial" w:cs="Arial"/>
          <w:b/>
          <w:sz w:val="22"/>
          <w:szCs w:val="22"/>
        </w:rPr>
      </w:pPr>
      <w:r>
        <w:rPr>
          <w:rFonts w:ascii="Arial" w:hAnsi="Arial" w:cs="Arial"/>
          <w:b/>
          <w:sz w:val="22"/>
          <w:szCs w:val="22"/>
        </w:rPr>
        <w:tab/>
      </w:r>
      <w:hyperlink r:id="rId15" w:history="1">
        <w:r w:rsidRPr="009F13B2">
          <w:rPr>
            <w:rStyle w:val="Hypertextovprepojenie"/>
            <w:rFonts w:ascii="Arial" w:hAnsi="Arial" w:cs="Arial"/>
            <w:b/>
            <w:sz w:val="22"/>
            <w:szCs w:val="22"/>
          </w:rPr>
          <w:t>https://www.biskupice.sk/e_download.php?file=data/uredni_deska/obsah14913_10.pdf&amp;original=Rozpo%C4%8Dtov%C3%A9%20opatrenie%20%C4%8D.8_2022.pdf</w:t>
        </w:r>
      </w:hyperlink>
    </w:p>
    <w:p w14:paraId="477BEA66" w14:textId="528CC23D" w:rsidR="000D5E66" w:rsidRPr="00887F9F" w:rsidRDefault="000D5E66" w:rsidP="00887F9F">
      <w:pPr>
        <w:rPr>
          <w:rFonts w:ascii="Arial" w:hAnsi="Arial" w:cs="Arial"/>
          <w:b/>
          <w:sz w:val="22"/>
          <w:szCs w:val="22"/>
        </w:rPr>
      </w:pPr>
    </w:p>
    <w:p w14:paraId="5B90290F" w14:textId="77777777" w:rsidR="00887F9F" w:rsidRPr="00887F9F" w:rsidRDefault="00887F9F" w:rsidP="00887F9F">
      <w:pPr>
        <w:spacing w:after="120"/>
        <w:ind w:left="1418" w:hanging="1418"/>
        <w:rPr>
          <w:rFonts w:ascii="Arial" w:hAnsi="Arial" w:cs="Arial"/>
          <w:sz w:val="22"/>
          <w:szCs w:val="22"/>
        </w:rPr>
      </w:pPr>
      <w:r w:rsidRPr="00887F9F">
        <w:rPr>
          <w:rFonts w:ascii="Arial" w:hAnsi="Arial" w:cs="Arial"/>
          <w:b/>
          <w:sz w:val="22"/>
          <w:szCs w:val="22"/>
        </w:rPr>
        <w:t>K bodu 11)</w:t>
      </w:r>
      <w:r w:rsidRPr="00887F9F">
        <w:rPr>
          <w:rFonts w:ascii="Arial" w:hAnsi="Arial" w:cs="Arial"/>
          <w:b/>
          <w:sz w:val="22"/>
          <w:szCs w:val="22"/>
        </w:rPr>
        <w:tab/>
      </w:r>
      <w:r w:rsidRPr="00887F9F">
        <w:rPr>
          <w:rFonts w:ascii="Arial" w:hAnsi="Arial" w:cs="Arial"/>
          <w:bCs/>
          <w:sz w:val="22"/>
          <w:szCs w:val="22"/>
        </w:rPr>
        <w:t>Informatívna správa o plnení rozpočtu za 1. štvrťrok 2022.</w:t>
      </w:r>
    </w:p>
    <w:p w14:paraId="19ECA9F5" w14:textId="77777777" w:rsidR="00887F9F" w:rsidRPr="00887F9F" w:rsidRDefault="00887F9F" w:rsidP="00887F9F">
      <w:pPr>
        <w:rPr>
          <w:rFonts w:ascii="Arial" w:hAnsi="Arial" w:cs="Arial"/>
          <w:bCs/>
          <w:sz w:val="22"/>
          <w:szCs w:val="22"/>
        </w:rPr>
      </w:pPr>
    </w:p>
    <w:p w14:paraId="2740E609"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447/2018-2022</w:t>
      </w:r>
    </w:p>
    <w:p w14:paraId="7FC5AC6D"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3FBB28ED" w14:textId="29CDD7AD" w:rsidR="00887F9F" w:rsidRPr="007D585E" w:rsidRDefault="00887F9F" w:rsidP="007D585E">
      <w:pPr>
        <w:pStyle w:val="Nadpis1"/>
        <w:jc w:val="center"/>
        <w:rPr>
          <w:rFonts w:ascii="Arial" w:hAnsi="Arial" w:cs="Arial"/>
          <w:b/>
          <w:bCs/>
          <w:color w:val="auto"/>
          <w:sz w:val="22"/>
          <w:szCs w:val="22"/>
        </w:rPr>
      </w:pPr>
      <w:r w:rsidRPr="007D585E">
        <w:rPr>
          <w:rFonts w:ascii="Arial" w:hAnsi="Arial" w:cs="Arial"/>
          <w:b/>
          <w:bCs/>
          <w:color w:val="auto"/>
          <w:sz w:val="22"/>
          <w:szCs w:val="22"/>
        </w:rPr>
        <w:t>b e r i e   n a   v e d o m i e</w:t>
      </w:r>
    </w:p>
    <w:p w14:paraId="0A1DDC80" w14:textId="77777777" w:rsidR="00887F9F" w:rsidRPr="00887F9F" w:rsidRDefault="00887F9F" w:rsidP="00887F9F">
      <w:pPr>
        <w:rPr>
          <w:rFonts w:ascii="Arial" w:hAnsi="Arial" w:cs="Arial"/>
          <w:sz w:val="22"/>
          <w:szCs w:val="22"/>
        </w:rPr>
      </w:pPr>
    </w:p>
    <w:p w14:paraId="36A0CA28" w14:textId="77777777" w:rsidR="00887F9F" w:rsidRPr="00887F9F" w:rsidRDefault="00887F9F" w:rsidP="00887F9F">
      <w:pPr>
        <w:rPr>
          <w:rFonts w:ascii="Arial" w:hAnsi="Arial" w:cs="Arial"/>
          <w:sz w:val="22"/>
          <w:szCs w:val="22"/>
        </w:rPr>
      </w:pPr>
    </w:p>
    <w:p w14:paraId="51782816" w14:textId="77777777" w:rsidR="00887F9F" w:rsidRPr="00887F9F" w:rsidRDefault="00887F9F" w:rsidP="00887F9F">
      <w:pPr>
        <w:rPr>
          <w:rFonts w:ascii="Arial" w:hAnsi="Arial" w:cs="Arial"/>
          <w:sz w:val="22"/>
          <w:szCs w:val="22"/>
        </w:rPr>
      </w:pPr>
      <w:r w:rsidRPr="00887F9F">
        <w:rPr>
          <w:rFonts w:ascii="Arial" w:hAnsi="Arial" w:cs="Arial"/>
          <w:sz w:val="22"/>
          <w:szCs w:val="22"/>
        </w:rPr>
        <w:t>Informatívnu správu o plnení rozpočtu za 1. štvrťrok 2022.</w:t>
      </w:r>
    </w:p>
    <w:p w14:paraId="09A6BFBE" w14:textId="77777777" w:rsidR="00887F9F" w:rsidRPr="00887F9F" w:rsidRDefault="00887F9F" w:rsidP="00887F9F">
      <w:pPr>
        <w:ind w:left="1418" w:hanging="1418"/>
        <w:rPr>
          <w:rFonts w:ascii="Arial" w:hAnsi="Arial" w:cs="Arial"/>
          <w:b/>
          <w:sz w:val="22"/>
          <w:szCs w:val="22"/>
        </w:rPr>
      </w:pPr>
    </w:p>
    <w:p w14:paraId="150AE939" w14:textId="57A6F1A7" w:rsidR="00887F9F" w:rsidRDefault="00893CC6" w:rsidP="001A4EF9">
      <w:pPr>
        <w:ind w:left="1418" w:hanging="1418"/>
        <w:rPr>
          <w:rFonts w:ascii="Arial" w:hAnsi="Arial" w:cs="Arial"/>
          <w:b/>
          <w:sz w:val="22"/>
          <w:szCs w:val="22"/>
        </w:rPr>
      </w:pPr>
      <w:r>
        <w:rPr>
          <w:rFonts w:ascii="Arial" w:hAnsi="Arial" w:cs="Arial"/>
          <w:b/>
          <w:sz w:val="22"/>
          <w:szCs w:val="22"/>
        </w:rPr>
        <w:t>Plnenie:</w:t>
      </w:r>
      <w:r>
        <w:rPr>
          <w:rFonts w:ascii="Arial" w:hAnsi="Arial" w:cs="Arial"/>
          <w:b/>
          <w:sz w:val="22"/>
          <w:szCs w:val="22"/>
        </w:rPr>
        <w:tab/>
      </w:r>
      <w:r w:rsidR="00593972">
        <w:rPr>
          <w:rFonts w:ascii="Arial" w:hAnsi="Arial" w:cs="Arial"/>
          <w:b/>
          <w:sz w:val="22"/>
          <w:szCs w:val="22"/>
        </w:rPr>
        <w:t xml:space="preserve">Zostavy </w:t>
      </w:r>
      <w:r w:rsidR="00AA3FAB">
        <w:rPr>
          <w:rFonts w:ascii="Arial" w:hAnsi="Arial" w:cs="Arial"/>
          <w:b/>
          <w:sz w:val="22"/>
          <w:szCs w:val="22"/>
        </w:rPr>
        <w:t xml:space="preserve">boli </w:t>
      </w:r>
      <w:r w:rsidR="00593972">
        <w:rPr>
          <w:rFonts w:ascii="Arial" w:hAnsi="Arial" w:cs="Arial"/>
          <w:b/>
          <w:sz w:val="22"/>
          <w:szCs w:val="22"/>
        </w:rPr>
        <w:t>zverejnené na webovom sídle mestskej časti na adrese:</w:t>
      </w:r>
    </w:p>
    <w:p w14:paraId="036ACDBF" w14:textId="76E05E81" w:rsidR="00593972" w:rsidRDefault="00593972" w:rsidP="001A4EF9">
      <w:pPr>
        <w:ind w:left="1418" w:hanging="1418"/>
        <w:rPr>
          <w:rFonts w:ascii="Arial" w:hAnsi="Arial" w:cs="Arial"/>
          <w:b/>
          <w:sz w:val="22"/>
          <w:szCs w:val="22"/>
        </w:rPr>
      </w:pPr>
      <w:r>
        <w:rPr>
          <w:rFonts w:ascii="Arial" w:hAnsi="Arial" w:cs="Arial"/>
          <w:b/>
          <w:sz w:val="22"/>
          <w:szCs w:val="22"/>
        </w:rPr>
        <w:tab/>
      </w:r>
      <w:hyperlink r:id="rId16" w:history="1">
        <w:r w:rsidRPr="009F13B2">
          <w:rPr>
            <w:rStyle w:val="Hypertextovprepojenie"/>
            <w:rFonts w:ascii="Arial" w:hAnsi="Arial" w:cs="Arial"/>
            <w:b/>
            <w:sz w:val="22"/>
            <w:szCs w:val="22"/>
          </w:rPr>
          <w:t>https://www.biskupice.sk/miestny-urad/sluzby-mc/ekonomicke-a-sprava-majetku/rozpocet/cerpanie-rozpoctu/</w:t>
        </w:r>
      </w:hyperlink>
    </w:p>
    <w:p w14:paraId="27C22B93" w14:textId="77777777" w:rsidR="00593972" w:rsidRDefault="00593972" w:rsidP="001A4EF9">
      <w:pPr>
        <w:ind w:left="1418" w:hanging="1418"/>
        <w:rPr>
          <w:rFonts w:ascii="Arial" w:hAnsi="Arial" w:cs="Arial"/>
          <w:b/>
          <w:sz w:val="22"/>
          <w:szCs w:val="22"/>
        </w:rPr>
      </w:pPr>
    </w:p>
    <w:p w14:paraId="0E69BB08" w14:textId="77777777" w:rsidR="001A4EF9" w:rsidRPr="00887F9F" w:rsidRDefault="001A4EF9" w:rsidP="001A4EF9">
      <w:pPr>
        <w:ind w:left="1418" w:hanging="1418"/>
        <w:rPr>
          <w:rFonts w:ascii="Arial" w:hAnsi="Arial" w:cs="Arial"/>
          <w:b/>
          <w:sz w:val="22"/>
          <w:szCs w:val="22"/>
        </w:rPr>
      </w:pPr>
    </w:p>
    <w:p w14:paraId="1B515924" w14:textId="77777777" w:rsidR="00887F9F" w:rsidRPr="00887F9F" w:rsidRDefault="00887F9F" w:rsidP="00887F9F">
      <w:pPr>
        <w:ind w:left="1560" w:hanging="1560"/>
        <w:rPr>
          <w:rFonts w:ascii="Arial" w:hAnsi="Arial" w:cs="Arial"/>
          <w:b/>
          <w:sz w:val="22"/>
          <w:szCs w:val="22"/>
        </w:rPr>
      </w:pPr>
    </w:p>
    <w:p w14:paraId="1AD5732D" w14:textId="77777777" w:rsidR="00887F9F" w:rsidRPr="00887F9F" w:rsidRDefault="00887F9F" w:rsidP="007D585E">
      <w:pPr>
        <w:ind w:left="1418" w:hanging="1418"/>
        <w:jc w:val="both"/>
        <w:rPr>
          <w:rFonts w:ascii="Arial" w:hAnsi="Arial" w:cs="Arial"/>
          <w:b/>
          <w:sz w:val="22"/>
          <w:szCs w:val="22"/>
        </w:rPr>
      </w:pPr>
      <w:r w:rsidRPr="00887F9F">
        <w:rPr>
          <w:rFonts w:ascii="Arial" w:hAnsi="Arial" w:cs="Arial"/>
          <w:b/>
          <w:sz w:val="22"/>
          <w:szCs w:val="22"/>
        </w:rPr>
        <w:t>K bodu 12)</w:t>
      </w:r>
      <w:r w:rsidRPr="00887F9F">
        <w:rPr>
          <w:rFonts w:ascii="Arial" w:hAnsi="Arial" w:cs="Arial"/>
          <w:b/>
          <w:sz w:val="22"/>
          <w:szCs w:val="22"/>
        </w:rPr>
        <w:tab/>
      </w:r>
      <w:r w:rsidRPr="00887F9F">
        <w:rPr>
          <w:rFonts w:ascii="Arial" w:hAnsi="Arial" w:cs="Arial"/>
          <w:sz w:val="22"/>
          <w:szCs w:val="22"/>
        </w:rPr>
        <w:t>Návrh na zmenu programového rozpočtu mestskej časti Bratislava-Podunajské Biskupice na rok 2022.</w:t>
      </w:r>
    </w:p>
    <w:p w14:paraId="09B04890" w14:textId="77777777" w:rsidR="00887F9F" w:rsidRPr="00887F9F" w:rsidRDefault="00887F9F" w:rsidP="00887F9F">
      <w:pPr>
        <w:rPr>
          <w:rFonts w:ascii="Arial" w:hAnsi="Arial" w:cs="Arial"/>
          <w:b/>
          <w:sz w:val="22"/>
          <w:szCs w:val="22"/>
        </w:rPr>
      </w:pPr>
    </w:p>
    <w:p w14:paraId="59D45B5C" w14:textId="77777777" w:rsidR="00887F9F" w:rsidRPr="00887F9F" w:rsidRDefault="00887F9F" w:rsidP="00887F9F">
      <w:pPr>
        <w:rPr>
          <w:rFonts w:ascii="Arial" w:hAnsi="Arial" w:cs="Arial"/>
          <w:b/>
          <w:sz w:val="22"/>
          <w:szCs w:val="22"/>
        </w:rPr>
      </w:pPr>
    </w:p>
    <w:p w14:paraId="42C1C54B"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448/2018-2022</w:t>
      </w:r>
    </w:p>
    <w:p w14:paraId="1EBAA52A"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795F0AB4" w14:textId="77777777" w:rsidR="00887F9F" w:rsidRPr="00887F9F" w:rsidRDefault="00887F9F" w:rsidP="00887F9F">
      <w:pPr>
        <w:pStyle w:val="Nadpis1"/>
        <w:rPr>
          <w:rFonts w:ascii="Arial" w:hAnsi="Arial" w:cs="Arial"/>
          <w:sz w:val="22"/>
          <w:szCs w:val="22"/>
        </w:rPr>
      </w:pPr>
    </w:p>
    <w:p w14:paraId="4E2AA269" w14:textId="6A9B69E5" w:rsidR="00887F9F" w:rsidRPr="007D585E" w:rsidRDefault="00887F9F" w:rsidP="007D585E">
      <w:pPr>
        <w:pStyle w:val="Nadpis1"/>
        <w:jc w:val="center"/>
        <w:rPr>
          <w:rFonts w:ascii="Arial" w:hAnsi="Arial" w:cs="Arial"/>
          <w:b/>
          <w:bCs/>
          <w:color w:val="auto"/>
          <w:sz w:val="22"/>
          <w:szCs w:val="22"/>
        </w:rPr>
      </w:pPr>
      <w:r w:rsidRPr="007D585E">
        <w:rPr>
          <w:rFonts w:ascii="Arial" w:hAnsi="Arial" w:cs="Arial"/>
          <w:b/>
          <w:bCs/>
          <w:color w:val="auto"/>
          <w:sz w:val="22"/>
          <w:szCs w:val="22"/>
        </w:rPr>
        <w:t>s c h v a ľ u j e</w:t>
      </w:r>
    </w:p>
    <w:p w14:paraId="54A57C45" w14:textId="77777777" w:rsidR="00887F9F" w:rsidRPr="00887F9F" w:rsidRDefault="00887F9F" w:rsidP="00887F9F">
      <w:pPr>
        <w:rPr>
          <w:rFonts w:ascii="Arial" w:hAnsi="Arial" w:cs="Arial"/>
          <w:sz w:val="22"/>
          <w:szCs w:val="22"/>
        </w:rPr>
      </w:pPr>
    </w:p>
    <w:p w14:paraId="6B9D5302" w14:textId="77777777" w:rsidR="00887F9F" w:rsidRPr="00887F9F" w:rsidRDefault="00887F9F">
      <w:pPr>
        <w:pStyle w:val="Odsekzoznamu"/>
        <w:numPr>
          <w:ilvl w:val="0"/>
          <w:numId w:val="7"/>
        </w:numPr>
        <w:rPr>
          <w:rFonts w:ascii="Arial" w:hAnsi="Arial" w:cs="Arial"/>
        </w:rPr>
      </w:pPr>
      <w:r w:rsidRPr="00887F9F">
        <w:rPr>
          <w:rFonts w:ascii="Arial" w:hAnsi="Arial" w:cs="Arial"/>
        </w:rPr>
        <w:t xml:space="preserve">zmenu Programového rozpočtu mestskej časti Bratislava – Podunajské Biskupice  na rok 2022 podľa bodu č. 1, </w:t>
      </w:r>
    </w:p>
    <w:p w14:paraId="0D865BCE" w14:textId="77777777" w:rsidR="00887F9F" w:rsidRPr="00887F9F" w:rsidRDefault="00887F9F">
      <w:pPr>
        <w:pStyle w:val="Odsekzoznamu"/>
        <w:numPr>
          <w:ilvl w:val="0"/>
          <w:numId w:val="3"/>
        </w:numPr>
        <w:rPr>
          <w:rFonts w:ascii="Arial" w:hAnsi="Arial" w:cs="Arial"/>
        </w:rPr>
      </w:pPr>
      <w:r w:rsidRPr="00887F9F">
        <w:rPr>
          <w:rFonts w:ascii="Arial" w:hAnsi="Arial" w:cs="Arial"/>
          <w:b/>
          <w:bCs/>
        </w:rPr>
        <w:t>zvýšenie celkových príjmov rozpočtu na rok 2022</w:t>
      </w:r>
      <w:r w:rsidRPr="00887F9F">
        <w:rPr>
          <w:rFonts w:ascii="Arial" w:hAnsi="Arial" w:cs="Arial"/>
        </w:rPr>
        <w:t xml:space="preserve"> </w:t>
      </w:r>
      <w:r w:rsidRPr="00887F9F">
        <w:rPr>
          <w:rFonts w:ascii="Arial" w:hAnsi="Arial" w:cs="Arial"/>
          <w:b/>
          <w:bCs/>
        </w:rPr>
        <w:t>o 673 110 €,</w:t>
      </w:r>
      <w:r w:rsidRPr="00887F9F">
        <w:rPr>
          <w:rFonts w:ascii="Arial" w:hAnsi="Arial" w:cs="Arial"/>
        </w:rPr>
        <w:t xml:space="preserve"> z toho</w:t>
      </w:r>
    </w:p>
    <w:p w14:paraId="767CACD9" w14:textId="77777777" w:rsidR="00887F9F" w:rsidRPr="00887F9F" w:rsidRDefault="00887F9F">
      <w:pPr>
        <w:pStyle w:val="Odsekzoznamu"/>
        <w:numPr>
          <w:ilvl w:val="0"/>
          <w:numId w:val="5"/>
        </w:numPr>
        <w:rPr>
          <w:rFonts w:ascii="Arial" w:hAnsi="Arial" w:cs="Arial"/>
        </w:rPr>
      </w:pPr>
      <w:r w:rsidRPr="00887F9F">
        <w:rPr>
          <w:rFonts w:ascii="Arial" w:hAnsi="Arial" w:cs="Arial"/>
          <w:b/>
          <w:bCs/>
        </w:rPr>
        <w:t>bežných príjmov o 437 812,00 €</w:t>
      </w:r>
      <w:r w:rsidRPr="00887F9F">
        <w:rPr>
          <w:rFonts w:ascii="Arial" w:hAnsi="Arial" w:cs="Arial"/>
        </w:rPr>
        <w:t xml:space="preserve"> nasledovne:</w:t>
      </w:r>
    </w:p>
    <w:p w14:paraId="27FFF7D2"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120 Dane z majetku zvýšenie o 420 000 €</w:t>
      </w:r>
    </w:p>
    <w:p w14:paraId="21D2F7DA"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220 Administratívne poplatky zvýšenie o 50 505 €</w:t>
      </w:r>
    </w:p>
    <w:p w14:paraId="357B2164"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200 Nedaňové príjmy ZŠ a MŠ zvýšenie o 50 573 €</w:t>
      </w:r>
    </w:p>
    <w:p w14:paraId="4FBCBFD6"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310 Tuzemské bežné granty a transfery zníženie v RO o 141 527 €</w:t>
      </w:r>
    </w:p>
    <w:p w14:paraId="17184BA9"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310 Tuzemské bežné granty – dotácia na opatrovateľov 3000 €</w:t>
      </w:r>
    </w:p>
    <w:p w14:paraId="1A1B60D9"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310 Tuzemské bežné granty – dotácia na II. vlnu Covid  55 261 €</w:t>
      </w:r>
    </w:p>
    <w:p w14:paraId="275F1F21" w14:textId="77777777" w:rsidR="00887F9F" w:rsidRPr="00887F9F" w:rsidRDefault="00887F9F">
      <w:pPr>
        <w:pStyle w:val="Odsekzoznamu"/>
        <w:numPr>
          <w:ilvl w:val="0"/>
          <w:numId w:val="5"/>
        </w:numPr>
        <w:rPr>
          <w:rFonts w:ascii="Arial" w:hAnsi="Arial" w:cs="Arial"/>
        </w:rPr>
      </w:pPr>
      <w:r w:rsidRPr="00887F9F">
        <w:rPr>
          <w:rFonts w:ascii="Arial" w:hAnsi="Arial" w:cs="Arial"/>
          <w:b/>
          <w:bCs/>
        </w:rPr>
        <w:t>kapitálových príjmov o 14 114,00 €</w:t>
      </w:r>
      <w:r w:rsidRPr="00887F9F">
        <w:rPr>
          <w:rFonts w:ascii="Arial" w:hAnsi="Arial" w:cs="Arial"/>
        </w:rPr>
        <w:t xml:space="preserve"> nasledovne</w:t>
      </w:r>
    </w:p>
    <w:p w14:paraId="0739F49B"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320 kapitálové granty a transfery pre ZŠ Podzáhradná – nákup športových prvkov 2 998 €</w:t>
      </w:r>
    </w:p>
    <w:p w14:paraId="556999F3"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320 kapitálové granty a transfery z BSK na infraštruktúru cyklotrasy 11 116 €</w:t>
      </w:r>
    </w:p>
    <w:p w14:paraId="4F43EF98" w14:textId="77777777" w:rsidR="00887F9F" w:rsidRPr="00887F9F" w:rsidRDefault="00887F9F">
      <w:pPr>
        <w:pStyle w:val="Odsekzoznamu"/>
        <w:numPr>
          <w:ilvl w:val="0"/>
          <w:numId w:val="5"/>
        </w:numPr>
        <w:rPr>
          <w:rFonts w:ascii="Arial" w:hAnsi="Arial" w:cs="Arial"/>
          <w:b/>
          <w:bCs/>
        </w:rPr>
      </w:pPr>
      <w:r w:rsidRPr="00887F9F">
        <w:rPr>
          <w:rFonts w:ascii="Arial" w:hAnsi="Arial" w:cs="Arial"/>
          <w:b/>
          <w:bCs/>
        </w:rPr>
        <w:t>príjmových finančných operácií o 221 184,00 €</w:t>
      </w:r>
      <w:r w:rsidRPr="00887F9F">
        <w:rPr>
          <w:rFonts w:ascii="Arial" w:hAnsi="Arial" w:cs="Arial"/>
        </w:rPr>
        <w:t>, nasledovne:</w:t>
      </w:r>
    </w:p>
    <w:p w14:paraId="7C4B7EC5"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450 Zostatky prostriedkov na vzdelávanie z ŠR 155 755 €(zdroj 131L)</w:t>
      </w:r>
    </w:p>
    <w:p w14:paraId="774B42A0"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450 Zostatky prostriedkov na školské stravovanie 64 729 € (zdroj 72)</w:t>
      </w:r>
    </w:p>
    <w:p w14:paraId="1D47E618" w14:textId="77777777" w:rsidR="00887F9F" w:rsidRPr="00887F9F" w:rsidRDefault="00887F9F">
      <w:pPr>
        <w:pStyle w:val="Odsekzoznamu"/>
        <w:numPr>
          <w:ilvl w:val="0"/>
          <w:numId w:val="4"/>
        </w:numPr>
        <w:rPr>
          <w:rFonts w:ascii="Arial" w:hAnsi="Arial" w:cs="Arial"/>
        </w:rPr>
      </w:pPr>
      <w:r w:rsidRPr="00887F9F">
        <w:rPr>
          <w:rFonts w:ascii="Arial" w:hAnsi="Arial" w:cs="Arial"/>
        </w:rPr>
        <w:t>položka 450 Zostatky prostriedkov na zábezpeky nájomné 700 € (zdroj 71)</w:t>
      </w:r>
    </w:p>
    <w:p w14:paraId="6A52E4D5" w14:textId="77777777" w:rsidR="00887F9F" w:rsidRPr="00887F9F" w:rsidRDefault="00887F9F" w:rsidP="00887F9F">
      <w:pPr>
        <w:pStyle w:val="Odsekzoznamu"/>
        <w:ind w:left="1440"/>
        <w:rPr>
          <w:rFonts w:ascii="Arial" w:hAnsi="Arial" w:cs="Arial"/>
        </w:rPr>
      </w:pPr>
    </w:p>
    <w:p w14:paraId="0921AF7A" w14:textId="77777777" w:rsidR="00887F9F" w:rsidRPr="00887F9F" w:rsidRDefault="00887F9F">
      <w:pPr>
        <w:pStyle w:val="Odsekzoznamu"/>
        <w:numPr>
          <w:ilvl w:val="0"/>
          <w:numId w:val="3"/>
        </w:numPr>
        <w:rPr>
          <w:rFonts w:ascii="Arial" w:hAnsi="Arial" w:cs="Arial"/>
        </w:rPr>
      </w:pPr>
      <w:r w:rsidRPr="00887F9F">
        <w:rPr>
          <w:rFonts w:ascii="Arial" w:hAnsi="Arial" w:cs="Arial"/>
          <w:b/>
          <w:bCs/>
        </w:rPr>
        <w:t xml:space="preserve">zvýšenie celkových výdavkov </w:t>
      </w:r>
      <w:r w:rsidRPr="00887F9F">
        <w:rPr>
          <w:rFonts w:ascii="Arial" w:hAnsi="Arial" w:cs="Arial"/>
        </w:rPr>
        <w:t xml:space="preserve"> </w:t>
      </w:r>
      <w:r w:rsidRPr="00887F9F">
        <w:rPr>
          <w:rFonts w:ascii="Arial" w:hAnsi="Arial" w:cs="Arial"/>
          <w:b/>
          <w:bCs/>
        </w:rPr>
        <w:t xml:space="preserve">Programového rozpočtu mestskej časti Bratislava – Podunajské Biskupice na rok 2022 o 513 910 €, </w:t>
      </w:r>
      <w:r w:rsidRPr="00887F9F">
        <w:rPr>
          <w:rFonts w:ascii="Arial" w:hAnsi="Arial" w:cs="Arial"/>
        </w:rPr>
        <w:t>nasledovne:</w:t>
      </w:r>
      <w:r w:rsidRPr="00887F9F">
        <w:rPr>
          <w:rFonts w:ascii="Arial" w:hAnsi="Arial" w:cs="Arial"/>
          <w:b/>
          <w:bCs/>
        </w:rPr>
        <w:t xml:space="preserve"> </w:t>
      </w:r>
    </w:p>
    <w:p w14:paraId="6C55849A" w14:textId="77777777" w:rsidR="00887F9F" w:rsidRPr="00887F9F" w:rsidRDefault="00887F9F" w:rsidP="00887F9F">
      <w:pPr>
        <w:pStyle w:val="Odsekzoznamu"/>
        <w:ind w:left="1080"/>
        <w:rPr>
          <w:rFonts w:ascii="Arial" w:hAnsi="Arial" w:cs="Arial"/>
        </w:rPr>
      </w:pPr>
    </w:p>
    <w:p w14:paraId="27CD0B5F" w14:textId="77777777" w:rsidR="00887F9F" w:rsidRPr="00887F9F" w:rsidRDefault="00887F9F">
      <w:pPr>
        <w:pStyle w:val="Odsekzoznamu"/>
        <w:numPr>
          <w:ilvl w:val="0"/>
          <w:numId w:val="6"/>
        </w:numPr>
        <w:rPr>
          <w:rFonts w:ascii="Arial" w:hAnsi="Arial" w:cs="Arial"/>
        </w:rPr>
      </w:pPr>
      <w:r w:rsidRPr="00887F9F">
        <w:rPr>
          <w:rFonts w:ascii="Arial" w:hAnsi="Arial" w:cs="Arial"/>
          <w:b/>
          <w:bCs/>
        </w:rPr>
        <w:t xml:space="preserve">bežných výdavkov položka 600 - rozpočtových organizácií </w:t>
      </w:r>
      <w:r w:rsidRPr="00887F9F">
        <w:rPr>
          <w:rFonts w:ascii="Arial" w:hAnsi="Arial" w:cs="Arial"/>
        </w:rPr>
        <w:t>v zriaďovateľskej pôsobnosti mestskej časti Bratislava – Podunajské Biskupice</w:t>
      </w:r>
      <w:r w:rsidRPr="00887F9F">
        <w:rPr>
          <w:rFonts w:ascii="Arial" w:hAnsi="Arial" w:cs="Arial"/>
          <w:b/>
          <w:bCs/>
        </w:rPr>
        <w:t xml:space="preserve"> v programe 8. Vzdelávanie o 495.496 € </w:t>
      </w:r>
      <w:r w:rsidRPr="00887F9F">
        <w:rPr>
          <w:rFonts w:ascii="Arial" w:hAnsi="Arial" w:cs="Arial"/>
        </w:rPr>
        <w:t xml:space="preserve"> na rok 2022 </w:t>
      </w:r>
      <w:r w:rsidRPr="00887F9F">
        <w:rPr>
          <w:rFonts w:ascii="Arial" w:hAnsi="Arial" w:cs="Arial"/>
          <w:b/>
          <w:bCs/>
        </w:rPr>
        <w:t>nasledovne</w:t>
      </w:r>
      <w:r w:rsidRPr="00887F9F">
        <w:rPr>
          <w:rFonts w:ascii="Arial" w:hAnsi="Arial" w:cs="Arial"/>
        </w:rPr>
        <w:t>:</w:t>
      </w:r>
    </w:p>
    <w:p w14:paraId="003A0612" w14:textId="77777777" w:rsidR="00887F9F" w:rsidRPr="00887F9F" w:rsidRDefault="00887F9F">
      <w:pPr>
        <w:pStyle w:val="Odsekzoznamu"/>
        <w:numPr>
          <w:ilvl w:val="0"/>
          <w:numId w:val="4"/>
        </w:numPr>
        <w:rPr>
          <w:rFonts w:ascii="Arial" w:hAnsi="Arial" w:cs="Arial"/>
        </w:rPr>
      </w:pPr>
      <w:r w:rsidRPr="00887F9F">
        <w:rPr>
          <w:rFonts w:ascii="Arial" w:hAnsi="Arial" w:cs="Arial"/>
        </w:rPr>
        <w:t>v programe 81- predškolská výchova, FK 09.1.1.1.  Predprimárne vzdelávanie s bežnou starostlivosťou - MŠ zvýšenie o 128 981 €</w:t>
      </w:r>
    </w:p>
    <w:p w14:paraId="4D0789C0" w14:textId="77777777" w:rsidR="00887F9F" w:rsidRPr="00887F9F" w:rsidRDefault="00887F9F">
      <w:pPr>
        <w:pStyle w:val="Odsekzoznamu"/>
        <w:numPr>
          <w:ilvl w:val="0"/>
          <w:numId w:val="4"/>
        </w:numPr>
        <w:rPr>
          <w:rFonts w:ascii="Arial" w:hAnsi="Arial" w:cs="Arial"/>
        </w:rPr>
      </w:pPr>
      <w:r w:rsidRPr="00887F9F">
        <w:rPr>
          <w:rFonts w:ascii="Arial" w:hAnsi="Arial" w:cs="Arial"/>
        </w:rPr>
        <w:t xml:space="preserve">programe 82 -  základné vzdelávanie, FK 09.2.1.1.  Nižšie sekundárne   </w:t>
      </w:r>
    </w:p>
    <w:p w14:paraId="353C60D8" w14:textId="77777777" w:rsidR="00887F9F" w:rsidRPr="00887F9F" w:rsidRDefault="00887F9F" w:rsidP="00887F9F">
      <w:pPr>
        <w:pStyle w:val="Odsekzoznamu"/>
        <w:ind w:left="1210"/>
        <w:rPr>
          <w:rFonts w:ascii="Arial" w:hAnsi="Arial" w:cs="Arial"/>
        </w:rPr>
      </w:pPr>
      <w:r w:rsidRPr="00887F9F">
        <w:rPr>
          <w:rFonts w:ascii="Arial" w:hAnsi="Arial" w:cs="Arial"/>
        </w:rPr>
        <w:t xml:space="preserve">vzdelávanie všeobecné I. stupeň ZŠ a  09.1.2.1.  Primárne vzdelávanie s bežnou </w:t>
      </w:r>
    </w:p>
    <w:p w14:paraId="685C1B61" w14:textId="77777777" w:rsidR="00887F9F" w:rsidRPr="00887F9F" w:rsidRDefault="00887F9F" w:rsidP="00887F9F">
      <w:pPr>
        <w:pStyle w:val="Odsekzoznamu"/>
        <w:ind w:left="1210"/>
        <w:rPr>
          <w:rFonts w:ascii="Arial" w:hAnsi="Arial" w:cs="Arial"/>
        </w:rPr>
      </w:pPr>
      <w:r w:rsidRPr="00887F9F">
        <w:rPr>
          <w:rFonts w:ascii="Arial" w:hAnsi="Arial" w:cs="Arial"/>
        </w:rPr>
        <w:t xml:space="preserve"> starostlivosťou – II. stupeň ZŠ zvýšenie  o 94 704 €</w:t>
      </w:r>
    </w:p>
    <w:p w14:paraId="30933B12" w14:textId="77777777" w:rsidR="00887F9F" w:rsidRPr="00887F9F" w:rsidRDefault="00887F9F">
      <w:pPr>
        <w:pStyle w:val="Odsekzoznamu"/>
        <w:numPr>
          <w:ilvl w:val="0"/>
          <w:numId w:val="4"/>
        </w:numPr>
        <w:rPr>
          <w:rFonts w:ascii="Arial" w:hAnsi="Arial" w:cs="Arial"/>
        </w:rPr>
      </w:pPr>
      <w:r w:rsidRPr="00887F9F">
        <w:rPr>
          <w:rFonts w:ascii="Arial" w:hAnsi="Arial" w:cs="Arial"/>
        </w:rPr>
        <w:t>v programe 83 – školské stravovanie, FK 09.5.0Vzdelávanie nedefinované podľa úrovne zvýšenie o 137 407 €</w:t>
      </w:r>
    </w:p>
    <w:p w14:paraId="1B4DEB6C" w14:textId="77777777" w:rsidR="00887F9F" w:rsidRPr="00887F9F" w:rsidRDefault="00887F9F">
      <w:pPr>
        <w:pStyle w:val="Odsekzoznamu"/>
        <w:numPr>
          <w:ilvl w:val="0"/>
          <w:numId w:val="4"/>
        </w:numPr>
        <w:rPr>
          <w:rFonts w:ascii="Arial" w:hAnsi="Arial" w:cs="Arial"/>
        </w:rPr>
      </w:pPr>
      <w:r w:rsidRPr="00887F9F">
        <w:rPr>
          <w:rFonts w:ascii="Arial" w:hAnsi="Arial" w:cs="Arial"/>
        </w:rPr>
        <w:t>v programe 84 – školský klub detí, FK 09.6.0 Vedľajšie služby v školstve zvýšenie  o 134 404 €</w:t>
      </w:r>
    </w:p>
    <w:p w14:paraId="174D4576" w14:textId="77777777" w:rsidR="00887F9F" w:rsidRPr="00887F9F" w:rsidRDefault="00887F9F">
      <w:pPr>
        <w:pStyle w:val="Odsekzoznamu"/>
        <w:numPr>
          <w:ilvl w:val="0"/>
          <w:numId w:val="6"/>
        </w:numPr>
        <w:rPr>
          <w:rFonts w:ascii="Arial" w:hAnsi="Arial" w:cs="Arial"/>
          <w:b/>
          <w:bCs/>
        </w:rPr>
      </w:pPr>
      <w:r w:rsidRPr="00887F9F">
        <w:rPr>
          <w:rFonts w:ascii="Arial" w:hAnsi="Arial" w:cs="Arial"/>
          <w:b/>
          <w:bCs/>
        </w:rPr>
        <w:t xml:space="preserve">kapitálových výdavkov EK 700 o 17 714 €, </w:t>
      </w:r>
      <w:r w:rsidRPr="00887F9F">
        <w:rPr>
          <w:rFonts w:ascii="Arial" w:hAnsi="Arial" w:cs="Arial"/>
        </w:rPr>
        <w:t>nasledovne:</w:t>
      </w:r>
    </w:p>
    <w:p w14:paraId="0A6E6E54" w14:textId="77777777" w:rsidR="00887F9F" w:rsidRPr="00887F9F" w:rsidRDefault="00887F9F">
      <w:pPr>
        <w:pStyle w:val="Odsekzoznamu"/>
        <w:numPr>
          <w:ilvl w:val="0"/>
          <w:numId w:val="4"/>
        </w:numPr>
        <w:rPr>
          <w:rFonts w:ascii="Arial" w:hAnsi="Arial" w:cs="Arial"/>
        </w:rPr>
      </w:pPr>
      <w:r w:rsidRPr="00887F9F">
        <w:rPr>
          <w:rFonts w:ascii="Arial" w:hAnsi="Arial" w:cs="Arial"/>
        </w:rPr>
        <w:t>zvýšenie kapitálových výdavkov ZŠ Podzáhradná na nákup športových prvkov 2 998 €</w:t>
      </w:r>
    </w:p>
    <w:p w14:paraId="498B314E" w14:textId="77777777" w:rsidR="00887F9F" w:rsidRPr="00887F9F" w:rsidRDefault="00887F9F">
      <w:pPr>
        <w:pStyle w:val="Odsekzoznamu"/>
        <w:numPr>
          <w:ilvl w:val="0"/>
          <w:numId w:val="4"/>
        </w:numPr>
        <w:rPr>
          <w:rFonts w:ascii="Arial" w:hAnsi="Arial" w:cs="Arial"/>
        </w:rPr>
      </w:pPr>
      <w:r w:rsidRPr="00887F9F">
        <w:rPr>
          <w:rFonts w:ascii="Arial" w:hAnsi="Arial" w:cs="Arial"/>
        </w:rPr>
        <w:t xml:space="preserve">zvýšenie kapitálových výdavkov MŠ </w:t>
      </w:r>
      <w:proofErr w:type="spellStart"/>
      <w:r w:rsidRPr="00887F9F">
        <w:rPr>
          <w:rFonts w:ascii="Arial" w:hAnsi="Arial" w:cs="Arial"/>
        </w:rPr>
        <w:t>Linzbothova</w:t>
      </w:r>
      <w:proofErr w:type="spellEnd"/>
      <w:r w:rsidRPr="00887F9F">
        <w:rPr>
          <w:rFonts w:ascii="Arial" w:hAnsi="Arial" w:cs="Arial"/>
        </w:rPr>
        <w:t xml:space="preserve"> o 3 600 € ( krytie z vlastných príjmov )  - nákup umývačky riadu do školskej jedálne</w:t>
      </w:r>
    </w:p>
    <w:p w14:paraId="7BEF5E4A" w14:textId="77777777" w:rsidR="00887F9F" w:rsidRPr="00887F9F" w:rsidRDefault="00887F9F">
      <w:pPr>
        <w:pStyle w:val="Odsekzoznamu"/>
        <w:numPr>
          <w:ilvl w:val="0"/>
          <w:numId w:val="4"/>
        </w:numPr>
        <w:rPr>
          <w:rFonts w:ascii="Arial" w:hAnsi="Arial" w:cs="Arial"/>
        </w:rPr>
      </w:pPr>
      <w:r w:rsidRPr="00887F9F">
        <w:rPr>
          <w:rFonts w:ascii="Arial" w:hAnsi="Arial" w:cs="Arial"/>
        </w:rPr>
        <w:t>zvýšenie kapitálových výdavkov z</w:t>
      </w:r>
      <w:r w:rsidRPr="00887F9F">
        <w:rPr>
          <w:rFonts w:ascii="Arial" w:hAnsi="Arial" w:cs="Arial"/>
          <w:b/>
          <w:bCs/>
        </w:rPr>
        <w:t xml:space="preserve"> </w:t>
      </w:r>
      <w:r w:rsidRPr="00887F9F">
        <w:rPr>
          <w:rFonts w:ascii="Arial" w:hAnsi="Arial" w:cs="Arial"/>
        </w:rPr>
        <w:t>BSK na infraštruktúru cyklotrasy 11 116 €</w:t>
      </w:r>
    </w:p>
    <w:p w14:paraId="29013EBC" w14:textId="77777777" w:rsidR="00887F9F" w:rsidRPr="00887F9F" w:rsidRDefault="00887F9F" w:rsidP="00887F9F">
      <w:pPr>
        <w:pStyle w:val="Odsekzoznamu"/>
        <w:ind w:left="1210"/>
        <w:rPr>
          <w:rFonts w:ascii="Arial" w:hAnsi="Arial" w:cs="Arial"/>
        </w:rPr>
      </w:pPr>
    </w:p>
    <w:p w14:paraId="2FD083E5" w14:textId="77777777" w:rsidR="00887F9F" w:rsidRPr="00887F9F" w:rsidRDefault="00887F9F">
      <w:pPr>
        <w:pStyle w:val="Odsekzoznamu"/>
        <w:numPr>
          <w:ilvl w:val="0"/>
          <w:numId w:val="6"/>
        </w:numPr>
        <w:rPr>
          <w:rFonts w:ascii="Arial" w:hAnsi="Arial" w:cs="Arial"/>
          <w:b/>
          <w:bCs/>
        </w:rPr>
      </w:pPr>
      <w:r w:rsidRPr="00887F9F">
        <w:rPr>
          <w:rFonts w:ascii="Arial" w:hAnsi="Arial" w:cs="Arial"/>
          <w:b/>
          <w:bCs/>
        </w:rPr>
        <w:t xml:space="preserve">zvýšenie výdavkových finančných operácií o 700 € na </w:t>
      </w:r>
      <w:proofErr w:type="spellStart"/>
      <w:r w:rsidRPr="00887F9F">
        <w:rPr>
          <w:rFonts w:ascii="Arial" w:hAnsi="Arial" w:cs="Arial"/>
          <w:b/>
          <w:bCs/>
        </w:rPr>
        <w:t>vratky</w:t>
      </w:r>
      <w:proofErr w:type="spellEnd"/>
      <w:r w:rsidRPr="00887F9F">
        <w:rPr>
          <w:rFonts w:ascii="Arial" w:hAnsi="Arial" w:cs="Arial"/>
          <w:b/>
          <w:bCs/>
        </w:rPr>
        <w:t xml:space="preserve"> zábezpeky na nájom bytov</w:t>
      </w:r>
    </w:p>
    <w:p w14:paraId="6D60BA9C" w14:textId="77777777" w:rsidR="00887F9F" w:rsidRPr="00887F9F" w:rsidRDefault="00887F9F" w:rsidP="00887F9F">
      <w:pPr>
        <w:rPr>
          <w:rFonts w:ascii="Arial" w:hAnsi="Arial" w:cs="Arial"/>
          <w:sz w:val="22"/>
          <w:szCs w:val="22"/>
        </w:rPr>
      </w:pPr>
      <w:r w:rsidRPr="00887F9F">
        <w:rPr>
          <w:rFonts w:ascii="Arial" w:hAnsi="Arial" w:cs="Arial"/>
          <w:sz w:val="22"/>
          <w:szCs w:val="22"/>
        </w:rPr>
        <w:t xml:space="preserve">                                     </w:t>
      </w:r>
    </w:p>
    <w:p w14:paraId="32E3EB62" w14:textId="77777777" w:rsidR="00887F9F" w:rsidRPr="00887F9F" w:rsidRDefault="00887F9F">
      <w:pPr>
        <w:pStyle w:val="Odsekzoznamu"/>
        <w:numPr>
          <w:ilvl w:val="0"/>
          <w:numId w:val="8"/>
        </w:numPr>
        <w:rPr>
          <w:rFonts w:ascii="Arial" w:hAnsi="Arial" w:cs="Arial"/>
        </w:rPr>
      </w:pPr>
      <w:r w:rsidRPr="00887F9F">
        <w:rPr>
          <w:rFonts w:ascii="Arial" w:hAnsi="Arial" w:cs="Arial"/>
        </w:rPr>
        <w:t xml:space="preserve">zmenu Programového rozpočtu mestskej časti Bratislava – Podunajské Biskupice  na rok 2022 podľa bodu č. 2, </w:t>
      </w:r>
    </w:p>
    <w:p w14:paraId="6CC9DA0D" w14:textId="77777777" w:rsidR="00887F9F" w:rsidRPr="00887F9F" w:rsidRDefault="00887F9F" w:rsidP="00887F9F">
      <w:pPr>
        <w:rPr>
          <w:rFonts w:ascii="Arial" w:hAnsi="Arial" w:cs="Arial"/>
          <w:sz w:val="22"/>
          <w:szCs w:val="22"/>
        </w:rPr>
      </w:pPr>
    </w:p>
    <w:p w14:paraId="16BF218E" w14:textId="77777777" w:rsidR="00887F9F" w:rsidRPr="00887F9F" w:rsidRDefault="00887F9F">
      <w:pPr>
        <w:pStyle w:val="Odsekzoznamu"/>
        <w:numPr>
          <w:ilvl w:val="0"/>
          <w:numId w:val="4"/>
        </w:numPr>
        <w:rPr>
          <w:rFonts w:ascii="Arial" w:hAnsi="Arial" w:cs="Arial"/>
        </w:rPr>
      </w:pPr>
      <w:r w:rsidRPr="00887F9F">
        <w:rPr>
          <w:rFonts w:ascii="Arial" w:hAnsi="Arial" w:cs="Arial"/>
          <w:b/>
          <w:bCs/>
        </w:rPr>
        <w:t xml:space="preserve">zvýšenie bežných výdavkov v položke  600 o 139 200 € </w:t>
      </w:r>
      <w:r w:rsidRPr="00887F9F">
        <w:rPr>
          <w:rFonts w:ascii="Arial" w:hAnsi="Arial" w:cs="Arial"/>
        </w:rPr>
        <w:t xml:space="preserve"> na rok 2022 </w:t>
      </w:r>
      <w:r w:rsidRPr="00887F9F">
        <w:rPr>
          <w:rFonts w:ascii="Arial" w:hAnsi="Arial" w:cs="Arial"/>
          <w:b/>
          <w:bCs/>
        </w:rPr>
        <w:t>nasledovne</w:t>
      </w:r>
      <w:r w:rsidRPr="00887F9F">
        <w:rPr>
          <w:rFonts w:ascii="Arial" w:hAnsi="Arial" w:cs="Arial"/>
        </w:rPr>
        <w:t>:</w:t>
      </w:r>
    </w:p>
    <w:p w14:paraId="3D770FBD" w14:textId="77777777" w:rsidR="00887F9F" w:rsidRPr="00887F9F" w:rsidRDefault="00887F9F" w:rsidP="00887F9F">
      <w:pPr>
        <w:rPr>
          <w:rFonts w:ascii="Arial" w:hAnsi="Arial" w:cs="Arial"/>
          <w:sz w:val="22"/>
          <w:szCs w:val="22"/>
        </w:rPr>
      </w:pPr>
    </w:p>
    <w:p w14:paraId="1BA3A69F" w14:textId="77777777" w:rsidR="00887F9F" w:rsidRPr="00887F9F" w:rsidRDefault="00887F9F">
      <w:pPr>
        <w:pStyle w:val="Odsekzoznamu"/>
        <w:numPr>
          <w:ilvl w:val="0"/>
          <w:numId w:val="12"/>
        </w:numPr>
        <w:ind w:left="1134" w:hanging="425"/>
        <w:rPr>
          <w:rFonts w:ascii="Arial" w:hAnsi="Arial" w:cs="Arial"/>
        </w:rPr>
      </w:pPr>
      <w:r w:rsidRPr="00887F9F">
        <w:rPr>
          <w:rFonts w:ascii="Arial" w:hAnsi="Arial" w:cs="Arial"/>
        </w:rPr>
        <w:t xml:space="preserve">zvýšenie bežných výdavkov, </w:t>
      </w:r>
      <w:r w:rsidRPr="00887F9F">
        <w:rPr>
          <w:rFonts w:ascii="Arial" w:hAnsi="Arial" w:cs="Arial"/>
          <w:b/>
          <w:bCs/>
        </w:rPr>
        <w:t>v programe 3.5 Prevádzka a údržba budov</w:t>
      </w:r>
      <w:r w:rsidRPr="00887F9F">
        <w:rPr>
          <w:rFonts w:ascii="Arial" w:hAnsi="Arial" w:cs="Arial"/>
        </w:rPr>
        <w:t xml:space="preserve">, položka 637 – tovary a služby na krytie výdavkov </w:t>
      </w:r>
      <w:r w:rsidRPr="00887F9F">
        <w:rPr>
          <w:rFonts w:ascii="Arial" w:hAnsi="Arial" w:cs="Arial"/>
          <w:b/>
          <w:bCs/>
        </w:rPr>
        <w:t>na poistenie</w:t>
      </w:r>
      <w:r w:rsidRPr="00887F9F">
        <w:rPr>
          <w:rFonts w:ascii="Arial" w:hAnsi="Arial" w:cs="Arial"/>
        </w:rPr>
        <w:t xml:space="preserve"> nehnuteľného a hnuteľného majetku </w:t>
      </w:r>
      <w:r w:rsidRPr="00887F9F">
        <w:rPr>
          <w:rFonts w:ascii="Arial" w:hAnsi="Arial" w:cs="Arial"/>
          <w:b/>
          <w:bCs/>
        </w:rPr>
        <w:t>11 200</w:t>
      </w:r>
      <w:r w:rsidRPr="00887F9F">
        <w:rPr>
          <w:rFonts w:ascii="Arial" w:hAnsi="Arial" w:cs="Arial"/>
        </w:rPr>
        <w:t xml:space="preserve"> €</w:t>
      </w:r>
    </w:p>
    <w:p w14:paraId="703BD6E2" w14:textId="77777777" w:rsidR="00887F9F" w:rsidRPr="00887F9F" w:rsidRDefault="00887F9F" w:rsidP="00887F9F">
      <w:pPr>
        <w:ind w:left="1134" w:hanging="425"/>
        <w:rPr>
          <w:rFonts w:ascii="Arial" w:hAnsi="Arial" w:cs="Arial"/>
          <w:sz w:val="22"/>
          <w:szCs w:val="22"/>
        </w:rPr>
      </w:pPr>
    </w:p>
    <w:p w14:paraId="42AF93FD" w14:textId="77777777" w:rsidR="00887F9F" w:rsidRPr="00887F9F" w:rsidRDefault="00887F9F">
      <w:pPr>
        <w:pStyle w:val="Odsekzoznamu"/>
        <w:numPr>
          <w:ilvl w:val="0"/>
          <w:numId w:val="12"/>
        </w:numPr>
        <w:ind w:left="1134" w:hanging="425"/>
        <w:rPr>
          <w:rFonts w:ascii="Arial" w:hAnsi="Arial" w:cs="Arial"/>
        </w:rPr>
      </w:pPr>
      <w:r w:rsidRPr="00887F9F">
        <w:rPr>
          <w:rFonts w:ascii="Arial" w:hAnsi="Arial" w:cs="Arial"/>
        </w:rPr>
        <w:t xml:space="preserve">zvýšenie bežných výdavkov, v programe </w:t>
      </w:r>
      <w:r w:rsidRPr="00887F9F">
        <w:rPr>
          <w:rFonts w:ascii="Arial" w:hAnsi="Arial" w:cs="Arial"/>
          <w:b/>
          <w:bCs/>
        </w:rPr>
        <w:t>10.1 Podpora a organizovanie kultúrnych</w:t>
      </w:r>
      <w:r w:rsidRPr="00887F9F">
        <w:rPr>
          <w:rFonts w:ascii="Arial" w:hAnsi="Arial" w:cs="Arial"/>
        </w:rPr>
        <w:t xml:space="preserve"> programov, položka 630 – tovary a služby na podporu kultúrnych podujatí </w:t>
      </w:r>
      <w:r w:rsidRPr="00887F9F">
        <w:rPr>
          <w:rFonts w:ascii="Arial" w:hAnsi="Arial" w:cs="Arial"/>
          <w:b/>
          <w:bCs/>
        </w:rPr>
        <w:t>o 20 000 €</w:t>
      </w:r>
    </w:p>
    <w:p w14:paraId="64CD1C5C" w14:textId="77777777" w:rsidR="00887F9F" w:rsidRPr="00887F9F" w:rsidRDefault="00887F9F" w:rsidP="00887F9F">
      <w:pPr>
        <w:pStyle w:val="Odsekzoznamu"/>
        <w:ind w:left="1134" w:hanging="425"/>
        <w:rPr>
          <w:rFonts w:ascii="Arial" w:hAnsi="Arial" w:cs="Arial"/>
        </w:rPr>
      </w:pPr>
    </w:p>
    <w:p w14:paraId="2BC5F241" w14:textId="77777777" w:rsidR="00887F9F" w:rsidRPr="00887F9F" w:rsidRDefault="00887F9F">
      <w:pPr>
        <w:pStyle w:val="Odsekzoznamu"/>
        <w:numPr>
          <w:ilvl w:val="0"/>
          <w:numId w:val="12"/>
        </w:numPr>
        <w:ind w:left="1134" w:hanging="425"/>
        <w:rPr>
          <w:rFonts w:ascii="Arial" w:hAnsi="Arial" w:cs="Arial"/>
          <w:b/>
          <w:bCs/>
        </w:rPr>
      </w:pPr>
      <w:r w:rsidRPr="00887F9F">
        <w:rPr>
          <w:rFonts w:ascii="Arial" w:hAnsi="Arial" w:cs="Arial"/>
        </w:rPr>
        <w:t xml:space="preserve">zvýšenie bežných výdavkov, </w:t>
      </w:r>
      <w:r w:rsidRPr="00887F9F">
        <w:rPr>
          <w:rFonts w:ascii="Arial" w:hAnsi="Arial" w:cs="Arial"/>
          <w:b/>
          <w:bCs/>
        </w:rPr>
        <w:t>v programe 11.3 Verejná zeleň</w:t>
      </w:r>
      <w:r w:rsidRPr="00887F9F">
        <w:rPr>
          <w:rFonts w:ascii="Arial" w:hAnsi="Arial" w:cs="Arial"/>
        </w:rPr>
        <w:t xml:space="preserve">, položka 630 – tovary a služby </w:t>
      </w:r>
      <w:r w:rsidRPr="00887F9F">
        <w:rPr>
          <w:rFonts w:ascii="Arial" w:hAnsi="Arial" w:cs="Arial"/>
          <w:b/>
          <w:bCs/>
        </w:rPr>
        <w:t>o 69 000 €</w:t>
      </w:r>
    </w:p>
    <w:p w14:paraId="63EB729D" w14:textId="77777777" w:rsidR="00887F9F" w:rsidRPr="00887F9F" w:rsidRDefault="00887F9F">
      <w:pPr>
        <w:pStyle w:val="Odsekzoznamu"/>
        <w:numPr>
          <w:ilvl w:val="0"/>
          <w:numId w:val="4"/>
        </w:numPr>
        <w:ind w:left="1134" w:hanging="425"/>
        <w:rPr>
          <w:rFonts w:ascii="Arial" w:hAnsi="Arial" w:cs="Arial"/>
        </w:rPr>
      </w:pPr>
      <w:r w:rsidRPr="00887F9F">
        <w:rPr>
          <w:rFonts w:ascii="Arial" w:hAnsi="Arial" w:cs="Arial"/>
        </w:rPr>
        <w:t xml:space="preserve">na </w:t>
      </w:r>
      <w:proofErr w:type="spellStart"/>
      <w:r w:rsidRPr="00887F9F">
        <w:rPr>
          <w:rFonts w:ascii="Arial" w:hAnsi="Arial" w:cs="Arial"/>
        </w:rPr>
        <w:t>orezy</w:t>
      </w:r>
      <w:proofErr w:type="spellEnd"/>
      <w:r w:rsidRPr="00887F9F">
        <w:rPr>
          <w:rFonts w:ascii="Arial" w:hAnsi="Arial" w:cs="Arial"/>
        </w:rPr>
        <w:t xml:space="preserve"> stromov 14 000 €</w:t>
      </w:r>
    </w:p>
    <w:p w14:paraId="5A98EA6B" w14:textId="77777777" w:rsidR="00887F9F" w:rsidRPr="00887F9F" w:rsidRDefault="00887F9F">
      <w:pPr>
        <w:pStyle w:val="Odsekzoznamu"/>
        <w:numPr>
          <w:ilvl w:val="0"/>
          <w:numId w:val="4"/>
        </w:numPr>
        <w:ind w:left="1134" w:hanging="425"/>
        <w:rPr>
          <w:rFonts w:ascii="Arial" w:hAnsi="Arial" w:cs="Arial"/>
        </w:rPr>
      </w:pPr>
      <w:r w:rsidRPr="00887F9F">
        <w:rPr>
          <w:rFonts w:ascii="Arial" w:hAnsi="Arial" w:cs="Arial"/>
        </w:rPr>
        <w:t>na kosenie verejnej zelene 55 000 €</w:t>
      </w:r>
    </w:p>
    <w:p w14:paraId="3765EE9A" w14:textId="77777777" w:rsidR="00887F9F" w:rsidRPr="00887F9F" w:rsidRDefault="00887F9F" w:rsidP="00887F9F">
      <w:pPr>
        <w:pStyle w:val="Odsekzoznamu"/>
        <w:ind w:left="1210"/>
        <w:rPr>
          <w:rFonts w:ascii="Arial" w:hAnsi="Arial" w:cs="Arial"/>
        </w:rPr>
      </w:pPr>
    </w:p>
    <w:p w14:paraId="5C7F5AB7" w14:textId="77777777" w:rsidR="00887F9F" w:rsidRPr="00887F9F" w:rsidRDefault="00887F9F">
      <w:pPr>
        <w:pStyle w:val="Odsekzoznamu"/>
        <w:numPr>
          <w:ilvl w:val="0"/>
          <w:numId w:val="12"/>
        </w:numPr>
        <w:ind w:left="1134" w:hanging="425"/>
        <w:rPr>
          <w:rFonts w:ascii="Arial" w:hAnsi="Arial" w:cs="Arial"/>
        </w:rPr>
      </w:pPr>
      <w:r w:rsidRPr="00887F9F">
        <w:rPr>
          <w:rFonts w:ascii="Arial" w:hAnsi="Arial" w:cs="Arial"/>
        </w:rPr>
        <w:t>zvýšenie bežných výdavkov v programe 12.6 Príspevok na stravovanie dôchodcov  položka 642 – transfery jednotlivcom o sumu 18 000 €</w:t>
      </w:r>
    </w:p>
    <w:p w14:paraId="1CC81758" w14:textId="77777777" w:rsidR="00887F9F" w:rsidRPr="00887F9F" w:rsidRDefault="00887F9F" w:rsidP="00887F9F">
      <w:pPr>
        <w:pStyle w:val="Odsekzoznamu"/>
        <w:ind w:left="1134" w:hanging="425"/>
        <w:rPr>
          <w:rFonts w:ascii="Arial" w:hAnsi="Arial" w:cs="Arial"/>
        </w:rPr>
      </w:pPr>
    </w:p>
    <w:p w14:paraId="43343DEC" w14:textId="77777777" w:rsidR="00887F9F" w:rsidRPr="00887F9F" w:rsidRDefault="00887F9F">
      <w:pPr>
        <w:pStyle w:val="Odsekzoznamu"/>
        <w:numPr>
          <w:ilvl w:val="0"/>
          <w:numId w:val="12"/>
        </w:numPr>
        <w:ind w:left="1134" w:hanging="436"/>
        <w:rPr>
          <w:rFonts w:ascii="Arial" w:hAnsi="Arial" w:cs="Arial"/>
        </w:rPr>
      </w:pPr>
      <w:r w:rsidRPr="00887F9F">
        <w:rPr>
          <w:rFonts w:ascii="Arial" w:hAnsi="Arial" w:cs="Arial"/>
        </w:rPr>
        <w:t xml:space="preserve">zvýšenie bežných výdavkov </w:t>
      </w:r>
      <w:r w:rsidRPr="00887F9F">
        <w:rPr>
          <w:rFonts w:ascii="Arial" w:hAnsi="Arial" w:cs="Arial"/>
          <w:b/>
          <w:bCs/>
        </w:rPr>
        <w:t>v programe</w:t>
      </w:r>
      <w:r w:rsidRPr="00887F9F">
        <w:rPr>
          <w:rFonts w:ascii="Arial" w:hAnsi="Arial" w:cs="Arial"/>
        </w:rPr>
        <w:t xml:space="preserve"> </w:t>
      </w:r>
      <w:r w:rsidRPr="00887F9F">
        <w:rPr>
          <w:rFonts w:ascii="Arial" w:hAnsi="Arial" w:cs="Arial"/>
          <w:b/>
          <w:bCs/>
        </w:rPr>
        <w:t>12.7 Sociálne zabezpečenie inde</w:t>
      </w:r>
      <w:r w:rsidRPr="00887F9F">
        <w:rPr>
          <w:rFonts w:ascii="Arial" w:hAnsi="Arial" w:cs="Arial"/>
        </w:rPr>
        <w:t xml:space="preserve"> neklasifikované, položka 600 – tovary a služby </w:t>
      </w:r>
      <w:r w:rsidRPr="00887F9F">
        <w:rPr>
          <w:rFonts w:ascii="Arial" w:hAnsi="Arial" w:cs="Arial"/>
          <w:b/>
          <w:bCs/>
        </w:rPr>
        <w:t>o 6000 €</w:t>
      </w:r>
      <w:r w:rsidRPr="00887F9F">
        <w:rPr>
          <w:rFonts w:ascii="Arial" w:hAnsi="Arial" w:cs="Arial"/>
        </w:rPr>
        <w:t xml:space="preserve"> pre žiakov 1.ročníka mestskej časti.</w:t>
      </w:r>
    </w:p>
    <w:p w14:paraId="46384DFE" w14:textId="77777777" w:rsidR="00887F9F" w:rsidRPr="00887F9F" w:rsidRDefault="00887F9F" w:rsidP="00887F9F">
      <w:pPr>
        <w:pStyle w:val="Odsekzoznamu"/>
        <w:rPr>
          <w:rFonts w:ascii="Arial" w:hAnsi="Arial" w:cs="Arial"/>
        </w:rPr>
      </w:pPr>
    </w:p>
    <w:p w14:paraId="7914D925" w14:textId="77777777" w:rsidR="00887F9F" w:rsidRPr="00887F9F" w:rsidRDefault="00887F9F">
      <w:pPr>
        <w:pStyle w:val="Odsekzoznamu"/>
        <w:numPr>
          <w:ilvl w:val="0"/>
          <w:numId w:val="12"/>
        </w:numPr>
        <w:ind w:left="1134" w:hanging="425"/>
        <w:rPr>
          <w:rFonts w:ascii="Arial" w:hAnsi="Arial" w:cs="Arial"/>
        </w:rPr>
      </w:pPr>
      <w:r w:rsidRPr="00887F9F">
        <w:rPr>
          <w:rFonts w:ascii="Arial" w:hAnsi="Arial" w:cs="Arial"/>
        </w:rPr>
        <w:t xml:space="preserve">zvýšenie bežných výdavkov </w:t>
      </w:r>
      <w:r w:rsidRPr="00887F9F">
        <w:rPr>
          <w:rFonts w:ascii="Arial" w:hAnsi="Arial" w:cs="Arial"/>
          <w:b/>
          <w:bCs/>
        </w:rPr>
        <w:t>v programe 13.1 Podporná činnosť správa MČ</w:t>
      </w:r>
      <w:r w:rsidRPr="00887F9F">
        <w:rPr>
          <w:rFonts w:ascii="Arial" w:hAnsi="Arial" w:cs="Arial"/>
        </w:rPr>
        <w:t xml:space="preserve">,  Položka 600 – bežné výdavky </w:t>
      </w:r>
      <w:r w:rsidRPr="00887F9F">
        <w:rPr>
          <w:rFonts w:ascii="Arial" w:hAnsi="Arial" w:cs="Arial"/>
          <w:b/>
          <w:bCs/>
        </w:rPr>
        <w:t>o 15 000 €</w:t>
      </w:r>
    </w:p>
    <w:p w14:paraId="2FDB5269" w14:textId="77777777" w:rsidR="00887F9F" w:rsidRPr="00887F9F" w:rsidRDefault="00887F9F">
      <w:pPr>
        <w:pStyle w:val="Odsekzoznamu"/>
        <w:numPr>
          <w:ilvl w:val="0"/>
          <w:numId w:val="4"/>
        </w:numPr>
        <w:rPr>
          <w:rFonts w:ascii="Arial" w:hAnsi="Arial" w:cs="Arial"/>
        </w:rPr>
      </w:pPr>
      <w:r w:rsidRPr="00887F9F">
        <w:rPr>
          <w:rFonts w:ascii="Arial" w:hAnsi="Arial" w:cs="Arial"/>
        </w:rPr>
        <w:t xml:space="preserve">zvýšenie výdavkov v programe 13.1 na príspevok </w:t>
      </w:r>
      <w:r w:rsidRPr="00887F9F">
        <w:rPr>
          <w:rFonts w:ascii="Arial" w:hAnsi="Arial" w:cs="Arial"/>
          <w:b/>
          <w:bCs/>
        </w:rPr>
        <w:t>na stravovanie</w:t>
      </w:r>
      <w:r w:rsidRPr="00887F9F">
        <w:rPr>
          <w:rFonts w:ascii="Arial" w:hAnsi="Arial" w:cs="Arial"/>
        </w:rPr>
        <w:t xml:space="preserve"> vlastných zamestnancov o </w:t>
      </w:r>
      <w:r w:rsidRPr="00887F9F">
        <w:rPr>
          <w:rFonts w:ascii="Arial" w:hAnsi="Arial" w:cs="Arial"/>
          <w:b/>
          <w:bCs/>
        </w:rPr>
        <w:t>10 000 €</w:t>
      </w:r>
      <w:r w:rsidRPr="00887F9F">
        <w:rPr>
          <w:rFonts w:ascii="Arial" w:hAnsi="Arial" w:cs="Arial"/>
        </w:rPr>
        <w:t xml:space="preserve"> na položke 642 014 Transfery</w:t>
      </w:r>
    </w:p>
    <w:p w14:paraId="0BF54443" w14:textId="77777777" w:rsidR="00887F9F" w:rsidRPr="00887F9F" w:rsidRDefault="00887F9F">
      <w:pPr>
        <w:pStyle w:val="Odsekzoznamu"/>
        <w:numPr>
          <w:ilvl w:val="0"/>
          <w:numId w:val="4"/>
        </w:numPr>
        <w:rPr>
          <w:rFonts w:ascii="Arial" w:hAnsi="Arial" w:cs="Arial"/>
        </w:rPr>
      </w:pPr>
      <w:r w:rsidRPr="00887F9F">
        <w:rPr>
          <w:rFonts w:ascii="Arial" w:hAnsi="Arial" w:cs="Arial"/>
        </w:rPr>
        <w:t xml:space="preserve">presun výdavkov v programe 13.1 v sume 5000 € z položky 637 014 Stravovanie na položku 642 014 Transfery jednotlivom </w:t>
      </w:r>
    </w:p>
    <w:p w14:paraId="5B488811" w14:textId="673A6921" w:rsidR="00887F9F" w:rsidRDefault="00887F9F">
      <w:pPr>
        <w:pStyle w:val="Odsekzoznamu"/>
        <w:numPr>
          <w:ilvl w:val="0"/>
          <w:numId w:val="4"/>
        </w:numPr>
        <w:rPr>
          <w:rFonts w:ascii="Arial" w:hAnsi="Arial" w:cs="Arial"/>
        </w:rPr>
      </w:pPr>
      <w:r w:rsidRPr="00887F9F">
        <w:rPr>
          <w:rFonts w:ascii="Arial" w:hAnsi="Arial" w:cs="Arial"/>
        </w:rPr>
        <w:t xml:space="preserve">navýšenie výdavkov na položke 637 012 </w:t>
      </w:r>
      <w:r w:rsidRPr="00887F9F">
        <w:rPr>
          <w:rFonts w:ascii="Arial" w:hAnsi="Arial" w:cs="Arial"/>
          <w:b/>
          <w:bCs/>
        </w:rPr>
        <w:t>Poplatky a odvody o 5 000</w:t>
      </w:r>
      <w:r w:rsidRPr="00887F9F">
        <w:rPr>
          <w:rFonts w:ascii="Arial" w:hAnsi="Arial" w:cs="Arial"/>
        </w:rPr>
        <w:t xml:space="preserve"> €  </w:t>
      </w:r>
    </w:p>
    <w:p w14:paraId="46E00941" w14:textId="77777777" w:rsidR="007D585E" w:rsidRPr="00887F9F" w:rsidRDefault="007D585E" w:rsidP="007D585E">
      <w:pPr>
        <w:pStyle w:val="Odsekzoznamu"/>
        <w:ind w:left="1210"/>
        <w:rPr>
          <w:rFonts w:ascii="Arial" w:hAnsi="Arial" w:cs="Arial"/>
        </w:rPr>
      </w:pPr>
    </w:p>
    <w:p w14:paraId="377E2DFF" w14:textId="77777777" w:rsidR="00887F9F" w:rsidRPr="00887F9F" w:rsidRDefault="00887F9F" w:rsidP="00887F9F">
      <w:pPr>
        <w:rPr>
          <w:rFonts w:ascii="Arial" w:hAnsi="Arial" w:cs="Arial"/>
          <w:sz w:val="22"/>
          <w:szCs w:val="22"/>
        </w:rPr>
      </w:pPr>
    </w:p>
    <w:tbl>
      <w:tblPr>
        <w:tblW w:w="10200" w:type="dxa"/>
        <w:jc w:val="center"/>
        <w:tblCellMar>
          <w:left w:w="70" w:type="dxa"/>
          <w:right w:w="70" w:type="dxa"/>
        </w:tblCellMar>
        <w:tblLook w:val="04A0" w:firstRow="1" w:lastRow="0" w:firstColumn="1" w:lastColumn="0" w:noHBand="0" w:noVBand="1"/>
      </w:tblPr>
      <w:tblGrid>
        <w:gridCol w:w="508"/>
        <w:gridCol w:w="1269"/>
        <w:gridCol w:w="1418"/>
        <w:gridCol w:w="1134"/>
        <w:gridCol w:w="973"/>
        <w:gridCol w:w="414"/>
        <w:gridCol w:w="760"/>
        <w:gridCol w:w="635"/>
        <w:gridCol w:w="850"/>
        <w:gridCol w:w="425"/>
        <w:gridCol w:w="1068"/>
        <w:gridCol w:w="746"/>
      </w:tblGrid>
      <w:tr w:rsidR="00887F9F" w:rsidRPr="00887F9F" w14:paraId="43DF4A80" w14:textId="77777777" w:rsidTr="00F8505A">
        <w:trPr>
          <w:trHeight w:val="850"/>
          <w:jc w:val="center"/>
        </w:trPr>
        <w:tc>
          <w:tcPr>
            <w:tcW w:w="3195" w:type="dxa"/>
            <w:gridSpan w:val="3"/>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EB74E93" w14:textId="77777777" w:rsidR="00887F9F" w:rsidRPr="00887F9F" w:rsidRDefault="00887F9F" w:rsidP="00B35E09">
            <w:pPr>
              <w:rPr>
                <w:rFonts w:ascii="Arial" w:hAnsi="Arial" w:cs="Arial"/>
                <w:sz w:val="22"/>
                <w:szCs w:val="22"/>
              </w:rPr>
            </w:pPr>
            <w:r w:rsidRPr="00887F9F">
              <w:rPr>
                <w:rFonts w:ascii="Arial" w:hAnsi="Arial" w:cs="Arial"/>
                <w:sz w:val="22"/>
                <w:szCs w:val="22"/>
              </w:rPr>
              <w:t xml:space="preserve"> Hlavné kategórie príjmov </w:t>
            </w:r>
          </w:p>
        </w:tc>
        <w:tc>
          <w:tcPr>
            <w:tcW w:w="1134" w:type="dxa"/>
            <w:tcBorders>
              <w:top w:val="single" w:sz="4" w:space="0" w:color="auto"/>
              <w:left w:val="nil"/>
              <w:bottom w:val="single" w:sz="4" w:space="0" w:color="auto"/>
              <w:right w:val="single" w:sz="4" w:space="0" w:color="auto"/>
            </w:tcBorders>
            <w:shd w:val="clear" w:color="000000" w:fill="FFF2CC"/>
            <w:noWrap/>
            <w:vAlign w:val="center"/>
            <w:hideMark/>
          </w:tcPr>
          <w:p w14:paraId="594E4D6B"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Rozpočet 2022</w:t>
            </w:r>
          </w:p>
        </w:tc>
        <w:tc>
          <w:tcPr>
            <w:tcW w:w="1387" w:type="dxa"/>
            <w:gridSpan w:val="2"/>
            <w:tcBorders>
              <w:top w:val="single" w:sz="4" w:space="0" w:color="auto"/>
              <w:left w:val="nil"/>
              <w:bottom w:val="single" w:sz="4" w:space="0" w:color="auto"/>
              <w:right w:val="single" w:sz="4" w:space="0" w:color="auto"/>
            </w:tcBorders>
            <w:shd w:val="clear" w:color="000000" w:fill="FFF2CC"/>
            <w:vAlign w:val="center"/>
            <w:hideMark/>
          </w:tcPr>
          <w:p w14:paraId="2BFCF0FE"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Rozpočtové opatrenie č. 1-8</w:t>
            </w:r>
          </w:p>
        </w:tc>
        <w:tc>
          <w:tcPr>
            <w:tcW w:w="1395" w:type="dxa"/>
            <w:gridSpan w:val="2"/>
            <w:tcBorders>
              <w:top w:val="single" w:sz="4" w:space="0" w:color="auto"/>
              <w:left w:val="nil"/>
              <w:bottom w:val="single" w:sz="4" w:space="0" w:color="auto"/>
              <w:right w:val="single" w:sz="4" w:space="0" w:color="auto"/>
            </w:tcBorders>
            <w:shd w:val="clear" w:color="000000" w:fill="FFF2CC"/>
          </w:tcPr>
          <w:p w14:paraId="21B60210" w14:textId="77777777" w:rsidR="00887F9F" w:rsidRPr="00887F9F" w:rsidRDefault="00887F9F" w:rsidP="00B35E09">
            <w:pPr>
              <w:jc w:val="center"/>
              <w:rPr>
                <w:rFonts w:ascii="Arial" w:hAnsi="Arial" w:cs="Arial"/>
                <w:b/>
                <w:bCs/>
                <w:color w:val="FF0000"/>
                <w:sz w:val="22"/>
                <w:szCs w:val="22"/>
              </w:rPr>
            </w:pPr>
          </w:p>
          <w:p w14:paraId="5E79E5B8" w14:textId="77777777" w:rsidR="00887F9F" w:rsidRPr="00887F9F" w:rsidRDefault="00887F9F" w:rsidP="00B35E09">
            <w:pPr>
              <w:jc w:val="center"/>
              <w:rPr>
                <w:rFonts w:ascii="Arial" w:hAnsi="Arial" w:cs="Arial"/>
                <w:b/>
                <w:bCs/>
                <w:color w:val="FF0000"/>
                <w:sz w:val="22"/>
                <w:szCs w:val="22"/>
              </w:rPr>
            </w:pPr>
            <w:r w:rsidRPr="00887F9F">
              <w:rPr>
                <w:rFonts w:ascii="Arial" w:hAnsi="Arial" w:cs="Arial"/>
                <w:b/>
                <w:bCs/>
                <w:color w:val="FF0000"/>
                <w:sz w:val="22"/>
                <w:szCs w:val="22"/>
              </w:rPr>
              <w:t>Návrh na zmenu rozpočtu / A</w:t>
            </w:r>
          </w:p>
          <w:p w14:paraId="056EAFBF" w14:textId="77777777" w:rsidR="00887F9F" w:rsidRPr="00887F9F" w:rsidRDefault="00887F9F" w:rsidP="00B35E09">
            <w:pPr>
              <w:jc w:val="center"/>
              <w:rPr>
                <w:rFonts w:ascii="Arial" w:hAnsi="Arial" w:cs="Arial"/>
                <w:b/>
                <w:bCs/>
                <w:color w:val="FF0000"/>
                <w:sz w:val="22"/>
                <w:szCs w:val="22"/>
              </w:rPr>
            </w:pPr>
            <w:r w:rsidRPr="00887F9F">
              <w:rPr>
                <w:rFonts w:ascii="Arial" w:hAnsi="Arial" w:cs="Arial"/>
                <w:b/>
                <w:bCs/>
                <w:color w:val="FF0000"/>
                <w:sz w:val="22"/>
                <w:szCs w:val="22"/>
              </w:rPr>
              <w:t>bod č. 1</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2CC"/>
            <w:vAlign w:val="center"/>
            <w:hideMark/>
          </w:tcPr>
          <w:p w14:paraId="0258D515" w14:textId="77777777" w:rsidR="00887F9F" w:rsidRPr="00887F9F" w:rsidRDefault="00887F9F" w:rsidP="00B35E09">
            <w:pPr>
              <w:jc w:val="center"/>
              <w:rPr>
                <w:rFonts w:ascii="Arial" w:hAnsi="Arial" w:cs="Arial"/>
                <w:b/>
                <w:bCs/>
                <w:color w:val="FF0000"/>
                <w:sz w:val="22"/>
                <w:szCs w:val="22"/>
              </w:rPr>
            </w:pPr>
            <w:r w:rsidRPr="00887F9F">
              <w:rPr>
                <w:rFonts w:ascii="Arial" w:hAnsi="Arial" w:cs="Arial"/>
                <w:b/>
                <w:bCs/>
                <w:color w:val="FF0000"/>
                <w:sz w:val="22"/>
                <w:szCs w:val="22"/>
              </w:rPr>
              <w:t>Návrh na zmenu rozpočtu / B</w:t>
            </w:r>
          </w:p>
          <w:p w14:paraId="24F33DEE" w14:textId="77777777" w:rsidR="00887F9F" w:rsidRPr="00887F9F" w:rsidRDefault="00887F9F" w:rsidP="00B35E09">
            <w:pPr>
              <w:jc w:val="center"/>
              <w:rPr>
                <w:rFonts w:ascii="Arial" w:hAnsi="Arial" w:cs="Arial"/>
                <w:b/>
                <w:bCs/>
                <w:color w:val="FF0000"/>
                <w:sz w:val="22"/>
                <w:szCs w:val="22"/>
              </w:rPr>
            </w:pPr>
            <w:r w:rsidRPr="00887F9F">
              <w:rPr>
                <w:rFonts w:ascii="Arial" w:hAnsi="Arial" w:cs="Arial"/>
                <w:b/>
                <w:bCs/>
                <w:color w:val="FF0000"/>
                <w:sz w:val="22"/>
                <w:szCs w:val="22"/>
              </w:rPr>
              <w:t xml:space="preserve"> bod č. 2</w:t>
            </w:r>
          </w:p>
        </w:tc>
        <w:tc>
          <w:tcPr>
            <w:tcW w:w="1814" w:type="dxa"/>
            <w:gridSpan w:val="2"/>
            <w:tcBorders>
              <w:top w:val="single" w:sz="4" w:space="0" w:color="auto"/>
              <w:left w:val="nil"/>
              <w:bottom w:val="single" w:sz="4" w:space="0" w:color="auto"/>
              <w:right w:val="single" w:sz="4" w:space="0" w:color="auto"/>
            </w:tcBorders>
            <w:shd w:val="clear" w:color="000000" w:fill="FFF2CC"/>
            <w:vAlign w:val="center"/>
            <w:hideMark/>
          </w:tcPr>
          <w:p w14:paraId="229B88E4"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Rozpočet po zmenách</w:t>
            </w:r>
          </w:p>
        </w:tc>
      </w:tr>
      <w:tr w:rsidR="00887F9F" w:rsidRPr="00887F9F" w14:paraId="3B84605C" w14:textId="77777777" w:rsidTr="00F8505A">
        <w:trPr>
          <w:trHeight w:val="311"/>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39E8C3" w14:textId="77777777" w:rsidR="00887F9F" w:rsidRPr="00887F9F" w:rsidRDefault="00887F9F" w:rsidP="00B35E09">
            <w:pPr>
              <w:rPr>
                <w:rFonts w:ascii="Arial" w:hAnsi="Arial" w:cs="Arial"/>
                <w:sz w:val="22"/>
                <w:szCs w:val="22"/>
              </w:rPr>
            </w:pPr>
            <w:r w:rsidRPr="00887F9F">
              <w:rPr>
                <w:rFonts w:ascii="Arial" w:hAnsi="Arial" w:cs="Arial"/>
                <w:b/>
                <w:bCs/>
                <w:sz w:val="22"/>
                <w:szCs w:val="22"/>
              </w:rPr>
              <w:t>100</w:t>
            </w:r>
          </w:p>
        </w:tc>
        <w:tc>
          <w:tcPr>
            <w:tcW w:w="2687" w:type="dxa"/>
            <w:gridSpan w:val="2"/>
            <w:tcBorders>
              <w:top w:val="nil"/>
              <w:left w:val="nil"/>
              <w:bottom w:val="single" w:sz="4" w:space="0" w:color="auto"/>
              <w:right w:val="single" w:sz="4" w:space="0" w:color="auto"/>
            </w:tcBorders>
            <w:shd w:val="clear" w:color="auto" w:fill="auto"/>
            <w:noWrap/>
            <w:vAlign w:val="center"/>
            <w:hideMark/>
          </w:tcPr>
          <w:p w14:paraId="10A37FFF" w14:textId="77777777" w:rsidR="00887F9F" w:rsidRPr="00887F9F" w:rsidRDefault="00887F9F" w:rsidP="00B35E09">
            <w:pPr>
              <w:rPr>
                <w:rFonts w:ascii="Arial" w:hAnsi="Arial" w:cs="Arial"/>
                <w:sz w:val="22"/>
                <w:szCs w:val="22"/>
              </w:rPr>
            </w:pPr>
            <w:r w:rsidRPr="00887F9F">
              <w:rPr>
                <w:rFonts w:ascii="Arial" w:hAnsi="Arial" w:cs="Arial"/>
                <w:sz w:val="22"/>
                <w:szCs w:val="22"/>
              </w:rPr>
              <w:t>Bežné príjmy - daňové príjmy</w:t>
            </w:r>
          </w:p>
        </w:tc>
        <w:tc>
          <w:tcPr>
            <w:tcW w:w="1134" w:type="dxa"/>
            <w:tcBorders>
              <w:top w:val="nil"/>
              <w:left w:val="nil"/>
              <w:bottom w:val="single" w:sz="4" w:space="0" w:color="auto"/>
              <w:right w:val="single" w:sz="4" w:space="0" w:color="auto"/>
            </w:tcBorders>
            <w:shd w:val="clear" w:color="auto" w:fill="auto"/>
            <w:noWrap/>
            <w:vAlign w:val="center"/>
            <w:hideMark/>
          </w:tcPr>
          <w:p w14:paraId="6B72167A"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6 396 960 €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12D5330B"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70 000 € </w:t>
            </w:r>
          </w:p>
        </w:tc>
        <w:tc>
          <w:tcPr>
            <w:tcW w:w="1395" w:type="dxa"/>
            <w:gridSpan w:val="2"/>
            <w:tcBorders>
              <w:top w:val="single" w:sz="4" w:space="0" w:color="auto"/>
              <w:left w:val="nil"/>
              <w:bottom w:val="single" w:sz="4" w:space="0" w:color="auto"/>
              <w:right w:val="single" w:sz="4" w:space="0" w:color="auto"/>
            </w:tcBorders>
          </w:tcPr>
          <w:p w14:paraId="1813F60E"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420 000 €</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tcPr>
          <w:p w14:paraId="50D32E62"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hideMark/>
          </w:tcPr>
          <w:p w14:paraId="50A74163"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6 886 960 € </w:t>
            </w:r>
          </w:p>
        </w:tc>
      </w:tr>
      <w:tr w:rsidR="00887F9F" w:rsidRPr="00887F9F" w14:paraId="0004E288" w14:textId="77777777" w:rsidTr="00F8505A">
        <w:trPr>
          <w:trHeight w:val="402"/>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0718AC1" w14:textId="77777777" w:rsidR="00887F9F" w:rsidRPr="00887F9F" w:rsidRDefault="00887F9F" w:rsidP="00B35E09">
            <w:pPr>
              <w:rPr>
                <w:rFonts w:ascii="Arial" w:hAnsi="Arial" w:cs="Arial"/>
                <w:sz w:val="22"/>
                <w:szCs w:val="22"/>
              </w:rPr>
            </w:pPr>
            <w:r w:rsidRPr="00887F9F">
              <w:rPr>
                <w:rFonts w:ascii="Arial" w:hAnsi="Arial" w:cs="Arial"/>
                <w:b/>
                <w:bCs/>
                <w:sz w:val="22"/>
                <w:szCs w:val="22"/>
              </w:rPr>
              <w:t>200</w:t>
            </w:r>
          </w:p>
        </w:tc>
        <w:tc>
          <w:tcPr>
            <w:tcW w:w="2687" w:type="dxa"/>
            <w:gridSpan w:val="2"/>
            <w:tcBorders>
              <w:top w:val="nil"/>
              <w:left w:val="nil"/>
              <w:bottom w:val="single" w:sz="4" w:space="0" w:color="auto"/>
              <w:right w:val="single" w:sz="4" w:space="0" w:color="auto"/>
            </w:tcBorders>
            <w:shd w:val="clear" w:color="auto" w:fill="auto"/>
            <w:noWrap/>
            <w:vAlign w:val="center"/>
            <w:hideMark/>
          </w:tcPr>
          <w:p w14:paraId="7EE4E613" w14:textId="77777777" w:rsidR="00887F9F" w:rsidRPr="00887F9F" w:rsidRDefault="00887F9F" w:rsidP="00B35E09">
            <w:pPr>
              <w:rPr>
                <w:rFonts w:ascii="Arial" w:hAnsi="Arial" w:cs="Arial"/>
                <w:sz w:val="22"/>
                <w:szCs w:val="22"/>
              </w:rPr>
            </w:pPr>
            <w:r w:rsidRPr="00887F9F">
              <w:rPr>
                <w:rFonts w:ascii="Arial" w:hAnsi="Arial" w:cs="Arial"/>
                <w:sz w:val="22"/>
                <w:szCs w:val="22"/>
              </w:rPr>
              <w:t>Bežné príjmy - nedaňové príjmy MČ</w:t>
            </w:r>
          </w:p>
        </w:tc>
        <w:tc>
          <w:tcPr>
            <w:tcW w:w="1134" w:type="dxa"/>
            <w:tcBorders>
              <w:top w:val="nil"/>
              <w:left w:val="nil"/>
              <w:bottom w:val="single" w:sz="4" w:space="0" w:color="auto"/>
              <w:right w:val="single" w:sz="4" w:space="0" w:color="auto"/>
            </w:tcBorders>
            <w:shd w:val="clear" w:color="auto" w:fill="auto"/>
            <w:noWrap/>
            <w:vAlign w:val="center"/>
            <w:hideMark/>
          </w:tcPr>
          <w:p w14:paraId="2E5B708C"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1 093 090 €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04F97844"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395" w:type="dxa"/>
            <w:gridSpan w:val="2"/>
            <w:tcBorders>
              <w:top w:val="single" w:sz="4" w:space="0" w:color="auto"/>
              <w:left w:val="nil"/>
              <w:bottom w:val="single" w:sz="4" w:space="0" w:color="auto"/>
              <w:right w:val="single" w:sz="4" w:space="0" w:color="auto"/>
            </w:tcBorders>
          </w:tcPr>
          <w:p w14:paraId="71876E2A" w14:textId="77777777" w:rsidR="00887F9F" w:rsidRPr="00887F9F" w:rsidRDefault="00887F9F" w:rsidP="00B35E09">
            <w:pPr>
              <w:spacing w:before="60"/>
              <w:jc w:val="right"/>
              <w:rPr>
                <w:rFonts w:ascii="Arial" w:hAnsi="Arial" w:cs="Arial"/>
                <w:sz w:val="22"/>
                <w:szCs w:val="22"/>
              </w:rPr>
            </w:pPr>
            <w:r w:rsidRPr="00887F9F">
              <w:rPr>
                <w:rFonts w:ascii="Arial" w:hAnsi="Arial" w:cs="Arial"/>
                <w:sz w:val="22"/>
                <w:szCs w:val="22"/>
              </w:rPr>
              <w:t>50 505 €</w:t>
            </w:r>
          </w:p>
        </w:tc>
        <w:tc>
          <w:tcPr>
            <w:tcW w:w="1275" w:type="dxa"/>
            <w:gridSpan w:val="2"/>
            <w:tcBorders>
              <w:top w:val="nil"/>
              <w:left w:val="single" w:sz="4" w:space="0" w:color="auto"/>
              <w:bottom w:val="single" w:sz="4" w:space="0" w:color="auto"/>
              <w:right w:val="single" w:sz="4" w:space="0" w:color="auto"/>
            </w:tcBorders>
            <w:shd w:val="clear" w:color="auto" w:fill="auto"/>
            <w:noWrap/>
          </w:tcPr>
          <w:p w14:paraId="739A3A90"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hideMark/>
          </w:tcPr>
          <w:p w14:paraId="7EC5A982"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1 143 595 € </w:t>
            </w:r>
          </w:p>
        </w:tc>
      </w:tr>
      <w:tr w:rsidR="00887F9F" w:rsidRPr="00887F9F" w14:paraId="2DD5E28F" w14:textId="77777777" w:rsidTr="00F8505A">
        <w:trPr>
          <w:trHeight w:val="351"/>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56732A16"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200</w:t>
            </w:r>
          </w:p>
        </w:tc>
        <w:tc>
          <w:tcPr>
            <w:tcW w:w="2687" w:type="dxa"/>
            <w:gridSpan w:val="2"/>
            <w:tcBorders>
              <w:top w:val="nil"/>
              <w:left w:val="nil"/>
              <w:bottom w:val="single" w:sz="4" w:space="0" w:color="auto"/>
              <w:right w:val="single" w:sz="4" w:space="0" w:color="auto"/>
            </w:tcBorders>
            <w:shd w:val="clear" w:color="auto" w:fill="auto"/>
            <w:noWrap/>
            <w:vAlign w:val="center"/>
          </w:tcPr>
          <w:p w14:paraId="1B226E0E" w14:textId="77777777" w:rsidR="00887F9F" w:rsidRPr="00887F9F" w:rsidRDefault="00887F9F" w:rsidP="00B35E09">
            <w:pPr>
              <w:rPr>
                <w:rFonts w:ascii="Arial" w:hAnsi="Arial" w:cs="Arial"/>
                <w:sz w:val="22"/>
                <w:szCs w:val="22"/>
              </w:rPr>
            </w:pPr>
            <w:r w:rsidRPr="00887F9F">
              <w:rPr>
                <w:rFonts w:ascii="Arial" w:hAnsi="Arial" w:cs="Arial"/>
                <w:sz w:val="22"/>
                <w:szCs w:val="22"/>
              </w:rPr>
              <w:t>Bežné príjmy nedaňové - RO</w:t>
            </w:r>
          </w:p>
        </w:tc>
        <w:tc>
          <w:tcPr>
            <w:tcW w:w="1134" w:type="dxa"/>
            <w:tcBorders>
              <w:top w:val="nil"/>
              <w:left w:val="nil"/>
              <w:bottom w:val="single" w:sz="4" w:space="0" w:color="auto"/>
              <w:right w:val="single" w:sz="4" w:space="0" w:color="auto"/>
            </w:tcBorders>
            <w:shd w:val="clear" w:color="auto" w:fill="auto"/>
            <w:noWrap/>
            <w:vAlign w:val="center"/>
          </w:tcPr>
          <w:p w14:paraId="12E4CB2E"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650 000 €</w:t>
            </w:r>
          </w:p>
        </w:tc>
        <w:tc>
          <w:tcPr>
            <w:tcW w:w="1387" w:type="dxa"/>
            <w:gridSpan w:val="2"/>
            <w:tcBorders>
              <w:top w:val="nil"/>
              <w:left w:val="nil"/>
              <w:bottom w:val="single" w:sz="4" w:space="0" w:color="auto"/>
              <w:right w:val="single" w:sz="4" w:space="0" w:color="auto"/>
            </w:tcBorders>
            <w:shd w:val="clear" w:color="auto" w:fill="auto"/>
            <w:noWrap/>
            <w:vAlign w:val="center"/>
          </w:tcPr>
          <w:p w14:paraId="6E53711C" w14:textId="77777777" w:rsidR="00887F9F" w:rsidRPr="00887F9F" w:rsidRDefault="00887F9F" w:rsidP="00B35E09">
            <w:pPr>
              <w:jc w:val="right"/>
              <w:rPr>
                <w:rFonts w:ascii="Arial" w:hAnsi="Arial" w:cs="Arial"/>
                <w:sz w:val="22"/>
                <w:szCs w:val="22"/>
              </w:rPr>
            </w:pPr>
          </w:p>
        </w:tc>
        <w:tc>
          <w:tcPr>
            <w:tcW w:w="1395" w:type="dxa"/>
            <w:gridSpan w:val="2"/>
            <w:tcBorders>
              <w:top w:val="single" w:sz="4" w:space="0" w:color="auto"/>
              <w:left w:val="nil"/>
              <w:bottom w:val="single" w:sz="4" w:space="0" w:color="auto"/>
              <w:right w:val="single" w:sz="4" w:space="0" w:color="auto"/>
            </w:tcBorders>
          </w:tcPr>
          <w:p w14:paraId="1227315E"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50 573 €</w:t>
            </w:r>
          </w:p>
        </w:tc>
        <w:tc>
          <w:tcPr>
            <w:tcW w:w="1275" w:type="dxa"/>
            <w:gridSpan w:val="2"/>
            <w:tcBorders>
              <w:top w:val="nil"/>
              <w:left w:val="single" w:sz="4" w:space="0" w:color="auto"/>
              <w:bottom w:val="single" w:sz="4" w:space="0" w:color="auto"/>
              <w:right w:val="single" w:sz="4" w:space="0" w:color="auto"/>
            </w:tcBorders>
            <w:shd w:val="clear" w:color="auto" w:fill="auto"/>
            <w:noWrap/>
          </w:tcPr>
          <w:p w14:paraId="049D8FBC"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tcPr>
          <w:p w14:paraId="2B9FD5B2"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700 573 €</w:t>
            </w:r>
          </w:p>
        </w:tc>
      </w:tr>
      <w:tr w:rsidR="00887F9F" w:rsidRPr="00887F9F" w14:paraId="4AE34123" w14:textId="77777777" w:rsidTr="00F8505A">
        <w:trPr>
          <w:trHeight w:val="351"/>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1615A13" w14:textId="77777777" w:rsidR="00887F9F" w:rsidRPr="00887F9F" w:rsidRDefault="00887F9F" w:rsidP="00B35E09">
            <w:pPr>
              <w:rPr>
                <w:rFonts w:ascii="Arial" w:hAnsi="Arial" w:cs="Arial"/>
                <w:sz w:val="22"/>
                <w:szCs w:val="22"/>
              </w:rPr>
            </w:pPr>
            <w:r w:rsidRPr="00887F9F">
              <w:rPr>
                <w:rFonts w:ascii="Arial" w:hAnsi="Arial" w:cs="Arial"/>
                <w:b/>
                <w:bCs/>
                <w:sz w:val="22"/>
                <w:szCs w:val="22"/>
              </w:rPr>
              <w:t>300</w:t>
            </w:r>
          </w:p>
        </w:tc>
        <w:tc>
          <w:tcPr>
            <w:tcW w:w="2687" w:type="dxa"/>
            <w:gridSpan w:val="2"/>
            <w:tcBorders>
              <w:top w:val="nil"/>
              <w:left w:val="nil"/>
              <w:bottom w:val="single" w:sz="4" w:space="0" w:color="auto"/>
              <w:right w:val="single" w:sz="4" w:space="0" w:color="auto"/>
            </w:tcBorders>
            <w:shd w:val="clear" w:color="auto" w:fill="auto"/>
            <w:noWrap/>
            <w:vAlign w:val="center"/>
            <w:hideMark/>
          </w:tcPr>
          <w:p w14:paraId="0EC94161" w14:textId="77777777" w:rsidR="00887F9F" w:rsidRPr="00887F9F" w:rsidRDefault="00887F9F" w:rsidP="00B35E09">
            <w:pPr>
              <w:rPr>
                <w:rFonts w:ascii="Arial" w:hAnsi="Arial" w:cs="Arial"/>
                <w:sz w:val="22"/>
                <w:szCs w:val="22"/>
              </w:rPr>
            </w:pPr>
            <w:r w:rsidRPr="00887F9F">
              <w:rPr>
                <w:rFonts w:ascii="Arial" w:hAnsi="Arial" w:cs="Arial"/>
                <w:sz w:val="22"/>
                <w:szCs w:val="22"/>
              </w:rPr>
              <w:t>Bežné príjmy - granty a transfery</w:t>
            </w:r>
          </w:p>
        </w:tc>
        <w:tc>
          <w:tcPr>
            <w:tcW w:w="1134" w:type="dxa"/>
            <w:tcBorders>
              <w:top w:val="nil"/>
              <w:left w:val="nil"/>
              <w:bottom w:val="single" w:sz="4" w:space="0" w:color="auto"/>
              <w:right w:val="single" w:sz="4" w:space="0" w:color="auto"/>
            </w:tcBorders>
            <w:shd w:val="clear" w:color="auto" w:fill="auto"/>
            <w:noWrap/>
            <w:vAlign w:val="center"/>
            <w:hideMark/>
          </w:tcPr>
          <w:p w14:paraId="59DDDBBD"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3 354 620 €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2F43BB2A"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140 600 € </w:t>
            </w:r>
          </w:p>
        </w:tc>
        <w:tc>
          <w:tcPr>
            <w:tcW w:w="1395" w:type="dxa"/>
            <w:gridSpan w:val="2"/>
            <w:tcBorders>
              <w:top w:val="single" w:sz="4" w:space="0" w:color="auto"/>
              <w:left w:val="nil"/>
              <w:bottom w:val="single" w:sz="4" w:space="0" w:color="auto"/>
              <w:right w:val="single" w:sz="4" w:space="0" w:color="auto"/>
            </w:tcBorders>
          </w:tcPr>
          <w:p w14:paraId="546FFFCA" w14:textId="77777777" w:rsidR="00887F9F" w:rsidRPr="00887F9F" w:rsidRDefault="00887F9F" w:rsidP="00B35E09">
            <w:pPr>
              <w:spacing w:before="50"/>
              <w:jc w:val="right"/>
              <w:rPr>
                <w:rFonts w:ascii="Arial" w:hAnsi="Arial" w:cs="Arial"/>
                <w:sz w:val="22"/>
                <w:szCs w:val="22"/>
              </w:rPr>
            </w:pPr>
            <w:r w:rsidRPr="00887F9F">
              <w:rPr>
                <w:rFonts w:ascii="Arial" w:hAnsi="Arial" w:cs="Arial"/>
                <w:sz w:val="22"/>
                <w:szCs w:val="22"/>
              </w:rPr>
              <w:t xml:space="preserve">     - 83 266 €</w:t>
            </w:r>
          </w:p>
        </w:tc>
        <w:tc>
          <w:tcPr>
            <w:tcW w:w="1275" w:type="dxa"/>
            <w:gridSpan w:val="2"/>
            <w:tcBorders>
              <w:top w:val="nil"/>
              <w:left w:val="single" w:sz="4" w:space="0" w:color="auto"/>
              <w:bottom w:val="single" w:sz="4" w:space="0" w:color="auto"/>
              <w:right w:val="single" w:sz="4" w:space="0" w:color="auto"/>
            </w:tcBorders>
            <w:shd w:val="clear" w:color="auto" w:fill="auto"/>
            <w:noWrap/>
          </w:tcPr>
          <w:p w14:paraId="67B4D7CD"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hideMark/>
          </w:tcPr>
          <w:p w14:paraId="1FC7B123"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3 411 954  € </w:t>
            </w:r>
          </w:p>
        </w:tc>
      </w:tr>
      <w:tr w:rsidR="00887F9F" w:rsidRPr="00887F9F" w14:paraId="24BF3123" w14:textId="77777777" w:rsidTr="00F8505A">
        <w:trPr>
          <w:trHeight w:val="351"/>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0B46C91D"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300</w:t>
            </w:r>
          </w:p>
        </w:tc>
        <w:tc>
          <w:tcPr>
            <w:tcW w:w="2687" w:type="dxa"/>
            <w:gridSpan w:val="2"/>
            <w:tcBorders>
              <w:top w:val="nil"/>
              <w:left w:val="nil"/>
              <w:bottom w:val="single" w:sz="4" w:space="0" w:color="auto"/>
              <w:right w:val="single" w:sz="4" w:space="0" w:color="auto"/>
            </w:tcBorders>
            <w:shd w:val="clear" w:color="auto" w:fill="auto"/>
            <w:noWrap/>
            <w:vAlign w:val="center"/>
          </w:tcPr>
          <w:p w14:paraId="359E1881" w14:textId="77777777" w:rsidR="00887F9F" w:rsidRPr="00887F9F" w:rsidRDefault="00887F9F" w:rsidP="00B35E09">
            <w:pPr>
              <w:rPr>
                <w:rFonts w:ascii="Arial" w:hAnsi="Arial" w:cs="Arial"/>
                <w:sz w:val="22"/>
                <w:szCs w:val="22"/>
              </w:rPr>
            </w:pPr>
            <w:r w:rsidRPr="00887F9F">
              <w:rPr>
                <w:rFonts w:ascii="Arial" w:hAnsi="Arial" w:cs="Arial"/>
                <w:sz w:val="22"/>
                <w:szCs w:val="22"/>
              </w:rPr>
              <w:t>Kapitálové príjmy MČ</w:t>
            </w:r>
          </w:p>
        </w:tc>
        <w:tc>
          <w:tcPr>
            <w:tcW w:w="1134" w:type="dxa"/>
            <w:tcBorders>
              <w:top w:val="nil"/>
              <w:left w:val="nil"/>
              <w:bottom w:val="single" w:sz="4" w:space="0" w:color="auto"/>
              <w:right w:val="single" w:sz="4" w:space="0" w:color="auto"/>
            </w:tcBorders>
            <w:shd w:val="clear" w:color="auto" w:fill="auto"/>
            <w:noWrap/>
            <w:vAlign w:val="center"/>
          </w:tcPr>
          <w:p w14:paraId="0D1EE4D5"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65 000 € </w:t>
            </w:r>
          </w:p>
        </w:tc>
        <w:tc>
          <w:tcPr>
            <w:tcW w:w="1387" w:type="dxa"/>
            <w:gridSpan w:val="2"/>
            <w:tcBorders>
              <w:top w:val="nil"/>
              <w:left w:val="nil"/>
              <w:bottom w:val="single" w:sz="4" w:space="0" w:color="auto"/>
              <w:right w:val="single" w:sz="4" w:space="0" w:color="auto"/>
            </w:tcBorders>
            <w:shd w:val="clear" w:color="auto" w:fill="auto"/>
            <w:noWrap/>
            <w:vAlign w:val="center"/>
          </w:tcPr>
          <w:p w14:paraId="753D7C4B"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395" w:type="dxa"/>
            <w:gridSpan w:val="2"/>
            <w:tcBorders>
              <w:top w:val="single" w:sz="4" w:space="0" w:color="auto"/>
              <w:left w:val="nil"/>
              <w:bottom w:val="single" w:sz="4" w:space="0" w:color="auto"/>
              <w:right w:val="single" w:sz="4" w:space="0" w:color="auto"/>
            </w:tcBorders>
          </w:tcPr>
          <w:p w14:paraId="52D63CEF" w14:textId="77777777" w:rsidR="00887F9F" w:rsidRPr="00887F9F" w:rsidRDefault="00887F9F" w:rsidP="00B35E09">
            <w:pPr>
              <w:spacing w:before="50"/>
              <w:jc w:val="right"/>
              <w:rPr>
                <w:rFonts w:ascii="Arial" w:hAnsi="Arial" w:cs="Arial"/>
                <w:sz w:val="22"/>
                <w:szCs w:val="22"/>
              </w:rPr>
            </w:pPr>
            <w:r w:rsidRPr="00887F9F">
              <w:rPr>
                <w:rFonts w:ascii="Arial" w:hAnsi="Arial" w:cs="Arial"/>
                <w:sz w:val="22"/>
                <w:szCs w:val="22"/>
              </w:rPr>
              <w:t>11 116 €</w:t>
            </w:r>
          </w:p>
        </w:tc>
        <w:tc>
          <w:tcPr>
            <w:tcW w:w="1275" w:type="dxa"/>
            <w:gridSpan w:val="2"/>
            <w:tcBorders>
              <w:top w:val="nil"/>
              <w:left w:val="single" w:sz="4" w:space="0" w:color="auto"/>
              <w:bottom w:val="single" w:sz="4" w:space="0" w:color="auto"/>
              <w:right w:val="single" w:sz="4" w:space="0" w:color="auto"/>
            </w:tcBorders>
            <w:shd w:val="clear" w:color="auto" w:fill="auto"/>
            <w:noWrap/>
          </w:tcPr>
          <w:p w14:paraId="7FEC880B"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tcPr>
          <w:p w14:paraId="302C0B6D"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76 116 €</w:t>
            </w:r>
          </w:p>
        </w:tc>
      </w:tr>
      <w:tr w:rsidR="00887F9F" w:rsidRPr="00887F9F" w14:paraId="7D335589" w14:textId="77777777" w:rsidTr="00F8505A">
        <w:trPr>
          <w:trHeight w:val="288"/>
          <w:jc w:val="center"/>
        </w:trPr>
        <w:tc>
          <w:tcPr>
            <w:tcW w:w="508" w:type="dxa"/>
            <w:tcBorders>
              <w:top w:val="nil"/>
              <w:left w:val="single" w:sz="4" w:space="0" w:color="auto"/>
              <w:bottom w:val="nil"/>
              <w:right w:val="single" w:sz="4" w:space="0" w:color="auto"/>
            </w:tcBorders>
            <w:shd w:val="clear" w:color="auto" w:fill="auto"/>
            <w:noWrap/>
            <w:vAlign w:val="center"/>
            <w:hideMark/>
          </w:tcPr>
          <w:p w14:paraId="55CCCBB4"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300</w:t>
            </w:r>
          </w:p>
        </w:tc>
        <w:tc>
          <w:tcPr>
            <w:tcW w:w="2687" w:type="dxa"/>
            <w:gridSpan w:val="2"/>
            <w:tcBorders>
              <w:top w:val="nil"/>
              <w:left w:val="nil"/>
              <w:bottom w:val="single" w:sz="4" w:space="0" w:color="auto"/>
              <w:right w:val="nil"/>
            </w:tcBorders>
            <w:shd w:val="clear" w:color="000000" w:fill="FFFFFF"/>
            <w:noWrap/>
            <w:vAlign w:val="center"/>
            <w:hideMark/>
          </w:tcPr>
          <w:p w14:paraId="2CAF96E0" w14:textId="77777777" w:rsidR="00887F9F" w:rsidRPr="00887F9F" w:rsidRDefault="00887F9F" w:rsidP="00B35E09">
            <w:pPr>
              <w:rPr>
                <w:rFonts w:ascii="Arial" w:hAnsi="Arial" w:cs="Arial"/>
                <w:sz w:val="22"/>
                <w:szCs w:val="22"/>
              </w:rPr>
            </w:pPr>
            <w:r w:rsidRPr="00887F9F">
              <w:rPr>
                <w:rFonts w:ascii="Arial" w:hAnsi="Arial" w:cs="Arial"/>
                <w:sz w:val="22"/>
                <w:szCs w:val="22"/>
              </w:rPr>
              <w:t>Kapitálové príjmy RO</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73BEB16"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w:t>
            </w:r>
          </w:p>
        </w:tc>
        <w:tc>
          <w:tcPr>
            <w:tcW w:w="1387" w:type="dxa"/>
            <w:gridSpan w:val="2"/>
            <w:tcBorders>
              <w:top w:val="nil"/>
              <w:left w:val="nil"/>
              <w:bottom w:val="single" w:sz="4" w:space="0" w:color="auto"/>
              <w:right w:val="single" w:sz="4" w:space="0" w:color="auto"/>
            </w:tcBorders>
            <w:shd w:val="clear" w:color="000000" w:fill="FFFFFF"/>
            <w:noWrap/>
            <w:vAlign w:val="center"/>
            <w:hideMark/>
          </w:tcPr>
          <w:p w14:paraId="00B6916C"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395" w:type="dxa"/>
            <w:gridSpan w:val="2"/>
            <w:tcBorders>
              <w:top w:val="single" w:sz="4" w:space="0" w:color="auto"/>
              <w:left w:val="nil"/>
              <w:bottom w:val="single" w:sz="4" w:space="0" w:color="auto"/>
              <w:right w:val="single" w:sz="4" w:space="0" w:color="auto"/>
            </w:tcBorders>
            <w:shd w:val="clear" w:color="000000" w:fill="FFFFFF"/>
          </w:tcPr>
          <w:p w14:paraId="76F59B52" w14:textId="77777777" w:rsidR="00887F9F" w:rsidRPr="00887F9F" w:rsidRDefault="00887F9F" w:rsidP="00B35E09">
            <w:pPr>
              <w:spacing w:before="50"/>
              <w:jc w:val="right"/>
              <w:rPr>
                <w:rFonts w:ascii="Arial" w:hAnsi="Arial" w:cs="Arial"/>
                <w:sz w:val="22"/>
                <w:szCs w:val="22"/>
              </w:rPr>
            </w:pPr>
            <w:r w:rsidRPr="00887F9F">
              <w:rPr>
                <w:rFonts w:ascii="Arial" w:hAnsi="Arial" w:cs="Arial"/>
                <w:sz w:val="22"/>
                <w:szCs w:val="22"/>
              </w:rPr>
              <w:t>2 998 €</w:t>
            </w:r>
          </w:p>
        </w:tc>
        <w:tc>
          <w:tcPr>
            <w:tcW w:w="1275" w:type="dxa"/>
            <w:gridSpan w:val="2"/>
            <w:tcBorders>
              <w:top w:val="nil"/>
              <w:left w:val="single" w:sz="4" w:space="0" w:color="auto"/>
              <w:bottom w:val="single" w:sz="4" w:space="0" w:color="auto"/>
              <w:right w:val="single" w:sz="4" w:space="0" w:color="auto"/>
            </w:tcBorders>
            <w:shd w:val="clear" w:color="000000" w:fill="FFFFFF"/>
            <w:noWrap/>
          </w:tcPr>
          <w:p w14:paraId="475496BF"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hideMark/>
          </w:tcPr>
          <w:p w14:paraId="1327E971"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2 998 € </w:t>
            </w:r>
          </w:p>
        </w:tc>
      </w:tr>
      <w:tr w:rsidR="00887F9F" w:rsidRPr="00887F9F" w14:paraId="6D8444AC" w14:textId="77777777" w:rsidTr="00F8505A">
        <w:trPr>
          <w:trHeight w:val="290"/>
          <w:jc w:val="center"/>
        </w:trPr>
        <w:tc>
          <w:tcPr>
            <w:tcW w:w="5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55F88"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400</w:t>
            </w:r>
          </w:p>
        </w:tc>
        <w:tc>
          <w:tcPr>
            <w:tcW w:w="2687" w:type="dxa"/>
            <w:gridSpan w:val="2"/>
            <w:tcBorders>
              <w:top w:val="nil"/>
              <w:left w:val="nil"/>
              <w:bottom w:val="single" w:sz="4" w:space="0" w:color="auto"/>
              <w:right w:val="single" w:sz="4" w:space="0" w:color="auto"/>
            </w:tcBorders>
            <w:shd w:val="clear" w:color="000000" w:fill="FFFFFF"/>
            <w:noWrap/>
            <w:vAlign w:val="center"/>
          </w:tcPr>
          <w:p w14:paraId="0D0EBA81" w14:textId="77777777" w:rsidR="00887F9F" w:rsidRPr="00887F9F" w:rsidRDefault="00887F9F" w:rsidP="00B35E09">
            <w:pPr>
              <w:rPr>
                <w:rFonts w:ascii="Arial" w:hAnsi="Arial" w:cs="Arial"/>
                <w:sz w:val="22"/>
                <w:szCs w:val="22"/>
              </w:rPr>
            </w:pPr>
            <w:r w:rsidRPr="00887F9F">
              <w:rPr>
                <w:rFonts w:ascii="Arial" w:hAnsi="Arial" w:cs="Arial"/>
                <w:sz w:val="22"/>
                <w:szCs w:val="22"/>
              </w:rPr>
              <w:t>Finančné príjmové operácie MČ</w:t>
            </w:r>
          </w:p>
        </w:tc>
        <w:tc>
          <w:tcPr>
            <w:tcW w:w="1134" w:type="dxa"/>
            <w:tcBorders>
              <w:top w:val="nil"/>
              <w:left w:val="nil"/>
              <w:bottom w:val="single" w:sz="4" w:space="0" w:color="auto"/>
              <w:right w:val="single" w:sz="4" w:space="0" w:color="auto"/>
            </w:tcBorders>
            <w:shd w:val="clear" w:color="000000" w:fill="FFFFFF"/>
            <w:noWrap/>
            <w:vAlign w:val="center"/>
          </w:tcPr>
          <w:p w14:paraId="09158F07"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1 110 800 € </w:t>
            </w:r>
          </w:p>
        </w:tc>
        <w:tc>
          <w:tcPr>
            <w:tcW w:w="1387" w:type="dxa"/>
            <w:gridSpan w:val="2"/>
            <w:tcBorders>
              <w:top w:val="nil"/>
              <w:left w:val="nil"/>
              <w:bottom w:val="single" w:sz="4" w:space="0" w:color="auto"/>
              <w:right w:val="single" w:sz="4" w:space="0" w:color="auto"/>
            </w:tcBorders>
            <w:shd w:val="clear" w:color="000000" w:fill="FFFFFF"/>
            <w:noWrap/>
            <w:vAlign w:val="center"/>
          </w:tcPr>
          <w:p w14:paraId="1B1CC0CF"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265 000 € </w:t>
            </w:r>
          </w:p>
        </w:tc>
        <w:tc>
          <w:tcPr>
            <w:tcW w:w="1395" w:type="dxa"/>
            <w:gridSpan w:val="2"/>
            <w:tcBorders>
              <w:top w:val="single" w:sz="4" w:space="0" w:color="auto"/>
              <w:left w:val="nil"/>
              <w:bottom w:val="single" w:sz="4" w:space="0" w:color="auto"/>
              <w:right w:val="single" w:sz="4" w:space="0" w:color="auto"/>
            </w:tcBorders>
            <w:shd w:val="clear" w:color="000000" w:fill="FFFFFF"/>
          </w:tcPr>
          <w:p w14:paraId="391D80B1"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156 455 €</w:t>
            </w:r>
          </w:p>
        </w:tc>
        <w:tc>
          <w:tcPr>
            <w:tcW w:w="1275" w:type="dxa"/>
            <w:gridSpan w:val="2"/>
            <w:tcBorders>
              <w:top w:val="nil"/>
              <w:left w:val="single" w:sz="4" w:space="0" w:color="auto"/>
              <w:bottom w:val="single" w:sz="4" w:space="0" w:color="auto"/>
              <w:right w:val="single" w:sz="4" w:space="0" w:color="auto"/>
            </w:tcBorders>
            <w:shd w:val="clear" w:color="000000" w:fill="FFFFFF"/>
            <w:noWrap/>
          </w:tcPr>
          <w:p w14:paraId="3BDEE8AF"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tcPr>
          <w:p w14:paraId="71914801"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1 532 255 € </w:t>
            </w:r>
          </w:p>
        </w:tc>
      </w:tr>
      <w:tr w:rsidR="00887F9F" w:rsidRPr="00887F9F" w14:paraId="3270ED72" w14:textId="77777777" w:rsidTr="00F8505A">
        <w:trPr>
          <w:trHeight w:val="472"/>
          <w:jc w:val="center"/>
        </w:trPr>
        <w:tc>
          <w:tcPr>
            <w:tcW w:w="5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B737F"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lastRenderedPageBreak/>
              <w:t>400</w:t>
            </w:r>
          </w:p>
        </w:tc>
        <w:tc>
          <w:tcPr>
            <w:tcW w:w="2687" w:type="dxa"/>
            <w:gridSpan w:val="2"/>
            <w:tcBorders>
              <w:top w:val="nil"/>
              <w:left w:val="nil"/>
              <w:bottom w:val="single" w:sz="4" w:space="0" w:color="auto"/>
              <w:right w:val="single" w:sz="4" w:space="0" w:color="auto"/>
            </w:tcBorders>
            <w:shd w:val="clear" w:color="000000" w:fill="FFFFFF"/>
            <w:noWrap/>
            <w:vAlign w:val="center"/>
            <w:hideMark/>
          </w:tcPr>
          <w:p w14:paraId="179A901A" w14:textId="77777777" w:rsidR="00887F9F" w:rsidRPr="00887F9F" w:rsidRDefault="00887F9F" w:rsidP="00B35E09">
            <w:pPr>
              <w:rPr>
                <w:rFonts w:ascii="Arial" w:hAnsi="Arial" w:cs="Arial"/>
                <w:sz w:val="22"/>
                <w:szCs w:val="22"/>
              </w:rPr>
            </w:pPr>
            <w:r w:rsidRPr="00887F9F">
              <w:rPr>
                <w:rFonts w:ascii="Arial" w:hAnsi="Arial" w:cs="Arial"/>
                <w:sz w:val="22"/>
                <w:szCs w:val="22"/>
              </w:rPr>
              <w:t>Finančné príjmové operácie RO</w:t>
            </w:r>
          </w:p>
        </w:tc>
        <w:tc>
          <w:tcPr>
            <w:tcW w:w="1134" w:type="dxa"/>
            <w:tcBorders>
              <w:top w:val="nil"/>
              <w:left w:val="nil"/>
              <w:bottom w:val="single" w:sz="4" w:space="0" w:color="auto"/>
              <w:right w:val="single" w:sz="4" w:space="0" w:color="auto"/>
            </w:tcBorders>
            <w:shd w:val="clear" w:color="000000" w:fill="FFFFFF"/>
            <w:noWrap/>
            <w:vAlign w:val="center"/>
            <w:hideMark/>
          </w:tcPr>
          <w:p w14:paraId="1F96FB6E"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w:t>
            </w:r>
          </w:p>
        </w:tc>
        <w:tc>
          <w:tcPr>
            <w:tcW w:w="1387" w:type="dxa"/>
            <w:gridSpan w:val="2"/>
            <w:tcBorders>
              <w:top w:val="nil"/>
              <w:left w:val="nil"/>
              <w:bottom w:val="single" w:sz="4" w:space="0" w:color="auto"/>
              <w:right w:val="single" w:sz="4" w:space="0" w:color="auto"/>
            </w:tcBorders>
            <w:shd w:val="clear" w:color="000000" w:fill="FFFFFF"/>
            <w:noWrap/>
            <w:vAlign w:val="center"/>
            <w:hideMark/>
          </w:tcPr>
          <w:p w14:paraId="7E387776"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 </w:t>
            </w:r>
          </w:p>
        </w:tc>
        <w:tc>
          <w:tcPr>
            <w:tcW w:w="1395" w:type="dxa"/>
            <w:gridSpan w:val="2"/>
            <w:tcBorders>
              <w:top w:val="single" w:sz="4" w:space="0" w:color="auto"/>
              <w:left w:val="nil"/>
              <w:bottom w:val="single" w:sz="4" w:space="0" w:color="auto"/>
              <w:right w:val="single" w:sz="4" w:space="0" w:color="auto"/>
            </w:tcBorders>
            <w:shd w:val="clear" w:color="000000" w:fill="FFFFFF"/>
          </w:tcPr>
          <w:p w14:paraId="574BD52A" w14:textId="77777777" w:rsidR="00887F9F" w:rsidRPr="00887F9F" w:rsidRDefault="00887F9F" w:rsidP="00B35E09">
            <w:pPr>
              <w:spacing w:before="30"/>
              <w:jc w:val="right"/>
              <w:rPr>
                <w:rFonts w:ascii="Arial" w:hAnsi="Arial" w:cs="Arial"/>
                <w:sz w:val="22"/>
                <w:szCs w:val="22"/>
              </w:rPr>
            </w:pPr>
          </w:p>
          <w:p w14:paraId="133D8A4C" w14:textId="77777777" w:rsidR="00887F9F" w:rsidRPr="00887F9F" w:rsidRDefault="00887F9F" w:rsidP="00B35E09">
            <w:pPr>
              <w:spacing w:before="30"/>
              <w:jc w:val="right"/>
              <w:rPr>
                <w:rFonts w:ascii="Arial" w:hAnsi="Arial" w:cs="Arial"/>
                <w:sz w:val="22"/>
                <w:szCs w:val="22"/>
              </w:rPr>
            </w:pPr>
            <w:r w:rsidRPr="00887F9F">
              <w:rPr>
                <w:rFonts w:ascii="Arial" w:hAnsi="Arial" w:cs="Arial"/>
                <w:sz w:val="22"/>
                <w:szCs w:val="22"/>
              </w:rPr>
              <w:t>64 729 €</w:t>
            </w:r>
          </w:p>
        </w:tc>
        <w:tc>
          <w:tcPr>
            <w:tcW w:w="1275" w:type="dxa"/>
            <w:gridSpan w:val="2"/>
            <w:tcBorders>
              <w:top w:val="nil"/>
              <w:left w:val="single" w:sz="4" w:space="0" w:color="auto"/>
              <w:bottom w:val="single" w:sz="4" w:space="0" w:color="auto"/>
              <w:right w:val="single" w:sz="4" w:space="0" w:color="auto"/>
            </w:tcBorders>
            <w:shd w:val="clear" w:color="000000" w:fill="FFFFFF"/>
            <w:noWrap/>
          </w:tcPr>
          <w:p w14:paraId="3AEF3783"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FFF2CC"/>
            <w:noWrap/>
            <w:vAlign w:val="center"/>
            <w:hideMark/>
          </w:tcPr>
          <w:p w14:paraId="06317562"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 xml:space="preserve">                  64 729 € </w:t>
            </w:r>
          </w:p>
        </w:tc>
      </w:tr>
      <w:tr w:rsidR="00887F9F" w:rsidRPr="00887F9F" w14:paraId="383C7E96" w14:textId="77777777" w:rsidTr="00F8505A">
        <w:trPr>
          <w:trHeight w:val="472"/>
          <w:jc w:val="center"/>
        </w:trPr>
        <w:tc>
          <w:tcPr>
            <w:tcW w:w="3195" w:type="dxa"/>
            <w:gridSpan w:val="3"/>
            <w:tcBorders>
              <w:top w:val="nil"/>
              <w:left w:val="single" w:sz="4" w:space="0" w:color="auto"/>
              <w:bottom w:val="single" w:sz="4" w:space="0" w:color="auto"/>
              <w:right w:val="single" w:sz="4" w:space="0" w:color="auto"/>
            </w:tcBorders>
            <w:shd w:val="clear" w:color="000000" w:fill="FFE699"/>
            <w:noWrap/>
            <w:vAlign w:val="center"/>
            <w:hideMark/>
          </w:tcPr>
          <w:p w14:paraId="3151F4C6"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Príjmová časť rozpočtu - celkom:</w:t>
            </w:r>
          </w:p>
        </w:tc>
        <w:tc>
          <w:tcPr>
            <w:tcW w:w="1134" w:type="dxa"/>
            <w:tcBorders>
              <w:top w:val="nil"/>
              <w:left w:val="nil"/>
              <w:bottom w:val="single" w:sz="4" w:space="0" w:color="auto"/>
              <w:right w:val="single" w:sz="4" w:space="0" w:color="auto"/>
            </w:tcBorders>
            <w:shd w:val="clear" w:color="000000" w:fill="FFE699"/>
            <w:noWrap/>
            <w:vAlign w:val="center"/>
            <w:hideMark/>
          </w:tcPr>
          <w:p w14:paraId="302818E9"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 xml:space="preserve"> 12 670 470 € </w:t>
            </w:r>
          </w:p>
        </w:tc>
        <w:tc>
          <w:tcPr>
            <w:tcW w:w="1387" w:type="dxa"/>
            <w:gridSpan w:val="2"/>
            <w:tcBorders>
              <w:top w:val="nil"/>
              <w:left w:val="nil"/>
              <w:bottom w:val="single" w:sz="4" w:space="0" w:color="auto"/>
              <w:right w:val="single" w:sz="4" w:space="0" w:color="auto"/>
            </w:tcBorders>
            <w:shd w:val="clear" w:color="000000" w:fill="FFE699"/>
            <w:noWrap/>
            <w:vAlign w:val="center"/>
            <w:hideMark/>
          </w:tcPr>
          <w:p w14:paraId="0D507957"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 xml:space="preserve">       475 600 € </w:t>
            </w:r>
          </w:p>
        </w:tc>
        <w:tc>
          <w:tcPr>
            <w:tcW w:w="1395" w:type="dxa"/>
            <w:gridSpan w:val="2"/>
            <w:tcBorders>
              <w:top w:val="single" w:sz="4" w:space="0" w:color="auto"/>
              <w:left w:val="nil"/>
              <w:bottom w:val="single" w:sz="4" w:space="0" w:color="auto"/>
              <w:right w:val="single" w:sz="4" w:space="0" w:color="auto"/>
            </w:tcBorders>
            <w:shd w:val="clear" w:color="000000" w:fill="FFE699"/>
          </w:tcPr>
          <w:p w14:paraId="634BB826" w14:textId="77777777" w:rsidR="00887F9F" w:rsidRPr="00887F9F" w:rsidRDefault="00887F9F" w:rsidP="00B35E09">
            <w:pPr>
              <w:spacing w:before="100"/>
              <w:jc w:val="right"/>
              <w:rPr>
                <w:rFonts w:ascii="Arial" w:hAnsi="Arial" w:cs="Arial"/>
                <w:b/>
                <w:bCs/>
                <w:sz w:val="22"/>
                <w:szCs w:val="22"/>
              </w:rPr>
            </w:pPr>
            <w:r w:rsidRPr="00887F9F">
              <w:rPr>
                <w:rFonts w:ascii="Arial" w:hAnsi="Arial" w:cs="Arial"/>
                <w:b/>
                <w:bCs/>
                <w:sz w:val="22"/>
                <w:szCs w:val="22"/>
              </w:rPr>
              <w:t xml:space="preserve">     673 110 €</w:t>
            </w:r>
          </w:p>
        </w:tc>
        <w:tc>
          <w:tcPr>
            <w:tcW w:w="1275" w:type="dxa"/>
            <w:gridSpan w:val="2"/>
            <w:tcBorders>
              <w:top w:val="nil"/>
              <w:left w:val="single" w:sz="4" w:space="0" w:color="auto"/>
              <w:bottom w:val="single" w:sz="4" w:space="0" w:color="auto"/>
              <w:right w:val="single" w:sz="4" w:space="0" w:color="auto"/>
            </w:tcBorders>
            <w:shd w:val="clear" w:color="000000" w:fill="FFE699"/>
            <w:noWrap/>
            <w:vAlign w:val="center"/>
            <w:hideMark/>
          </w:tcPr>
          <w:p w14:paraId="6AE476D3"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 xml:space="preserve">       0 € </w:t>
            </w:r>
          </w:p>
        </w:tc>
        <w:tc>
          <w:tcPr>
            <w:tcW w:w="1814" w:type="dxa"/>
            <w:gridSpan w:val="2"/>
            <w:tcBorders>
              <w:top w:val="nil"/>
              <w:left w:val="nil"/>
              <w:bottom w:val="single" w:sz="4" w:space="0" w:color="auto"/>
              <w:right w:val="single" w:sz="4" w:space="0" w:color="auto"/>
            </w:tcBorders>
            <w:shd w:val="clear" w:color="000000" w:fill="FFE699"/>
            <w:noWrap/>
            <w:vAlign w:val="center"/>
            <w:hideMark/>
          </w:tcPr>
          <w:p w14:paraId="59AF6181"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 xml:space="preserve">           13 819 180 € </w:t>
            </w:r>
          </w:p>
        </w:tc>
      </w:tr>
      <w:tr w:rsidR="00887F9F" w:rsidRPr="00887F9F" w14:paraId="2D8FC7DF" w14:textId="77777777" w:rsidTr="00F8505A">
        <w:trPr>
          <w:trHeight w:val="472"/>
          <w:jc w:val="center"/>
        </w:trPr>
        <w:tc>
          <w:tcPr>
            <w:tcW w:w="3195"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3D1097A" w14:textId="77777777" w:rsidR="00887F9F" w:rsidRPr="00887F9F" w:rsidRDefault="00887F9F" w:rsidP="00B35E09">
            <w:pPr>
              <w:rPr>
                <w:rFonts w:ascii="Arial" w:hAnsi="Arial" w:cs="Arial"/>
                <w:sz w:val="22"/>
                <w:szCs w:val="22"/>
              </w:rPr>
            </w:pPr>
            <w:r w:rsidRPr="00887F9F">
              <w:rPr>
                <w:rFonts w:ascii="Arial" w:hAnsi="Arial" w:cs="Arial"/>
                <w:sz w:val="22"/>
                <w:szCs w:val="22"/>
              </w:rPr>
              <w:t> Hlavné kategórie výdavkov</w:t>
            </w:r>
          </w:p>
        </w:tc>
        <w:tc>
          <w:tcPr>
            <w:tcW w:w="1134" w:type="dxa"/>
            <w:tcBorders>
              <w:top w:val="nil"/>
              <w:left w:val="nil"/>
              <w:bottom w:val="single" w:sz="4" w:space="0" w:color="auto"/>
              <w:right w:val="single" w:sz="4" w:space="0" w:color="auto"/>
            </w:tcBorders>
            <w:shd w:val="clear" w:color="000000" w:fill="D9E1F2"/>
            <w:noWrap/>
            <w:vAlign w:val="center"/>
            <w:hideMark/>
          </w:tcPr>
          <w:p w14:paraId="05653DA7"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Rozpočet 2022</w:t>
            </w:r>
          </w:p>
        </w:tc>
        <w:tc>
          <w:tcPr>
            <w:tcW w:w="1387" w:type="dxa"/>
            <w:gridSpan w:val="2"/>
            <w:tcBorders>
              <w:top w:val="nil"/>
              <w:left w:val="nil"/>
              <w:bottom w:val="single" w:sz="4" w:space="0" w:color="auto"/>
              <w:right w:val="single" w:sz="4" w:space="0" w:color="auto"/>
            </w:tcBorders>
            <w:shd w:val="clear" w:color="000000" w:fill="D9E1F2"/>
            <w:vAlign w:val="center"/>
            <w:hideMark/>
          </w:tcPr>
          <w:p w14:paraId="17FAE937"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Rozpočtové opatrenie č. 1-8</w:t>
            </w:r>
          </w:p>
        </w:tc>
        <w:tc>
          <w:tcPr>
            <w:tcW w:w="1395" w:type="dxa"/>
            <w:gridSpan w:val="2"/>
            <w:tcBorders>
              <w:top w:val="single" w:sz="4" w:space="0" w:color="auto"/>
              <w:left w:val="nil"/>
              <w:bottom w:val="single" w:sz="4" w:space="0" w:color="auto"/>
              <w:right w:val="single" w:sz="4" w:space="0" w:color="auto"/>
            </w:tcBorders>
            <w:shd w:val="clear" w:color="000000" w:fill="D9E1F2"/>
          </w:tcPr>
          <w:p w14:paraId="0FD1A9A4"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Návrh na zmenu rozpočtu bod č. 1</w:t>
            </w:r>
          </w:p>
        </w:tc>
        <w:tc>
          <w:tcPr>
            <w:tcW w:w="1275" w:type="dxa"/>
            <w:gridSpan w:val="2"/>
            <w:tcBorders>
              <w:top w:val="nil"/>
              <w:left w:val="single" w:sz="4" w:space="0" w:color="auto"/>
              <w:bottom w:val="single" w:sz="4" w:space="0" w:color="auto"/>
              <w:right w:val="single" w:sz="4" w:space="0" w:color="auto"/>
            </w:tcBorders>
            <w:shd w:val="clear" w:color="000000" w:fill="D9E1F2"/>
            <w:vAlign w:val="center"/>
            <w:hideMark/>
          </w:tcPr>
          <w:p w14:paraId="7965B711"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Návrh na zmenu rozpočtu bod č. 2</w:t>
            </w:r>
          </w:p>
        </w:tc>
        <w:tc>
          <w:tcPr>
            <w:tcW w:w="1814" w:type="dxa"/>
            <w:gridSpan w:val="2"/>
            <w:tcBorders>
              <w:top w:val="nil"/>
              <w:left w:val="nil"/>
              <w:bottom w:val="single" w:sz="4" w:space="0" w:color="auto"/>
              <w:right w:val="single" w:sz="4" w:space="0" w:color="auto"/>
            </w:tcBorders>
            <w:shd w:val="clear" w:color="000000" w:fill="D9E1F2"/>
            <w:vAlign w:val="center"/>
            <w:hideMark/>
          </w:tcPr>
          <w:p w14:paraId="4E2CF3BF"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Rozpočet po zmenách</w:t>
            </w:r>
          </w:p>
        </w:tc>
      </w:tr>
      <w:tr w:rsidR="00887F9F" w:rsidRPr="00887F9F" w14:paraId="6C06D631" w14:textId="77777777" w:rsidTr="00F8505A">
        <w:trPr>
          <w:trHeight w:val="306"/>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F3758C" w14:textId="77777777" w:rsidR="00887F9F" w:rsidRPr="00887F9F" w:rsidRDefault="00887F9F" w:rsidP="00B35E09">
            <w:pPr>
              <w:rPr>
                <w:rFonts w:ascii="Arial" w:hAnsi="Arial" w:cs="Arial"/>
                <w:sz w:val="22"/>
                <w:szCs w:val="22"/>
              </w:rPr>
            </w:pPr>
            <w:r w:rsidRPr="00887F9F">
              <w:rPr>
                <w:rFonts w:ascii="Arial" w:hAnsi="Arial" w:cs="Arial"/>
                <w:b/>
                <w:bCs/>
                <w:sz w:val="22"/>
                <w:szCs w:val="22"/>
              </w:rPr>
              <w:t>600</w:t>
            </w:r>
          </w:p>
        </w:tc>
        <w:tc>
          <w:tcPr>
            <w:tcW w:w="2687" w:type="dxa"/>
            <w:gridSpan w:val="2"/>
            <w:tcBorders>
              <w:top w:val="nil"/>
              <w:left w:val="nil"/>
              <w:bottom w:val="single" w:sz="4" w:space="0" w:color="auto"/>
              <w:right w:val="single" w:sz="4" w:space="0" w:color="auto"/>
            </w:tcBorders>
            <w:shd w:val="clear" w:color="auto" w:fill="auto"/>
            <w:noWrap/>
            <w:vAlign w:val="center"/>
            <w:hideMark/>
          </w:tcPr>
          <w:p w14:paraId="39F17D43" w14:textId="77777777" w:rsidR="00887F9F" w:rsidRPr="00887F9F" w:rsidRDefault="00887F9F" w:rsidP="00B35E09">
            <w:pPr>
              <w:rPr>
                <w:rFonts w:ascii="Arial" w:hAnsi="Arial" w:cs="Arial"/>
                <w:sz w:val="22"/>
                <w:szCs w:val="22"/>
              </w:rPr>
            </w:pPr>
            <w:r w:rsidRPr="00887F9F">
              <w:rPr>
                <w:rFonts w:ascii="Arial" w:hAnsi="Arial" w:cs="Arial"/>
                <w:sz w:val="22"/>
                <w:szCs w:val="22"/>
              </w:rPr>
              <w:t>Bežné výdavky MČ</w:t>
            </w:r>
          </w:p>
        </w:tc>
        <w:tc>
          <w:tcPr>
            <w:tcW w:w="1134" w:type="dxa"/>
            <w:tcBorders>
              <w:top w:val="nil"/>
              <w:left w:val="nil"/>
              <w:bottom w:val="single" w:sz="4" w:space="0" w:color="auto"/>
              <w:right w:val="single" w:sz="4" w:space="0" w:color="auto"/>
            </w:tcBorders>
            <w:shd w:val="clear" w:color="auto" w:fill="auto"/>
            <w:noWrap/>
            <w:vAlign w:val="center"/>
            <w:hideMark/>
          </w:tcPr>
          <w:p w14:paraId="005F417F"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4 190 313 €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6160438E"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287 600 € </w:t>
            </w:r>
          </w:p>
        </w:tc>
        <w:tc>
          <w:tcPr>
            <w:tcW w:w="1395" w:type="dxa"/>
            <w:gridSpan w:val="2"/>
            <w:tcBorders>
              <w:top w:val="single" w:sz="4" w:space="0" w:color="auto"/>
              <w:left w:val="nil"/>
              <w:bottom w:val="single" w:sz="4" w:space="0" w:color="auto"/>
              <w:right w:val="single" w:sz="4" w:space="0" w:color="auto"/>
            </w:tcBorders>
          </w:tcPr>
          <w:p w14:paraId="450C950D" w14:textId="77777777" w:rsidR="00887F9F" w:rsidRPr="00887F9F" w:rsidRDefault="00887F9F" w:rsidP="00B35E09">
            <w:pPr>
              <w:jc w:val="right"/>
              <w:rPr>
                <w:rFonts w:ascii="Arial" w:hAnsi="Arial" w:cs="Arial"/>
                <w:sz w:val="22"/>
                <w:szCs w:val="22"/>
              </w:rPr>
            </w:pP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BEDC42"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139 200 €        </w:t>
            </w:r>
          </w:p>
        </w:tc>
        <w:tc>
          <w:tcPr>
            <w:tcW w:w="1814" w:type="dxa"/>
            <w:gridSpan w:val="2"/>
            <w:tcBorders>
              <w:top w:val="nil"/>
              <w:left w:val="nil"/>
              <w:bottom w:val="single" w:sz="4" w:space="0" w:color="auto"/>
              <w:right w:val="single" w:sz="4" w:space="0" w:color="auto"/>
            </w:tcBorders>
            <w:shd w:val="clear" w:color="000000" w:fill="D9E1F2"/>
            <w:vAlign w:val="center"/>
            <w:hideMark/>
          </w:tcPr>
          <w:p w14:paraId="4B147CDC" w14:textId="77777777" w:rsidR="00887F9F" w:rsidRPr="00887F9F" w:rsidRDefault="00887F9F" w:rsidP="00B35E09">
            <w:pPr>
              <w:jc w:val="right"/>
              <w:rPr>
                <w:rFonts w:ascii="Arial" w:hAnsi="Arial" w:cs="Arial"/>
                <w:color w:val="000000"/>
                <w:sz w:val="22"/>
                <w:szCs w:val="22"/>
              </w:rPr>
            </w:pPr>
            <w:r w:rsidRPr="00887F9F">
              <w:rPr>
                <w:rFonts w:ascii="Arial" w:hAnsi="Arial" w:cs="Arial"/>
                <w:color w:val="000000"/>
                <w:sz w:val="22"/>
                <w:szCs w:val="22"/>
              </w:rPr>
              <w:t xml:space="preserve">           4 617 113 € </w:t>
            </w:r>
          </w:p>
        </w:tc>
      </w:tr>
      <w:tr w:rsidR="00887F9F" w:rsidRPr="00887F9F" w14:paraId="40FE2AD6" w14:textId="77777777" w:rsidTr="00F8505A">
        <w:trPr>
          <w:trHeight w:val="256"/>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5D540092"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600</w:t>
            </w:r>
          </w:p>
        </w:tc>
        <w:tc>
          <w:tcPr>
            <w:tcW w:w="2687" w:type="dxa"/>
            <w:gridSpan w:val="2"/>
            <w:tcBorders>
              <w:top w:val="nil"/>
              <w:left w:val="nil"/>
              <w:bottom w:val="single" w:sz="4" w:space="0" w:color="auto"/>
              <w:right w:val="single" w:sz="4" w:space="0" w:color="auto"/>
            </w:tcBorders>
            <w:shd w:val="clear" w:color="auto" w:fill="auto"/>
            <w:noWrap/>
            <w:vAlign w:val="center"/>
          </w:tcPr>
          <w:p w14:paraId="7AA6DB18" w14:textId="77777777" w:rsidR="00887F9F" w:rsidRPr="00887F9F" w:rsidRDefault="00887F9F" w:rsidP="00B35E09">
            <w:pPr>
              <w:rPr>
                <w:rFonts w:ascii="Arial" w:hAnsi="Arial" w:cs="Arial"/>
                <w:sz w:val="22"/>
                <w:szCs w:val="22"/>
              </w:rPr>
            </w:pPr>
            <w:r w:rsidRPr="00887F9F">
              <w:rPr>
                <w:rFonts w:ascii="Arial" w:hAnsi="Arial" w:cs="Arial"/>
                <w:sz w:val="22"/>
                <w:szCs w:val="22"/>
              </w:rPr>
              <w:t>Bežné výdavky RO</w:t>
            </w:r>
          </w:p>
        </w:tc>
        <w:tc>
          <w:tcPr>
            <w:tcW w:w="1134" w:type="dxa"/>
            <w:tcBorders>
              <w:top w:val="nil"/>
              <w:left w:val="nil"/>
              <w:bottom w:val="single" w:sz="4" w:space="0" w:color="auto"/>
              <w:right w:val="single" w:sz="4" w:space="0" w:color="auto"/>
            </w:tcBorders>
            <w:shd w:val="clear" w:color="auto" w:fill="auto"/>
            <w:noWrap/>
            <w:vAlign w:val="center"/>
          </w:tcPr>
          <w:p w14:paraId="6E3023CC"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6 666 720</w:t>
            </w:r>
          </w:p>
        </w:tc>
        <w:tc>
          <w:tcPr>
            <w:tcW w:w="1387" w:type="dxa"/>
            <w:gridSpan w:val="2"/>
            <w:tcBorders>
              <w:top w:val="nil"/>
              <w:left w:val="nil"/>
              <w:bottom w:val="single" w:sz="4" w:space="0" w:color="auto"/>
              <w:right w:val="single" w:sz="4" w:space="0" w:color="auto"/>
            </w:tcBorders>
            <w:shd w:val="clear" w:color="auto" w:fill="auto"/>
            <w:noWrap/>
            <w:vAlign w:val="center"/>
          </w:tcPr>
          <w:p w14:paraId="47DA4185" w14:textId="77777777" w:rsidR="00887F9F" w:rsidRPr="00887F9F" w:rsidRDefault="00887F9F">
            <w:pPr>
              <w:pStyle w:val="Odsekzoznamu"/>
              <w:numPr>
                <w:ilvl w:val="0"/>
                <w:numId w:val="4"/>
              </w:numPr>
              <w:jc w:val="center"/>
              <w:rPr>
                <w:rFonts w:ascii="Arial" w:hAnsi="Arial" w:cs="Arial"/>
              </w:rPr>
            </w:pPr>
          </w:p>
        </w:tc>
        <w:tc>
          <w:tcPr>
            <w:tcW w:w="1395" w:type="dxa"/>
            <w:gridSpan w:val="2"/>
            <w:tcBorders>
              <w:top w:val="single" w:sz="4" w:space="0" w:color="auto"/>
              <w:left w:val="nil"/>
              <w:bottom w:val="single" w:sz="4" w:space="0" w:color="auto"/>
              <w:right w:val="single" w:sz="4" w:space="0" w:color="auto"/>
            </w:tcBorders>
          </w:tcPr>
          <w:p w14:paraId="1B106143"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495 496 €</w:t>
            </w:r>
          </w:p>
        </w:tc>
        <w:tc>
          <w:tcPr>
            <w:tcW w:w="1275" w:type="dxa"/>
            <w:gridSpan w:val="2"/>
            <w:tcBorders>
              <w:top w:val="nil"/>
              <w:left w:val="single" w:sz="4" w:space="0" w:color="auto"/>
              <w:bottom w:val="single" w:sz="4" w:space="0" w:color="auto"/>
              <w:right w:val="single" w:sz="4" w:space="0" w:color="auto"/>
            </w:tcBorders>
            <w:shd w:val="clear" w:color="auto" w:fill="auto"/>
            <w:noWrap/>
          </w:tcPr>
          <w:p w14:paraId="5E7007ED"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D9E1F2"/>
            <w:vAlign w:val="center"/>
          </w:tcPr>
          <w:p w14:paraId="0AECFEF8" w14:textId="77777777" w:rsidR="00887F9F" w:rsidRPr="00887F9F" w:rsidRDefault="00887F9F" w:rsidP="00B35E09">
            <w:pPr>
              <w:jc w:val="right"/>
              <w:rPr>
                <w:rFonts w:ascii="Arial" w:hAnsi="Arial" w:cs="Arial"/>
                <w:color w:val="000000"/>
                <w:sz w:val="22"/>
                <w:szCs w:val="22"/>
              </w:rPr>
            </w:pPr>
            <w:r w:rsidRPr="00887F9F">
              <w:rPr>
                <w:rFonts w:ascii="Arial" w:hAnsi="Arial" w:cs="Arial"/>
                <w:color w:val="000000"/>
                <w:sz w:val="22"/>
                <w:szCs w:val="22"/>
              </w:rPr>
              <w:t xml:space="preserve">           7 162 216 €</w:t>
            </w:r>
          </w:p>
        </w:tc>
      </w:tr>
      <w:tr w:rsidR="00887F9F" w:rsidRPr="00887F9F" w14:paraId="13A3EB86" w14:textId="77777777" w:rsidTr="00F8505A">
        <w:trPr>
          <w:trHeight w:val="334"/>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BE3D2A" w14:textId="77777777" w:rsidR="00887F9F" w:rsidRPr="00887F9F" w:rsidRDefault="00887F9F" w:rsidP="00B35E09">
            <w:pPr>
              <w:rPr>
                <w:rFonts w:ascii="Arial" w:hAnsi="Arial" w:cs="Arial"/>
                <w:sz w:val="22"/>
                <w:szCs w:val="22"/>
              </w:rPr>
            </w:pPr>
            <w:r w:rsidRPr="00887F9F">
              <w:rPr>
                <w:rFonts w:ascii="Arial" w:hAnsi="Arial" w:cs="Arial"/>
                <w:b/>
                <w:bCs/>
                <w:sz w:val="22"/>
                <w:szCs w:val="22"/>
              </w:rPr>
              <w:t>700</w:t>
            </w:r>
          </w:p>
        </w:tc>
        <w:tc>
          <w:tcPr>
            <w:tcW w:w="2687" w:type="dxa"/>
            <w:gridSpan w:val="2"/>
            <w:tcBorders>
              <w:top w:val="nil"/>
              <w:left w:val="nil"/>
              <w:bottom w:val="single" w:sz="4" w:space="0" w:color="auto"/>
              <w:right w:val="single" w:sz="4" w:space="0" w:color="auto"/>
            </w:tcBorders>
            <w:shd w:val="clear" w:color="auto" w:fill="auto"/>
            <w:noWrap/>
            <w:vAlign w:val="center"/>
            <w:hideMark/>
          </w:tcPr>
          <w:p w14:paraId="2A3D63E7" w14:textId="77777777" w:rsidR="00887F9F" w:rsidRPr="00887F9F" w:rsidRDefault="00887F9F" w:rsidP="00B35E09">
            <w:pPr>
              <w:rPr>
                <w:rFonts w:ascii="Arial" w:hAnsi="Arial" w:cs="Arial"/>
                <w:sz w:val="22"/>
                <w:szCs w:val="22"/>
              </w:rPr>
            </w:pPr>
            <w:r w:rsidRPr="00887F9F">
              <w:rPr>
                <w:rFonts w:ascii="Arial" w:hAnsi="Arial" w:cs="Arial"/>
                <w:sz w:val="22"/>
                <w:szCs w:val="22"/>
              </w:rPr>
              <w:t>Kapitálové výdavky MČ</w:t>
            </w:r>
          </w:p>
        </w:tc>
        <w:tc>
          <w:tcPr>
            <w:tcW w:w="1134" w:type="dxa"/>
            <w:tcBorders>
              <w:top w:val="nil"/>
              <w:left w:val="nil"/>
              <w:bottom w:val="single" w:sz="4" w:space="0" w:color="auto"/>
              <w:right w:val="single" w:sz="4" w:space="0" w:color="auto"/>
            </w:tcBorders>
            <w:shd w:val="clear" w:color="auto" w:fill="auto"/>
            <w:noWrap/>
            <w:vAlign w:val="center"/>
            <w:hideMark/>
          </w:tcPr>
          <w:p w14:paraId="102E6146"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1 593 300 €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5E56716D"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235 000 €</w:t>
            </w:r>
          </w:p>
        </w:tc>
        <w:tc>
          <w:tcPr>
            <w:tcW w:w="1395" w:type="dxa"/>
            <w:gridSpan w:val="2"/>
            <w:tcBorders>
              <w:top w:val="single" w:sz="4" w:space="0" w:color="auto"/>
              <w:left w:val="nil"/>
              <w:bottom w:val="single" w:sz="4" w:space="0" w:color="auto"/>
              <w:right w:val="single" w:sz="4" w:space="0" w:color="auto"/>
            </w:tcBorders>
          </w:tcPr>
          <w:p w14:paraId="354A48E0"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11 116 €</w:t>
            </w:r>
          </w:p>
        </w:tc>
        <w:tc>
          <w:tcPr>
            <w:tcW w:w="1275" w:type="dxa"/>
            <w:gridSpan w:val="2"/>
            <w:tcBorders>
              <w:top w:val="nil"/>
              <w:left w:val="single" w:sz="4" w:space="0" w:color="auto"/>
              <w:bottom w:val="single" w:sz="4" w:space="0" w:color="auto"/>
              <w:right w:val="single" w:sz="4" w:space="0" w:color="auto"/>
            </w:tcBorders>
            <w:shd w:val="clear" w:color="auto" w:fill="auto"/>
            <w:noWrap/>
            <w:hideMark/>
          </w:tcPr>
          <w:p w14:paraId="7DDA90E3"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D9E1F2"/>
            <w:vAlign w:val="center"/>
            <w:hideMark/>
          </w:tcPr>
          <w:p w14:paraId="44F55AA9" w14:textId="77777777" w:rsidR="00887F9F" w:rsidRPr="00887F9F" w:rsidRDefault="00887F9F" w:rsidP="00B35E09">
            <w:pPr>
              <w:jc w:val="right"/>
              <w:rPr>
                <w:rFonts w:ascii="Arial" w:hAnsi="Arial" w:cs="Arial"/>
                <w:color w:val="000000"/>
                <w:sz w:val="22"/>
                <w:szCs w:val="22"/>
              </w:rPr>
            </w:pPr>
            <w:r w:rsidRPr="00887F9F">
              <w:rPr>
                <w:rFonts w:ascii="Arial" w:hAnsi="Arial" w:cs="Arial"/>
                <w:color w:val="000000"/>
                <w:sz w:val="22"/>
                <w:szCs w:val="22"/>
              </w:rPr>
              <w:t xml:space="preserve">             1 821 416 € </w:t>
            </w:r>
          </w:p>
        </w:tc>
      </w:tr>
      <w:tr w:rsidR="00887F9F" w:rsidRPr="00887F9F" w14:paraId="6460D3C8" w14:textId="77777777" w:rsidTr="00F8505A">
        <w:trPr>
          <w:trHeight w:val="270"/>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128F3D43"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700</w:t>
            </w:r>
          </w:p>
        </w:tc>
        <w:tc>
          <w:tcPr>
            <w:tcW w:w="2687" w:type="dxa"/>
            <w:gridSpan w:val="2"/>
            <w:tcBorders>
              <w:top w:val="nil"/>
              <w:left w:val="nil"/>
              <w:bottom w:val="single" w:sz="4" w:space="0" w:color="auto"/>
              <w:right w:val="single" w:sz="4" w:space="0" w:color="auto"/>
            </w:tcBorders>
            <w:shd w:val="clear" w:color="auto" w:fill="auto"/>
            <w:noWrap/>
            <w:vAlign w:val="center"/>
          </w:tcPr>
          <w:p w14:paraId="1C2DF50E" w14:textId="77777777" w:rsidR="00887F9F" w:rsidRPr="00887F9F" w:rsidRDefault="00887F9F" w:rsidP="00B35E09">
            <w:pPr>
              <w:rPr>
                <w:rFonts w:ascii="Arial" w:hAnsi="Arial" w:cs="Arial"/>
                <w:sz w:val="22"/>
                <w:szCs w:val="22"/>
              </w:rPr>
            </w:pPr>
            <w:r w:rsidRPr="00887F9F">
              <w:rPr>
                <w:rFonts w:ascii="Arial" w:hAnsi="Arial" w:cs="Arial"/>
                <w:sz w:val="22"/>
                <w:szCs w:val="22"/>
              </w:rPr>
              <w:t>Kapitálové výdavky RO</w:t>
            </w:r>
          </w:p>
        </w:tc>
        <w:tc>
          <w:tcPr>
            <w:tcW w:w="1134" w:type="dxa"/>
            <w:tcBorders>
              <w:top w:val="nil"/>
              <w:left w:val="nil"/>
              <w:bottom w:val="single" w:sz="4" w:space="0" w:color="auto"/>
              <w:right w:val="single" w:sz="4" w:space="0" w:color="auto"/>
            </w:tcBorders>
            <w:shd w:val="clear" w:color="auto" w:fill="auto"/>
            <w:noWrap/>
            <w:vAlign w:val="center"/>
          </w:tcPr>
          <w:p w14:paraId="2A1ED907"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387" w:type="dxa"/>
            <w:gridSpan w:val="2"/>
            <w:tcBorders>
              <w:top w:val="nil"/>
              <w:left w:val="nil"/>
              <w:bottom w:val="single" w:sz="4" w:space="0" w:color="auto"/>
              <w:right w:val="single" w:sz="4" w:space="0" w:color="auto"/>
            </w:tcBorders>
            <w:shd w:val="clear" w:color="auto" w:fill="auto"/>
            <w:noWrap/>
            <w:vAlign w:val="center"/>
          </w:tcPr>
          <w:p w14:paraId="7C78AB32"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 xml:space="preserve">          30 000 €</w:t>
            </w:r>
          </w:p>
        </w:tc>
        <w:tc>
          <w:tcPr>
            <w:tcW w:w="1395" w:type="dxa"/>
            <w:gridSpan w:val="2"/>
            <w:tcBorders>
              <w:top w:val="single" w:sz="4" w:space="0" w:color="auto"/>
              <w:left w:val="nil"/>
              <w:bottom w:val="single" w:sz="4" w:space="0" w:color="auto"/>
              <w:right w:val="single" w:sz="4" w:space="0" w:color="auto"/>
            </w:tcBorders>
          </w:tcPr>
          <w:p w14:paraId="3C4C8C35"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6 598 €</w:t>
            </w:r>
          </w:p>
        </w:tc>
        <w:tc>
          <w:tcPr>
            <w:tcW w:w="1275" w:type="dxa"/>
            <w:gridSpan w:val="2"/>
            <w:tcBorders>
              <w:top w:val="nil"/>
              <w:left w:val="single" w:sz="4" w:space="0" w:color="auto"/>
              <w:bottom w:val="single" w:sz="4" w:space="0" w:color="auto"/>
              <w:right w:val="single" w:sz="4" w:space="0" w:color="auto"/>
            </w:tcBorders>
            <w:shd w:val="clear" w:color="auto" w:fill="auto"/>
            <w:noWrap/>
          </w:tcPr>
          <w:p w14:paraId="5FABAE96"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D9E1F2"/>
            <w:vAlign w:val="center"/>
          </w:tcPr>
          <w:p w14:paraId="58558875" w14:textId="77777777" w:rsidR="00887F9F" w:rsidRPr="00887F9F" w:rsidRDefault="00887F9F" w:rsidP="00B35E09">
            <w:pPr>
              <w:jc w:val="right"/>
              <w:rPr>
                <w:rFonts w:ascii="Arial" w:hAnsi="Arial" w:cs="Arial"/>
                <w:color w:val="000000"/>
                <w:sz w:val="22"/>
                <w:szCs w:val="22"/>
              </w:rPr>
            </w:pPr>
            <w:r w:rsidRPr="00887F9F">
              <w:rPr>
                <w:rFonts w:ascii="Arial" w:hAnsi="Arial" w:cs="Arial"/>
                <w:color w:val="000000"/>
                <w:sz w:val="22"/>
                <w:szCs w:val="22"/>
              </w:rPr>
              <w:t xml:space="preserve">                 36 598 €</w:t>
            </w:r>
          </w:p>
        </w:tc>
      </w:tr>
      <w:tr w:rsidR="00887F9F" w:rsidRPr="00887F9F" w14:paraId="753AADA5" w14:textId="77777777" w:rsidTr="00F8505A">
        <w:trPr>
          <w:trHeight w:val="270"/>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A99358" w14:textId="77777777" w:rsidR="00887F9F" w:rsidRPr="00887F9F" w:rsidRDefault="00887F9F" w:rsidP="00B35E09">
            <w:pPr>
              <w:rPr>
                <w:rFonts w:ascii="Arial" w:hAnsi="Arial" w:cs="Arial"/>
                <w:sz w:val="22"/>
                <w:szCs w:val="22"/>
              </w:rPr>
            </w:pPr>
            <w:r w:rsidRPr="00887F9F">
              <w:rPr>
                <w:rFonts w:ascii="Arial" w:hAnsi="Arial" w:cs="Arial"/>
                <w:b/>
                <w:bCs/>
                <w:sz w:val="22"/>
                <w:szCs w:val="22"/>
              </w:rPr>
              <w:t>800</w:t>
            </w:r>
          </w:p>
        </w:tc>
        <w:tc>
          <w:tcPr>
            <w:tcW w:w="2687" w:type="dxa"/>
            <w:gridSpan w:val="2"/>
            <w:tcBorders>
              <w:top w:val="nil"/>
              <w:left w:val="nil"/>
              <w:bottom w:val="single" w:sz="4" w:space="0" w:color="auto"/>
              <w:right w:val="single" w:sz="4" w:space="0" w:color="auto"/>
            </w:tcBorders>
            <w:shd w:val="clear" w:color="auto" w:fill="auto"/>
            <w:noWrap/>
            <w:vAlign w:val="center"/>
            <w:hideMark/>
          </w:tcPr>
          <w:p w14:paraId="11868232" w14:textId="77777777" w:rsidR="00887F9F" w:rsidRPr="00887F9F" w:rsidRDefault="00887F9F" w:rsidP="00B35E09">
            <w:pPr>
              <w:rPr>
                <w:rFonts w:ascii="Arial" w:hAnsi="Arial" w:cs="Arial"/>
                <w:sz w:val="22"/>
                <w:szCs w:val="22"/>
              </w:rPr>
            </w:pPr>
            <w:r w:rsidRPr="00887F9F">
              <w:rPr>
                <w:rFonts w:ascii="Arial" w:hAnsi="Arial" w:cs="Arial"/>
                <w:sz w:val="22"/>
                <w:szCs w:val="22"/>
              </w:rPr>
              <w:t>Finančné operácie</w:t>
            </w:r>
          </w:p>
        </w:tc>
        <w:tc>
          <w:tcPr>
            <w:tcW w:w="1134" w:type="dxa"/>
            <w:tcBorders>
              <w:top w:val="nil"/>
              <w:left w:val="nil"/>
              <w:bottom w:val="single" w:sz="4" w:space="0" w:color="auto"/>
              <w:right w:val="single" w:sz="4" w:space="0" w:color="auto"/>
            </w:tcBorders>
            <w:shd w:val="clear" w:color="auto" w:fill="auto"/>
            <w:noWrap/>
            <w:vAlign w:val="center"/>
            <w:hideMark/>
          </w:tcPr>
          <w:p w14:paraId="703D68F1"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7EEFC8E7"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395" w:type="dxa"/>
            <w:gridSpan w:val="2"/>
            <w:tcBorders>
              <w:top w:val="single" w:sz="4" w:space="0" w:color="auto"/>
              <w:left w:val="nil"/>
              <w:bottom w:val="single" w:sz="4" w:space="0" w:color="auto"/>
              <w:right w:val="single" w:sz="4" w:space="0" w:color="auto"/>
            </w:tcBorders>
          </w:tcPr>
          <w:p w14:paraId="4FFB40BA"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700 €</w:t>
            </w:r>
          </w:p>
        </w:tc>
        <w:tc>
          <w:tcPr>
            <w:tcW w:w="1275" w:type="dxa"/>
            <w:gridSpan w:val="2"/>
            <w:tcBorders>
              <w:top w:val="nil"/>
              <w:left w:val="single" w:sz="4" w:space="0" w:color="auto"/>
              <w:bottom w:val="single" w:sz="4" w:space="0" w:color="auto"/>
              <w:right w:val="single" w:sz="4" w:space="0" w:color="auto"/>
            </w:tcBorders>
            <w:shd w:val="clear" w:color="auto" w:fill="auto"/>
            <w:noWrap/>
            <w:hideMark/>
          </w:tcPr>
          <w:p w14:paraId="74EEEE51"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000000" w:fill="D9E1F2"/>
            <w:vAlign w:val="center"/>
            <w:hideMark/>
          </w:tcPr>
          <w:p w14:paraId="0D3995F6" w14:textId="77777777" w:rsidR="00887F9F" w:rsidRPr="00887F9F" w:rsidRDefault="00887F9F" w:rsidP="00B35E09">
            <w:pPr>
              <w:jc w:val="right"/>
              <w:rPr>
                <w:rFonts w:ascii="Arial" w:hAnsi="Arial" w:cs="Arial"/>
                <w:color w:val="000000"/>
                <w:sz w:val="22"/>
                <w:szCs w:val="22"/>
              </w:rPr>
            </w:pPr>
            <w:r w:rsidRPr="00887F9F">
              <w:rPr>
                <w:rFonts w:ascii="Arial" w:hAnsi="Arial" w:cs="Arial"/>
                <w:color w:val="000000"/>
                <w:sz w:val="22"/>
                <w:szCs w:val="22"/>
              </w:rPr>
              <w:t xml:space="preserve">                       700 € </w:t>
            </w:r>
          </w:p>
        </w:tc>
      </w:tr>
      <w:tr w:rsidR="00887F9F" w:rsidRPr="00887F9F" w14:paraId="5C8017D6" w14:textId="77777777" w:rsidTr="00F8505A">
        <w:trPr>
          <w:trHeight w:val="472"/>
          <w:jc w:val="center"/>
        </w:trPr>
        <w:tc>
          <w:tcPr>
            <w:tcW w:w="3195"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7248461"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Výdavková časť rozpočtu - celkom:</w:t>
            </w:r>
          </w:p>
        </w:tc>
        <w:tc>
          <w:tcPr>
            <w:tcW w:w="1134" w:type="dxa"/>
            <w:tcBorders>
              <w:top w:val="nil"/>
              <w:left w:val="nil"/>
              <w:bottom w:val="single" w:sz="4" w:space="0" w:color="auto"/>
              <w:right w:val="single" w:sz="4" w:space="0" w:color="auto"/>
            </w:tcBorders>
            <w:shd w:val="clear" w:color="000000" w:fill="B4C6E7"/>
            <w:noWrap/>
            <w:vAlign w:val="center"/>
            <w:hideMark/>
          </w:tcPr>
          <w:p w14:paraId="7EF77DBD"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 xml:space="preserve"> 12 450 333 € </w:t>
            </w:r>
          </w:p>
        </w:tc>
        <w:tc>
          <w:tcPr>
            <w:tcW w:w="1387" w:type="dxa"/>
            <w:gridSpan w:val="2"/>
            <w:tcBorders>
              <w:top w:val="nil"/>
              <w:left w:val="nil"/>
              <w:bottom w:val="single" w:sz="4" w:space="0" w:color="auto"/>
              <w:right w:val="single" w:sz="4" w:space="0" w:color="auto"/>
            </w:tcBorders>
            <w:shd w:val="clear" w:color="000000" w:fill="B4C6E7"/>
            <w:noWrap/>
            <w:vAlign w:val="center"/>
            <w:hideMark/>
          </w:tcPr>
          <w:p w14:paraId="779FA934"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 xml:space="preserve">       552 600 € </w:t>
            </w:r>
          </w:p>
        </w:tc>
        <w:tc>
          <w:tcPr>
            <w:tcW w:w="1395" w:type="dxa"/>
            <w:gridSpan w:val="2"/>
            <w:tcBorders>
              <w:top w:val="single" w:sz="4" w:space="0" w:color="auto"/>
              <w:left w:val="nil"/>
              <w:bottom w:val="single" w:sz="4" w:space="0" w:color="auto"/>
              <w:right w:val="single" w:sz="4" w:space="0" w:color="auto"/>
            </w:tcBorders>
            <w:shd w:val="clear" w:color="000000" w:fill="B4C6E7"/>
          </w:tcPr>
          <w:p w14:paraId="432B1F4F" w14:textId="77777777" w:rsidR="00887F9F" w:rsidRPr="00887F9F" w:rsidRDefault="00887F9F" w:rsidP="00B35E09">
            <w:pPr>
              <w:jc w:val="right"/>
              <w:rPr>
                <w:rFonts w:ascii="Arial" w:hAnsi="Arial" w:cs="Arial"/>
                <w:b/>
                <w:bCs/>
                <w:sz w:val="22"/>
                <w:szCs w:val="22"/>
              </w:rPr>
            </w:pPr>
          </w:p>
          <w:p w14:paraId="685CF76F"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513 910 €</w:t>
            </w:r>
          </w:p>
        </w:tc>
        <w:tc>
          <w:tcPr>
            <w:tcW w:w="1275" w:type="dxa"/>
            <w:gridSpan w:val="2"/>
            <w:tcBorders>
              <w:top w:val="nil"/>
              <w:left w:val="single" w:sz="4" w:space="0" w:color="auto"/>
              <w:bottom w:val="single" w:sz="4" w:space="0" w:color="auto"/>
              <w:right w:val="single" w:sz="4" w:space="0" w:color="auto"/>
            </w:tcBorders>
            <w:shd w:val="clear" w:color="000000" w:fill="B4C6E7"/>
            <w:noWrap/>
            <w:vAlign w:val="center"/>
            <w:hideMark/>
          </w:tcPr>
          <w:p w14:paraId="518D4014"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 xml:space="preserve">       139 200 € </w:t>
            </w:r>
          </w:p>
        </w:tc>
        <w:tc>
          <w:tcPr>
            <w:tcW w:w="1814" w:type="dxa"/>
            <w:gridSpan w:val="2"/>
            <w:tcBorders>
              <w:top w:val="nil"/>
              <w:left w:val="nil"/>
              <w:bottom w:val="single" w:sz="4" w:space="0" w:color="auto"/>
              <w:right w:val="single" w:sz="4" w:space="0" w:color="auto"/>
            </w:tcBorders>
            <w:shd w:val="clear" w:color="000000" w:fill="B4C6E7"/>
            <w:vAlign w:val="center"/>
            <w:hideMark/>
          </w:tcPr>
          <w:p w14:paraId="32E0288A" w14:textId="77777777" w:rsidR="00887F9F" w:rsidRPr="00887F9F" w:rsidRDefault="00887F9F" w:rsidP="00B35E09">
            <w:pPr>
              <w:jc w:val="right"/>
              <w:rPr>
                <w:rFonts w:ascii="Arial" w:hAnsi="Arial" w:cs="Arial"/>
                <w:b/>
                <w:bCs/>
                <w:color w:val="000000"/>
                <w:sz w:val="22"/>
                <w:szCs w:val="22"/>
              </w:rPr>
            </w:pPr>
            <w:r w:rsidRPr="00887F9F">
              <w:rPr>
                <w:rFonts w:ascii="Arial" w:hAnsi="Arial" w:cs="Arial"/>
                <w:b/>
                <w:bCs/>
                <w:color w:val="000000"/>
                <w:sz w:val="22"/>
                <w:szCs w:val="22"/>
              </w:rPr>
              <w:t xml:space="preserve">           13 656 043 € </w:t>
            </w:r>
          </w:p>
        </w:tc>
      </w:tr>
      <w:tr w:rsidR="00887F9F" w:rsidRPr="00887F9F" w14:paraId="5ABA28DE" w14:textId="77777777" w:rsidTr="00F8505A">
        <w:trPr>
          <w:trHeight w:val="468"/>
          <w:jc w:val="center"/>
        </w:trPr>
        <w:tc>
          <w:tcPr>
            <w:tcW w:w="31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F678D"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Rozdiel príjmy celkom - výdavky celkom, vrátane finančných operácii (+, -)</w:t>
            </w:r>
          </w:p>
        </w:tc>
        <w:tc>
          <w:tcPr>
            <w:tcW w:w="1134" w:type="dxa"/>
            <w:tcBorders>
              <w:top w:val="nil"/>
              <w:left w:val="nil"/>
              <w:bottom w:val="single" w:sz="4" w:space="0" w:color="auto"/>
              <w:right w:val="single" w:sz="4" w:space="0" w:color="auto"/>
            </w:tcBorders>
            <w:shd w:val="clear" w:color="auto" w:fill="auto"/>
            <w:noWrap/>
            <w:vAlign w:val="center"/>
            <w:hideMark/>
          </w:tcPr>
          <w:p w14:paraId="04D45AE7"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 xml:space="preserve">      220 137 €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61AFF8C1" w14:textId="77777777" w:rsidR="00887F9F" w:rsidRPr="00887F9F" w:rsidRDefault="00887F9F" w:rsidP="00B35E09">
            <w:pPr>
              <w:jc w:val="right"/>
              <w:rPr>
                <w:rFonts w:ascii="Arial" w:hAnsi="Arial" w:cs="Arial"/>
                <w:b/>
                <w:bCs/>
                <w:color w:val="FF0000"/>
                <w:sz w:val="22"/>
                <w:szCs w:val="22"/>
              </w:rPr>
            </w:pPr>
            <w:r w:rsidRPr="00887F9F">
              <w:rPr>
                <w:rFonts w:ascii="Arial" w:hAnsi="Arial" w:cs="Arial"/>
                <w:b/>
                <w:bCs/>
                <w:color w:val="FF0000"/>
                <w:sz w:val="22"/>
                <w:szCs w:val="22"/>
              </w:rPr>
              <w:t xml:space="preserve">-        77 000 € </w:t>
            </w:r>
          </w:p>
        </w:tc>
        <w:tc>
          <w:tcPr>
            <w:tcW w:w="1395" w:type="dxa"/>
            <w:gridSpan w:val="2"/>
            <w:tcBorders>
              <w:top w:val="single" w:sz="4" w:space="0" w:color="auto"/>
              <w:left w:val="nil"/>
              <w:bottom w:val="single" w:sz="4" w:space="0" w:color="auto"/>
              <w:right w:val="single" w:sz="4" w:space="0" w:color="auto"/>
            </w:tcBorders>
          </w:tcPr>
          <w:p w14:paraId="36E6DDBA" w14:textId="77777777" w:rsidR="00887F9F" w:rsidRPr="00887F9F" w:rsidRDefault="00887F9F" w:rsidP="00B35E09">
            <w:pPr>
              <w:jc w:val="right"/>
              <w:rPr>
                <w:rFonts w:ascii="Arial" w:hAnsi="Arial" w:cs="Arial"/>
                <w:b/>
                <w:bCs/>
                <w:color w:val="FF0000"/>
                <w:sz w:val="22"/>
                <w:szCs w:val="22"/>
              </w:rPr>
            </w:pPr>
          </w:p>
          <w:p w14:paraId="51D50BB3" w14:textId="77777777" w:rsidR="00887F9F" w:rsidRPr="00887F9F" w:rsidRDefault="00887F9F" w:rsidP="00B35E09">
            <w:pPr>
              <w:jc w:val="right"/>
              <w:rPr>
                <w:rFonts w:ascii="Arial" w:hAnsi="Arial" w:cs="Arial"/>
                <w:b/>
                <w:bCs/>
                <w:color w:val="FF0000"/>
                <w:sz w:val="22"/>
                <w:szCs w:val="22"/>
              </w:rPr>
            </w:pPr>
            <w:r w:rsidRPr="00887F9F">
              <w:rPr>
                <w:rFonts w:ascii="Arial" w:hAnsi="Arial" w:cs="Arial"/>
                <w:b/>
                <w:bCs/>
                <w:sz w:val="22"/>
                <w:szCs w:val="22"/>
              </w:rPr>
              <w:t xml:space="preserve">      159 200 €</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2EB7C7" w14:textId="77777777" w:rsidR="00887F9F" w:rsidRPr="00887F9F" w:rsidRDefault="00887F9F" w:rsidP="00B35E09">
            <w:pPr>
              <w:jc w:val="right"/>
              <w:rPr>
                <w:rFonts w:ascii="Arial" w:hAnsi="Arial" w:cs="Arial"/>
                <w:b/>
                <w:bCs/>
                <w:color w:val="FF0000"/>
                <w:sz w:val="22"/>
                <w:szCs w:val="22"/>
              </w:rPr>
            </w:pPr>
            <w:r w:rsidRPr="00887F9F">
              <w:rPr>
                <w:rFonts w:ascii="Arial" w:hAnsi="Arial" w:cs="Arial"/>
                <w:b/>
                <w:bCs/>
                <w:color w:val="FF0000"/>
                <w:sz w:val="22"/>
                <w:szCs w:val="22"/>
              </w:rPr>
              <w:t xml:space="preserve"> - 139 200 €</w:t>
            </w:r>
          </w:p>
        </w:tc>
        <w:tc>
          <w:tcPr>
            <w:tcW w:w="1814" w:type="dxa"/>
            <w:gridSpan w:val="2"/>
            <w:tcBorders>
              <w:top w:val="nil"/>
              <w:left w:val="nil"/>
              <w:bottom w:val="single" w:sz="4" w:space="0" w:color="auto"/>
              <w:right w:val="single" w:sz="4" w:space="0" w:color="auto"/>
            </w:tcBorders>
            <w:shd w:val="clear" w:color="auto" w:fill="auto"/>
            <w:noWrap/>
            <w:vAlign w:val="center"/>
            <w:hideMark/>
          </w:tcPr>
          <w:p w14:paraId="1C4D40C3" w14:textId="77777777" w:rsidR="00887F9F" w:rsidRPr="00887F9F" w:rsidRDefault="00887F9F" w:rsidP="00B35E09">
            <w:pPr>
              <w:jc w:val="right"/>
              <w:rPr>
                <w:rFonts w:ascii="Arial" w:hAnsi="Arial" w:cs="Arial"/>
                <w:b/>
                <w:bCs/>
                <w:sz w:val="22"/>
                <w:szCs w:val="22"/>
              </w:rPr>
            </w:pPr>
            <w:r w:rsidRPr="00887F9F">
              <w:rPr>
                <w:rFonts w:ascii="Arial" w:hAnsi="Arial" w:cs="Arial"/>
                <w:b/>
                <w:bCs/>
                <w:sz w:val="22"/>
                <w:szCs w:val="22"/>
              </w:rPr>
              <w:t xml:space="preserve">                163 137 € </w:t>
            </w:r>
          </w:p>
        </w:tc>
      </w:tr>
      <w:tr w:rsidR="00887F9F" w:rsidRPr="00887F9F" w14:paraId="6391BC96" w14:textId="77777777" w:rsidTr="00F8505A">
        <w:trPr>
          <w:trHeight w:val="306"/>
          <w:jc w:val="center"/>
        </w:trPr>
        <w:tc>
          <w:tcPr>
            <w:tcW w:w="31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EB70C" w14:textId="77777777" w:rsidR="00887F9F" w:rsidRPr="00887F9F" w:rsidRDefault="00887F9F" w:rsidP="00B35E09">
            <w:pPr>
              <w:rPr>
                <w:rFonts w:ascii="Arial" w:hAnsi="Arial" w:cs="Arial"/>
                <w:sz w:val="22"/>
                <w:szCs w:val="22"/>
              </w:rPr>
            </w:pPr>
            <w:r w:rsidRPr="00887F9F">
              <w:rPr>
                <w:rFonts w:ascii="Arial" w:hAnsi="Arial" w:cs="Arial"/>
                <w:sz w:val="22"/>
                <w:szCs w:val="22"/>
              </w:rPr>
              <w:t>Bežný rozpočet (+, - )</w:t>
            </w:r>
          </w:p>
        </w:tc>
        <w:tc>
          <w:tcPr>
            <w:tcW w:w="1134" w:type="dxa"/>
            <w:tcBorders>
              <w:top w:val="nil"/>
              <w:left w:val="nil"/>
              <w:bottom w:val="single" w:sz="4" w:space="0" w:color="auto"/>
              <w:right w:val="single" w:sz="4" w:space="0" w:color="auto"/>
            </w:tcBorders>
            <w:shd w:val="clear" w:color="auto" w:fill="auto"/>
            <w:noWrap/>
            <w:vAlign w:val="center"/>
            <w:hideMark/>
          </w:tcPr>
          <w:p w14:paraId="59811E80"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637 637 €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497BF7DB" w14:textId="77777777" w:rsidR="00887F9F" w:rsidRPr="00887F9F" w:rsidRDefault="00887F9F" w:rsidP="00B35E09">
            <w:pPr>
              <w:jc w:val="right"/>
              <w:rPr>
                <w:rFonts w:ascii="Arial" w:hAnsi="Arial" w:cs="Arial"/>
                <w:color w:val="FF0000"/>
                <w:sz w:val="22"/>
                <w:szCs w:val="22"/>
              </w:rPr>
            </w:pPr>
            <w:r w:rsidRPr="00887F9F">
              <w:rPr>
                <w:rFonts w:ascii="Arial" w:hAnsi="Arial" w:cs="Arial"/>
                <w:color w:val="FF0000"/>
                <w:sz w:val="22"/>
                <w:szCs w:val="22"/>
              </w:rPr>
              <w:t xml:space="preserve">-        77 000 € </w:t>
            </w:r>
          </w:p>
        </w:tc>
        <w:tc>
          <w:tcPr>
            <w:tcW w:w="1395" w:type="dxa"/>
            <w:gridSpan w:val="2"/>
            <w:tcBorders>
              <w:top w:val="single" w:sz="4" w:space="0" w:color="auto"/>
              <w:left w:val="nil"/>
              <w:bottom w:val="single" w:sz="4" w:space="0" w:color="auto"/>
              <w:right w:val="single" w:sz="4" w:space="0" w:color="auto"/>
            </w:tcBorders>
          </w:tcPr>
          <w:p w14:paraId="33E060DB" w14:textId="77777777" w:rsidR="00887F9F" w:rsidRPr="00887F9F" w:rsidRDefault="00887F9F" w:rsidP="00B35E09">
            <w:pPr>
              <w:spacing w:before="40"/>
              <w:jc w:val="right"/>
              <w:rPr>
                <w:rFonts w:ascii="Arial" w:hAnsi="Arial" w:cs="Arial"/>
                <w:color w:val="FF0000"/>
                <w:sz w:val="22"/>
                <w:szCs w:val="22"/>
              </w:rPr>
            </w:pPr>
            <w:r w:rsidRPr="00887F9F">
              <w:rPr>
                <w:rFonts w:ascii="Arial" w:hAnsi="Arial" w:cs="Arial"/>
                <w:color w:val="FF0000"/>
                <w:sz w:val="22"/>
                <w:szCs w:val="22"/>
              </w:rPr>
              <w:t xml:space="preserve">     - 57 684 €</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F0724C" w14:textId="77777777" w:rsidR="00887F9F" w:rsidRPr="00887F9F" w:rsidRDefault="00887F9F" w:rsidP="00B35E09">
            <w:pPr>
              <w:jc w:val="right"/>
              <w:rPr>
                <w:rFonts w:ascii="Arial" w:hAnsi="Arial" w:cs="Arial"/>
                <w:color w:val="FF0000"/>
                <w:sz w:val="22"/>
                <w:szCs w:val="22"/>
              </w:rPr>
            </w:pPr>
            <w:r w:rsidRPr="00887F9F">
              <w:rPr>
                <w:rFonts w:ascii="Arial" w:hAnsi="Arial" w:cs="Arial"/>
                <w:color w:val="FF0000"/>
                <w:sz w:val="22"/>
                <w:szCs w:val="22"/>
              </w:rPr>
              <w:t>- 139 200 €</w:t>
            </w:r>
          </w:p>
        </w:tc>
        <w:tc>
          <w:tcPr>
            <w:tcW w:w="1814" w:type="dxa"/>
            <w:gridSpan w:val="2"/>
            <w:tcBorders>
              <w:top w:val="nil"/>
              <w:left w:val="nil"/>
              <w:bottom w:val="single" w:sz="4" w:space="0" w:color="auto"/>
              <w:right w:val="single" w:sz="4" w:space="0" w:color="auto"/>
            </w:tcBorders>
            <w:shd w:val="clear" w:color="auto" w:fill="auto"/>
            <w:noWrap/>
            <w:vAlign w:val="center"/>
            <w:hideMark/>
          </w:tcPr>
          <w:p w14:paraId="405DA50D"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363 753 € </w:t>
            </w:r>
          </w:p>
        </w:tc>
      </w:tr>
      <w:tr w:rsidR="00887F9F" w:rsidRPr="00887F9F" w14:paraId="632535FF" w14:textId="77777777" w:rsidTr="00F8505A">
        <w:trPr>
          <w:trHeight w:val="312"/>
          <w:jc w:val="center"/>
        </w:trPr>
        <w:tc>
          <w:tcPr>
            <w:tcW w:w="31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CB0AA" w14:textId="77777777" w:rsidR="00887F9F" w:rsidRPr="00887F9F" w:rsidRDefault="00887F9F" w:rsidP="00B35E09">
            <w:pPr>
              <w:rPr>
                <w:rFonts w:ascii="Arial" w:hAnsi="Arial" w:cs="Arial"/>
                <w:sz w:val="22"/>
                <w:szCs w:val="22"/>
              </w:rPr>
            </w:pPr>
            <w:r w:rsidRPr="00887F9F">
              <w:rPr>
                <w:rFonts w:ascii="Arial" w:hAnsi="Arial" w:cs="Arial"/>
                <w:sz w:val="22"/>
                <w:szCs w:val="22"/>
              </w:rPr>
              <w:t>Kapitálový rozpočet (+, - )</w:t>
            </w:r>
          </w:p>
        </w:tc>
        <w:tc>
          <w:tcPr>
            <w:tcW w:w="1134" w:type="dxa"/>
            <w:tcBorders>
              <w:top w:val="nil"/>
              <w:left w:val="nil"/>
              <w:bottom w:val="single" w:sz="4" w:space="0" w:color="auto"/>
              <w:right w:val="single" w:sz="4" w:space="0" w:color="auto"/>
            </w:tcBorders>
            <w:shd w:val="clear" w:color="auto" w:fill="auto"/>
            <w:noWrap/>
            <w:vAlign w:val="center"/>
            <w:hideMark/>
          </w:tcPr>
          <w:p w14:paraId="4112525C" w14:textId="77777777" w:rsidR="00887F9F" w:rsidRPr="00887F9F" w:rsidRDefault="00887F9F" w:rsidP="00B35E09">
            <w:pPr>
              <w:jc w:val="right"/>
              <w:rPr>
                <w:rFonts w:ascii="Arial" w:hAnsi="Arial" w:cs="Arial"/>
                <w:color w:val="FF0000"/>
                <w:sz w:val="22"/>
                <w:szCs w:val="22"/>
              </w:rPr>
            </w:pPr>
            <w:r w:rsidRPr="00887F9F">
              <w:rPr>
                <w:rFonts w:ascii="Arial" w:hAnsi="Arial" w:cs="Arial"/>
                <w:color w:val="FF0000"/>
                <w:sz w:val="22"/>
                <w:szCs w:val="22"/>
              </w:rPr>
              <w:t xml:space="preserve">- 1 528 300 €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76EE5CC6" w14:textId="77777777" w:rsidR="00887F9F" w:rsidRPr="00887F9F" w:rsidRDefault="00887F9F" w:rsidP="00B35E09">
            <w:pPr>
              <w:jc w:val="right"/>
              <w:rPr>
                <w:rFonts w:ascii="Arial" w:hAnsi="Arial" w:cs="Arial"/>
                <w:color w:val="FF0000"/>
                <w:sz w:val="22"/>
                <w:szCs w:val="22"/>
              </w:rPr>
            </w:pPr>
            <w:r w:rsidRPr="00887F9F">
              <w:rPr>
                <w:rFonts w:ascii="Arial" w:hAnsi="Arial" w:cs="Arial"/>
                <w:color w:val="FF0000"/>
                <w:sz w:val="22"/>
                <w:szCs w:val="22"/>
              </w:rPr>
              <w:t xml:space="preserve">    - 265 000  €           </w:t>
            </w:r>
          </w:p>
        </w:tc>
        <w:tc>
          <w:tcPr>
            <w:tcW w:w="1395" w:type="dxa"/>
            <w:gridSpan w:val="2"/>
            <w:tcBorders>
              <w:top w:val="single" w:sz="4" w:space="0" w:color="auto"/>
              <w:left w:val="nil"/>
              <w:bottom w:val="single" w:sz="4" w:space="0" w:color="auto"/>
              <w:right w:val="single" w:sz="4" w:space="0" w:color="auto"/>
            </w:tcBorders>
          </w:tcPr>
          <w:p w14:paraId="316A1177" w14:textId="77777777" w:rsidR="00887F9F" w:rsidRPr="00887F9F" w:rsidRDefault="00887F9F" w:rsidP="00B35E09">
            <w:pPr>
              <w:spacing w:before="40"/>
              <w:jc w:val="right"/>
              <w:rPr>
                <w:rFonts w:ascii="Arial" w:hAnsi="Arial" w:cs="Arial"/>
                <w:color w:val="FF0000"/>
                <w:sz w:val="22"/>
                <w:szCs w:val="22"/>
              </w:rPr>
            </w:pPr>
            <w:r w:rsidRPr="00887F9F">
              <w:rPr>
                <w:rFonts w:ascii="Arial" w:hAnsi="Arial" w:cs="Arial"/>
                <w:color w:val="FF0000"/>
                <w:sz w:val="22"/>
                <w:szCs w:val="22"/>
              </w:rPr>
              <w:t xml:space="preserve">       - 3 600 €</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2CCDAF" w14:textId="77777777" w:rsidR="00887F9F" w:rsidRPr="00887F9F" w:rsidRDefault="00887F9F" w:rsidP="00B35E09">
            <w:pPr>
              <w:jc w:val="center"/>
              <w:rPr>
                <w:rFonts w:ascii="Arial" w:hAnsi="Arial" w:cs="Arial"/>
                <w:color w:val="FF0000"/>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auto" w:fill="auto"/>
            <w:noWrap/>
            <w:vAlign w:val="center"/>
            <w:hideMark/>
          </w:tcPr>
          <w:p w14:paraId="4ADB890B" w14:textId="77777777" w:rsidR="00887F9F" w:rsidRPr="00887F9F" w:rsidRDefault="00887F9F" w:rsidP="00B35E09">
            <w:pPr>
              <w:jc w:val="right"/>
              <w:rPr>
                <w:rFonts w:ascii="Arial" w:hAnsi="Arial" w:cs="Arial"/>
                <w:color w:val="FF0000"/>
                <w:sz w:val="22"/>
                <w:szCs w:val="22"/>
              </w:rPr>
            </w:pPr>
            <w:r w:rsidRPr="00887F9F">
              <w:rPr>
                <w:rFonts w:ascii="Arial" w:hAnsi="Arial" w:cs="Arial"/>
                <w:color w:val="FF0000"/>
                <w:sz w:val="22"/>
                <w:szCs w:val="22"/>
              </w:rPr>
              <w:t xml:space="preserve">-            1 796 900 € </w:t>
            </w:r>
          </w:p>
        </w:tc>
      </w:tr>
      <w:tr w:rsidR="00887F9F" w:rsidRPr="00887F9F" w14:paraId="25B5BE98" w14:textId="77777777" w:rsidTr="00F8505A">
        <w:trPr>
          <w:trHeight w:val="304"/>
          <w:jc w:val="center"/>
        </w:trPr>
        <w:tc>
          <w:tcPr>
            <w:tcW w:w="31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57106" w14:textId="77777777" w:rsidR="00887F9F" w:rsidRPr="00887F9F" w:rsidRDefault="00887F9F" w:rsidP="00B35E09">
            <w:pPr>
              <w:rPr>
                <w:rFonts w:ascii="Arial" w:hAnsi="Arial" w:cs="Arial"/>
                <w:sz w:val="22"/>
                <w:szCs w:val="22"/>
              </w:rPr>
            </w:pPr>
            <w:r w:rsidRPr="00887F9F">
              <w:rPr>
                <w:rFonts w:ascii="Arial" w:hAnsi="Arial" w:cs="Arial"/>
                <w:sz w:val="22"/>
                <w:szCs w:val="22"/>
              </w:rPr>
              <w:t>Finančné operácie rozpočet (+, - )</w:t>
            </w:r>
          </w:p>
        </w:tc>
        <w:tc>
          <w:tcPr>
            <w:tcW w:w="1134" w:type="dxa"/>
            <w:tcBorders>
              <w:top w:val="nil"/>
              <w:left w:val="nil"/>
              <w:bottom w:val="single" w:sz="4" w:space="0" w:color="auto"/>
              <w:right w:val="single" w:sz="4" w:space="0" w:color="auto"/>
            </w:tcBorders>
            <w:shd w:val="clear" w:color="auto" w:fill="auto"/>
            <w:noWrap/>
            <w:vAlign w:val="center"/>
            <w:hideMark/>
          </w:tcPr>
          <w:p w14:paraId="711DB08B"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1 110 800 € </w:t>
            </w:r>
          </w:p>
        </w:tc>
        <w:tc>
          <w:tcPr>
            <w:tcW w:w="1387" w:type="dxa"/>
            <w:gridSpan w:val="2"/>
            <w:tcBorders>
              <w:top w:val="nil"/>
              <w:left w:val="nil"/>
              <w:bottom w:val="single" w:sz="4" w:space="0" w:color="auto"/>
              <w:right w:val="single" w:sz="4" w:space="0" w:color="auto"/>
            </w:tcBorders>
            <w:shd w:val="clear" w:color="auto" w:fill="auto"/>
            <w:noWrap/>
            <w:vAlign w:val="center"/>
            <w:hideMark/>
          </w:tcPr>
          <w:p w14:paraId="1B0ABBA2"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265 000  €            </w:t>
            </w:r>
          </w:p>
        </w:tc>
        <w:tc>
          <w:tcPr>
            <w:tcW w:w="1395" w:type="dxa"/>
            <w:gridSpan w:val="2"/>
            <w:tcBorders>
              <w:top w:val="single" w:sz="4" w:space="0" w:color="auto"/>
              <w:left w:val="nil"/>
              <w:bottom w:val="single" w:sz="4" w:space="0" w:color="auto"/>
              <w:right w:val="single" w:sz="4" w:space="0" w:color="auto"/>
            </w:tcBorders>
          </w:tcPr>
          <w:p w14:paraId="05CD0880" w14:textId="77777777" w:rsidR="00887F9F" w:rsidRPr="00887F9F" w:rsidRDefault="00887F9F" w:rsidP="00B35E09">
            <w:pPr>
              <w:spacing w:before="40"/>
              <w:jc w:val="right"/>
              <w:rPr>
                <w:rFonts w:ascii="Arial" w:hAnsi="Arial" w:cs="Arial"/>
                <w:sz w:val="22"/>
                <w:szCs w:val="22"/>
              </w:rPr>
            </w:pPr>
            <w:r w:rsidRPr="00887F9F">
              <w:rPr>
                <w:rFonts w:ascii="Arial" w:hAnsi="Arial" w:cs="Arial"/>
                <w:sz w:val="22"/>
                <w:szCs w:val="22"/>
              </w:rPr>
              <w:t xml:space="preserve">      220 484 €</w:t>
            </w:r>
          </w:p>
        </w:tc>
        <w:tc>
          <w:tcPr>
            <w:tcW w:w="127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CBD764" w14:textId="77777777" w:rsidR="00887F9F" w:rsidRPr="00887F9F" w:rsidRDefault="00887F9F" w:rsidP="00B35E09">
            <w:pPr>
              <w:jc w:val="center"/>
              <w:rPr>
                <w:rFonts w:ascii="Arial" w:hAnsi="Arial" w:cs="Arial"/>
                <w:sz w:val="22"/>
                <w:szCs w:val="22"/>
              </w:rPr>
            </w:pPr>
            <w:r w:rsidRPr="00887F9F">
              <w:rPr>
                <w:rFonts w:ascii="Arial" w:hAnsi="Arial" w:cs="Arial"/>
                <w:sz w:val="22"/>
                <w:szCs w:val="22"/>
              </w:rPr>
              <w:t>-</w:t>
            </w:r>
          </w:p>
        </w:tc>
        <w:tc>
          <w:tcPr>
            <w:tcW w:w="1814" w:type="dxa"/>
            <w:gridSpan w:val="2"/>
            <w:tcBorders>
              <w:top w:val="nil"/>
              <w:left w:val="nil"/>
              <w:bottom w:val="single" w:sz="4" w:space="0" w:color="auto"/>
              <w:right w:val="single" w:sz="4" w:space="0" w:color="auto"/>
            </w:tcBorders>
            <w:shd w:val="clear" w:color="auto" w:fill="auto"/>
            <w:noWrap/>
            <w:vAlign w:val="center"/>
            <w:hideMark/>
          </w:tcPr>
          <w:p w14:paraId="1812D658" w14:textId="77777777" w:rsidR="00887F9F" w:rsidRPr="00887F9F" w:rsidRDefault="00887F9F" w:rsidP="00B35E09">
            <w:pPr>
              <w:jc w:val="right"/>
              <w:rPr>
                <w:rFonts w:ascii="Arial" w:hAnsi="Arial" w:cs="Arial"/>
                <w:sz w:val="22"/>
                <w:szCs w:val="22"/>
              </w:rPr>
            </w:pPr>
            <w:r w:rsidRPr="00887F9F">
              <w:rPr>
                <w:rFonts w:ascii="Arial" w:hAnsi="Arial" w:cs="Arial"/>
                <w:sz w:val="22"/>
                <w:szCs w:val="22"/>
              </w:rPr>
              <w:t xml:space="preserve">             1 596 284 € </w:t>
            </w:r>
          </w:p>
        </w:tc>
      </w:tr>
      <w:tr w:rsidR="00887F9F" w:rsidRPr="00887F9F" w14:paraId="2C7E6877" w14:textId="77777777" w:rsidTr="00F8505A">
        <w:tblPrEx>
          <w:jc w:val="left"/>
        </w:tblPrEx>
        <w:trPr>
          <w:gridAfter w:val="1"/>
          <w:wAfter w:w="746" w:type="dxa"/>
          <w:trHeight w:val="437"/>
        </w:trPr>
        <w:tc>
          <w:tcPr>
            <w:tcW w:w="1777" w:type="dxa"/>
            <w:gridSpan w:val="2"/>
            <w:tcBorders>
              <w:top w:val="nil"/>
              <w:left w:val="nil"/>
              <w:bottom w:val="nil"/>
              <w:right w:val="nil"/>
            </w:tcBorders>
            <w:shd w:val="clear" w:color="auto" w:fill="auto"/>
            <w:noWrap/>
            <w:vAlign w:val="center"/>
          </w:tcPr>
          <w:p w14:paraId="485D91C7" w14:textId="77777777" w:rsidR="00887F9F" w:rsidRPr="00887F9F" w:rsidRDefault="00887F9F" w:rsidP="00B35E09">
            <w:pPr>
              <w:rPr>
                <w:rFonts w:ascii="Arial" w:hAnsi="Arial" w:cs="Arial"/>
                <w:b/>
                <w:bCs/>
                <w:sz w:val="22"/>
                <w:szCs w:val="22"/>
              </w:rPr>
            </w:pPr>
          </w:p>
        </w:tc>
        <w:tc>
          <w:tcPr>
            <w:tcW w:w="3525" w:type="dxa"/>
            <w:gridSpan w:val="3"/>
            <w:tcBorders>
              <w:top w:val="nil"/>
              <w:left w:val="nil"/>
              <w:bottom w:val="nil"/>
              <w:right w:val="nil"/>
            </w:tcBorders>
            <w:shd w:val="clear" w:color="auto" w:fill="auto"/>
            <w:noWrap/>
            <w:vAlign w:val="center"/>
          </w:tcPr>
          <w:p w14:paraId="48AE60D9" w14:textId="77777777" w:rsidR="00887F9F" w:rsidRPr="00887F9F" w:rsidRDefault="00887F9F" w:rsidP="00B35E09">
            <w:pPr>
              <w:rPr>
                <w:rFonts w:ascii="Arial" w:hAnsi="Arial" w:cs="Arial"/>
                <w:b/>
                <w:bCs/>
                <w:sz w:val="22"/>
                <w:szCs w:val="22"/>
              </w:rPr>
            </w:pPr>
          </w:p>
        </w:tc>
        <w:tc>
          <w:tcPr>
            <w:tcW w:w="1174" w:type="dxa"/>
            <w:gridSpan w:val="2"/>
            <w:tcBorders>
              <w:top w:val="nil"/>
              <w:left w:val="nil"/>
              <w:bottom w:val="nil"/>
              <w:right w:val="nil"/>
            </w:tcBorders>
          </w:tcPr>
          <w:p w14:paraId="64C651B3" w14:textId="77777777" w:rsidR="00887F9F" w:rsidRPr="00887F9F" w:rsidRDefault="00887F9F" w:rsidP="00B35E09">
            <w:pPr>
              <w:rPr>
                <w:rFonts w:ascii="Arial" w:hAnsi="Arial" w:cs="Arial"/>
                <w:sz w:val="22"/>
                <w:szCs w:val="22"/>
              </w:rPr>
            </w:pPr>
          </w:p>
        </w:tc>
        <w:tc>
          <w:tcPr>
            <w:tcW w:w="1485" w:type="dxa"/>
            <w:gridSpan w:val="2"/>
            <w:tcBorders>
              <w:top w:val="nil"/>
              <w:left w:val="nil"/>
              <w:bottom w:val="nil"/>
              <w:right w:val="nil"/>
            </w:tcBorders>
            <w:shd w:val="clear" w:color="auto" w:fill="auto"/>
            <w:noWrap/>
            <w:vAlign w:val="center"/>
            <w:hideMark/>
          </w:tcPr>
          <w:p w14:paraId="27393D4F" w14:textId="77777777" w:rsidR="00887F9F" w:rsidRPr="00887F9F" w:rsidRDefault="00887F9F" w:rsidP="00B35E09">
            <w:pPr>
              <w:rPr>
                <w:rFonts w:ascii="Arial" w:hAnsi="Arial" w:cs="Arial"/>
                <w:sz w:val="22"/>
                <w:szCs w:val="22"/>
              </w:rPr>
            </w:pPr>
          </w:p>
        </w:tc>
        <w:tc>
          <w:tcPr>
            <w:tcW w:w="1493" w:type="dxa"/>
            <w:gridSpan w:val="2"/>
            <w:tcBorders>
              <w:top w:val="nil"/>
              <w:left w:val="nil"/>
              <w:bottom w:val="nil"/>
              <w:right w:val="nil"/>
            </w:tcBorders>
            <w:shd w:val="clear" w:color="auto" w:fill="auto"/>
            <w:noWrap/>
            <w:vAlign w:val="center"/>
            <w:hideMark/>
          </w:tcPr>
          <w:p w14:paraId="59F1CE26" w14:textId="77777777" w:rsidR="00887F9F" w:rsidRPr="00887F9F" w:rsidRDefault="00887F9F" w:rsidP="00B35E09">
            <w:pPr>
              <w:rPr>
                <w:rFonts w:ascii="Arial" w:hAnsi="Arial" w:cs="Arial"/>
                <w:sz w:val="22"/>
                <w:szCs w:val="22"/>
              </w:rPr>
            </w:pPr>
          </w:p>
        </w:tc>
      </w:tr>
    </w:tbl>
    <w:p w14:paraId="4A52884E" w14:textId="0DC1A814" w:rsidR="00F8505A" w:rsidRDefault="00F8505A" w:rsidP="00F8505A">
      <w:pPr>
        <w:ind w:left="1418" w:hanging="1418"/>
        <w:jc w:val="both"/>
        <w:rPr>
          <w:rFonts w:ascii="Arial" w:hAnsi="Arial" w:cs="Arial"/>
          <w:b/>
          <w:sz w:val="22"/>
          <w:szCs w:val="22"/>
        </w:rPr>
      </w:pPr>
      <w:r>
        <w:rPr>
          <w:rFonts w:ascii="Arial" w:hAnsi="Arial" w:cs="Arial"/>
          <w:b/>
          <w:sz w:val="22"/>
          <w:szCs w:val="22"/>
        </w:rPr>
        <w:t>Plnenie:</w:t>
      </w:r>
      <w:r>
        <w:rPr>
          <w:rFonts w:ascii="Arial" w:hAnsi="Arial" w:cs="Arial"/>
          <w:b/>
          <w:sz w:val="22"/>
          <w:szCs w:val="22"/>
        </w:rPr>
        <w:tab/>
      </w:r>
      <w:r w:rsidRPr="00401017">
        <w:rPr>
          <w:rFonts w:ascii="Arial" w:hAnsi="Arial" w:cs="Arial"/>
          <w:b/>
          <w:sz w:val="22"/>
          <w:szCs w:val="22"/>
        </w:rPr>
        <w:t>Rozpočet mestskej časti bol upravený v zmysle schváleného uznesenia príslušným rozpočtovým opatrením.</w:t>
      </w:r>
      <w:r>
        <w:rPr>
          <w:rFonts w:ascii="Arial" w:hAnsi="Arial" w:cs="Arial"/>
          <w:b/>
          <w:sz w:val="22"/>
          <w:szCs w:val="22"/>
        </w:rPr>
        <w:t xml:space="preserve"> Rozpočtové opatrenie bolo zverejnené na webovom sídle mestskej časti na adrese:</w:t>
      </w:r>
    </w:p>
    <w:p w14:paraId="087A5CD9" w14:textId="01496E52" w:rsidR="00887F9F" w:rsidRPr="008E02C2" w:rsidRDefault="00000000" w:rsidP="008E02C2">
      <w:pPr>
        <w:ind w:left="1418"/>
        <w:rPr>
          <w:rFonts w:ascii="Arial" w:hAnsi="Arial" w:cs="Arial"/>
          <w:b/>
          <w:bCs/>
          <w:sz w:val="22"/>
          <w:szCs w:val="22"/>
        </w:rPr>
      </w:pPr>
      <w:hyperlink r:id="rId17" w:history="1">
        <w:r w:rsidR="008E02C2" w:rsidRPr="008E02C2">
          <w:rPr>
            <w:rStyle w:val="Hypertextovprepojenie"/>
            <w:rFonts w:ascii="Arial" w:hAnsi="Arial" w:cs="Arial"/>
            <w:b/>
            <w:bCs/>
            <w:sz w:val="22"/>
            <w:szCs w:val="22"/>
          </w:rPr>
          <w:t>https://www.biskupice.sk/e_download.php?file=data/uredni_deska/obsah14928_13.pdf&amp;original=Rozpo%C4%8Dtov%C3%A9%20opatrenie%20%C4%8D.%209_2022.pdf</w:t>
        </w:r>
      </w:hyperlink>
    </w:p>
    <w:p w14:paraId="49497B31" w14:textId="77777777" w:rsidR="008E02C2" w:rsidRDefault="008E02C2" w:rsidP="00887F9F">
      <w:pPr>
        <w:rPr>
          <w:rFonts w:ascii="Arial" w:hAnsi="Arial" w:cs="Arial"/>
          <w:sz w:val="22"/>
          <w:szCs w:val="22"/>
        </w:rPr>
      </w:pPr>
    </w:p>
    <w:p w14:paraId="6CE93992" w14:textId="77777777" w:rsidR="00F8505A" w:rsidRPr="00887F9F" w:rsidRDefault="00F8505A" w:rsidP="00887F9F">
      <w:pPr>
        <w:rPr>
          <w:rFonts w:ascii="Arial" w:hAnsi="Arial" w:cs="Arial"/>
          <w:sz w:val="22"/>
          <w:szCs w:val="22"/>
        </w:rPr>
      </w:pPr>
    </w:p>
    <w:p w14:paraId="5948AC79" w14:textId="77777777" w:rsidR="00887F9F" w:rsidRPr="00887F9F" w:rsidRDefault="00887F9F" w:rsidP="007D585E">
      <w:pPr>
        <w:ind w:left="1418" w:hanging="1418"/>
        <w:jc w:val="both"/>
        <w:rPr>
          <w:rFonts w:ascii="Arial" w:hAnsi="Arial" w:cs="Arial"/>
          <w:b/>
          <w:sz w:val="22"/>
          <w:szCs w:val="22"/>
        </w:rPr>
      </w:pPr>
      <w:r w:rsidRPr="00887F9F">
        <w:rPr>
          <w:rFonts w:ascii="Arial" w:hAnsi="Arial" w:cs="Arial"/>
          <w:b/>
          <w:sz w:val="22"/>
          <w:szCs w:val="22"/>
        </w:rPr>
        <w:t>K bodu 13)</w:t>
      </w:r>
      <w:r w:rsidRPr="00887F9F">
        <w:rPr>
          <w:rFonts w:ascii="Arial" w:hAnsi="Arial" w:cs="Arial"/>
          <w:b/>
          <w:sz w:val="22"/>
          <w:szCs w:val="22"/>
        </w:rPr>
        <w:tab/>
      </w:r>
      <w:r w:rsidRPr="00887F9F">
        <w:rPr>
          <w:rFonts w:ascii="Arial" w:hAnsi="Arial" w:cs="Arial"/>
          <w:sz w:val="22"/>
          <w:szCs w:val="22"/>
        </w:rPr>
        <w:t>Schválenie žiadosti o poskytnutie dotácie v zmysle Všeobecného záväzného nariadenia mestskej časti Bratislava – Podunajské Biskupice č. 1/2021 z 27.04.2021 o poskytovaní dotácií z rozpočtu mestskej časti Bratislava – Podunajské Biskupice a Výzvy na predkladanie žiadosti o poskytnutie dotácií z dotačnej schémy na podporu životného prostredia mestskej časti Bratislava – Podunajské Biskupice na rok 2022 a Výzvy na predkladanie žiadosti o poskytnutie dotácií z dotačnej schémy na podporu mládeže a športu mestskej časti Bratislava – Podunajské Biskupice na rok 2022.</w:t>
      </w:r>
    </w:p>
    <w:p w14:paraId="540D8E46" w14:textId="3672F7A5" w:rsidR="00887F9F" w:rsidRDefault="00887F9F" w:rsidP="007D585E">
      <w:pPr>
        <w:jc w:val="both"/>
        <w:rPr>
          <w:rFonts w:ascii="Arial" w:hAnsi="Arial" w:cs="Arial"/>
          <w:b/>
          <w:sz w:val="22"/>
          <w:szCs w:val="22"/>
        </w:rPr>
      </w:pPr>
    </w:p>
    <w:p w14:paraId="240FED08"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449/2018-2022</w:t>
      </w:r>
    </w:p>
    <w:p w14:paraId="120515CA"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68219D9A" w14:textId="77777777" w:rsidR="00887F9F" w:rsidRPr="00887F9F" w:rsidRDefault="00887F9F" w:rsidP="00887F9F">
      <w:pPr>
        <w:rPr>
          <w:rFonts w:ascii="Arial" w:hAnsi="Arial" w:cs="Arial"/>
          <w:sz w:val="22"/>
          <w:szCs w:val="22"/>
        </w:rPr>
      </w:pPr>
    </w:p>
    <w:p w14:paraId="6CA81820" w14:textId="1BCFDC88" w:rsidR="00887F9F" w:rsidRPr="007D585E" w:rsidRDefault="00887F9F" w:rsidP="007D585E">
      <w:pPr>
        <w:pStyle w:val="Nadpis1"/>
        <w:jc w:val="center"/>
        <w:rPr>
          <w:rFonts w:ascii="Arial" w:hAnsi="Arial" w:cs="Arial"/>
          <w:b/>
          <w:bCs/>
          <w:color w:val="auto"/>
          <w:sz w:val="22"/>
          <w:szCs w:val="22"/>
        </w:rPr>
      </w:pPr>
      <w:r w:rsidRPr="007D585E">
        <w:rPr>
          <w:rFonts w:ascii="Arial" w:hAnsi="Arial" w:cs="Arial"/>
          <w:b/>
          <w:bCs/>
          <w:color w:val="auto"/>
          <w:sz w:val="22"/>
          <w:szCs w:val="22"/>
        </w:rPr>
        <w:lastRenderedPageBreak/>
        <w:t>s c h v a ľ u j e</w:t>
      </w:r>
    </w:p>
    <w:p w14:paraId="07B27525" w14:textId="77777777" w:rsidR="00887F9F" w:rsidRPr="00887F9F" w:rsidRDefault="00887F9F" w:rsidP="00887F9F">
      <w:pPr>
        <w:rPr>
          <w:rFonts w:ascii="Arial" w:hAnsi="Arial" w:cs="Arial"/>
          <w:sz w:val="22"/>
          <w:szCs w:val="22"/>
        </w:rPr>
      </w:pPr>
    </w:p>
    <w:p w14:paraId="6444C71C" w14:textId="77777777" w:rsidR="00887F9F" w:rsidRPr="00887F9F" w:rsidRDefault="00887F9F">
      <w:pPr>
        <w:pStyle w:val="Odsekzoznamu"/>
        <w:numPr>
          <w:ilvl w:val="0"/>
          <w:numId w:val="9"/>
        </w:numPr>
        <w:rPr>
          <w:rFonts w:ascii="Arial" w:hAnsi="Arial" w:cs="Arial"/>
          <w:b/>
        </w:rPr>
      </w:pPr>
      <w:r w:rsidRPr="00887F9F">
        <w:rPr>
          <w:rFonts w:ascii="Arial" w:hAnsi="Arial" w:cs="Arial"/>
          <w:b/>
        </w:rPr>
        <w:t xml:space="preserve">nasledovné pridelenie dotácii na rok 2022 na </w:t>
      </w:r>
      <w:r w:rsidRPr="00887F9F">
        <w:rPr>
          <w:rFonts w:ascii="Arial" w:hAnsi="Arial" w:cs="Arial"/>
          <w:b/>
          <w:bCs/>
        </w:rPr>
        <w:t>podporu životného prostredia</w:t>
      </w:r>
      <w:r w:rsidRPr="00887F9F">
        <w:rPr>
          <w:rFonts w:ascii="Arial" w:hAnsi="Arial" w:cs="Arial"/>
          <w:b/>
        </w:rPr>
        <w:t>:</w:t>
      </w:r>
    </w:p>
    <w:p w14:paraId="3D975FA1" w14:textId="70854A14" w:rsidR="00887F9F" w:rsidRDefault="00887F9F" w:rsidP="00887F9F">
      <w:pPr>
        <w:rPr>
          <w:rFonts w:ascii="Arial" w:hAnsi="Arial" w:cs="Arial"/>
          <w:b/>
          <w:sz w:val="22"/>
          <w:szCs w:val="22"/>
        </w:rPr>
      </w:pPr>
    </w:p>
    <w:p w14:paraId="4477D268" w14:textId="43CFC469" w:rsidR="00667827" w:rsidRDefault="00667827" w:rsidP="00887F9F">
      <w:pPr>
        <w:rPr>
          <w:rFonts w:ascii="Arial" w:hAnsi="Arial" w:cs="Arial"/>
          <w:b/>
          <w:sz w:val="22"/>
          <w:szCs w:val="22"/>
        </w:rPr>
      </w:pPr>
    </w:p>
    <w:tbl>
      <w:tblPr>
        <w:tblW w:w="8789" w:type="dxa"/>
        <w:tblInd w:w="-152" w:type="dxa"/>
        <w:tblCellMar>
          <w:left w:w="70" w:type="dxa"/>
          <w:right w:w="70" w:type="dxa"/>
        </w:tblCellMar>
        <w:tblLook w:val="04A0" w:firstRow="1" w:lastRow="0" w:firstColumn="1" w:lastColumn="0" w:noHBand="0" w:noVBand="1"/>
      </w:tblPr>
      <w:tblGrid>
        <w:gridCol w:w="684"/>
        <w:gridCol w:w="5412"/>
        <w:gridCol w:w="2693"/>
      </w:tblGrid>
      <w:tr w:rsidR="00887F9F" w:rsidRPr="00887F9F" w14:paraId="735AA4E4" w14:textId="77777777" w:rsidTr="00B35E09">
        <w:trPr>
          <w:trHeight w:val="1095"/>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C3A6A7" w14:textId="77777777" w:rsidR="00887F9F" w:rsidRPr="00887F9F" w:rsidRDefault="00887F9F" w:rsidP="00B35E09">
            <w:pPr>
              <w:jc w:val="center"/>
              <w:rPr>
                <w:rFonts w:ascii="Arial" w:hAnsi="Arial" w:cs="Arial"/>
                <w:b/>
                <w:bCs/>
                <w:color w:val="000000"/>
                <w:sz w:val="22"/>
                <w:szCs w:val="22"/>
              </w:rPr>
            </w:pPr>
            <w:proofErr w:type="spellStart"/>
            <w:r w:rsidRPr="00887F9F">
              <w:rPr>
                <w:rFonts w:ascii="Arial" w:hAnsi="Arial" w:cs="Arial"/>
                <w:b/>
                <w:bCs/>
                <w:color w:val="000000"/>
                <w:sz w:val="22"/>
                <w:szCs w:val="22"/>
              </w:rPr>
              <w:t>P.č</w:t>
            </w:r>
            <w:proofErr w:type="spellEnd"/>
            <w:r w:rsidRPr="00887F9F">
              <w:rPr>
                <w:rFonts w:ascii="Arial" w:hAnsi="Arial" w:cs="Arial"/>
                <w:b/>
                <w:bCs/>
                <w:color w:val="000000"/>
                <w:sz w:val="22"/>
                <w:szCs w:val="22"/>
              </w:rPr>
              <w:t>.</w:t>
            </w:r>
          </w:p>
        </w:tc>
        <w:tc>
          <w:tcPr>
            <w:tcW w:w="5412" w:type="dxa"/>
            <w:tcBorders>
              <w:top w:val="single" w:sz="8" w:space="0" w:color="auto"/>
              <w:left w:val="nil"/>
              <w:bottom w:val="single" w:sz="8" w:space="0" w:color="auto"/>
              <w:right w:val="single" w:sz="4" w:space="0" w:color="auto"/>
            </w:tcBorders>
            <w:shd w:val="clear" w:color="auto" w:fill="auto"/>
            <w:vAlign w:val="center"/>
            <w:hideMark/>
          </w:tcPr>
          <w:p w14:paraId="1CDD4DFB"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Názov žiadateľa</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1054CA7"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 xml:space="preserve">Výška dotácie v EUR / návrh komisie </w:t>
            </w:r>
          </w:p>
        </w:tc>
      </w:tr>
      <w:tr w:rsidR="00887F9F" w:rsidRPr="00887F9F" w14:paraId="2013A0E3" w14:textId="77777777" w:rsidTr="00B35E09">
        <w:trPr>
          <w:trHeight w:val="578"/>
        </w:trPr>
        <w:tc>
          <w:tcPr>
            <w:tcW w:w="684"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774B357"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1</w:t>
            </w:r>
          </w:p>
        </w:tc>
        <w:tc>
          <w:tcPr>
            <w:tcW w:w="5412" w:type="dxa"/>
            <w:tcBorders>
              <w:top w:val="single" w:sz="8" w:space="0" w:color="auto"/>
              <w:left w:val="nil"/>
              <w:bottom w:val="single" w:sz="4" w:space="0" w:color="auto"/>
              <w:right w:val="single" w:sz="4" w:space="0" w:color="auto"/>
            </w:tcBorders>
            <w:shd w:val="clear" w:color="auto" w:fill="auto"/>
            <w:vAlign w:val="center"/>
          </w:tcPr>
          <w:p w14:paraId="5310FBD4" w14:textId="77777777" w:rsidR="00887F9F" w:rsidRPr="00887F9F" w:rsidRDefault="00887F9F" w:rsidP="00B35E09">
            <w:pPr>
              <w:rPr>
                <w:rFonts w:ascii="Arial" w:hAnsi="Arial" w:cs="Arial"/>
                <w:b/>
                <w:bCs/>
                <w:color w:val="000000"/>
                <w:sz w:val="22"/>
                <w:szCs w:val="22"/>
              </w:rPr>
            </w:pPr>
            <w:proofErr w:type="spellStart"/>
            <w:r w:rsidRPr="00887F9F">
              <w:rPr>
                <w:rFonts w:ascii="Arial" w:hAnsi="Arial" w:cs="Arial"/>
                <w:b/>
                <w:bCs/>
                <w:sz w:val="22"/>
                <w:szCs w:val="22"/>
              </w:rPr>
              <w:t>Biskupičan</w:t>
            </w:r>
            <w:proofErr w:type="spellEnd"/>
          </w:p>
        </w:tc>
        <w:tc>
          <w:tcPr>
            <w:tcW w:w="2693" w:type="dxa"/>
            <w:tcBorders>
              <w:top w:val="single" w:sz="8" w:space="0" w:color="auto"/>
              <w:left w:val="single" w:sz="4" w:space="0" w:color="auto"/>
              <w:bottom w:val="single" w:sz="4" w:space="0" w:color="auto"/>
              <w:right w:val="single" w:sz="8" w:space="0" w:color="auto"/>
            </w:tcBorders>
            <w:shd w:val="clear" w:color="auto" w:fill="auto"/>
            <w:vAlign w:val="center"/>
          </w:tcPr>
          <w:p w14:paraId="4D99CB28"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2500</w:t>
            </w:r>
          </w:p>
        </w:tc>
      </w:tr>
      <w:tr w:rsidR="00887F9F" w:rsidRPr="00887F9F" w14:paraId="7F64F431" w14:textId="77777777" w:rsidTr="00B35E09">
        <w:trPr>
          <w:trHeight w:val="815"/>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C0FF8C3"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2</w:t>
            </w:r>
          </w:p>
        </w:tc>
        <w:tc>
          <w:tcPr>
            <w:tcW w:w="5412" w:type="dxa"/>
            <w:tcBorders>
              <w:top w:val="single" w:sz="8" w:space="0" w:color="auto"/>
              <w:left w:val="nil"/>
              <w:bottom w:val="single" w:sz="8" w:space="0" w:color="auto"/>
              <w:right w:val="single" w:sz="4" w:space="0" w:color="auto"/>
            </w:tcBorders>
            <w:shd w:val="clear" w:color="auto" w:fill="auto"/>
            <w:vAlign w:val="center"/>
          </w:tcPr>
          <w:p w14:paraId="7BC71193" w14:textId="77777777" w:rsidR="00887F9F" w:rsidRPr="00887F9F" w:rsidRDefault="00887F9F" w:rsidP="00B35E09">
            <w:pPr>
              <w:rPr>
                <w:rFonts w:ascii="Arial" w:hAnsi="Arial" w:cs="Arial"/>
                <w:b/>
                <w:bCs/>
                <w:color w:val="000000"/>
                <w:sz w:val="22"/>
                <w:szCs w:val="22"/>
              </w:rPr>
            </w:pPr>
            <w:r w:rsidRPr="00887F9F">
              <w:rPr>
                <w:rFonts w:ascii="Arial" w:hAnsi="Arial" w:cs="Arial"/>
                <w:b/>
                <w:bCs/>
                <w:sz w:val="22"/>
                <w:szCs w:val="22"/>
              </w:rPr>
              <w:t xml:space="preserve">BD Bodrocká 16-18 v zastúpení správcom Bytový podnik Podunajské Biskupice, </w:t>
            </w:r>
            <w:proofErr w:type="spellStart"/>
            <w:r w:rsidRPr="00887F9F">
              <w:rPr>
                <w:rFonts w:ascii="Arial" w:hAnsi="Arial" w:cs="Arial"/>
                <w:b/>
                <w:bCs/>
                <w:sz w:val="22"/>
                <w:szCs w:val="22"/>
              </w:rPr>
              <w:t>s.r.o</w:t>
            </w:r>
            <w:proofErr w:type="spellEnd"/>
            <w:r w:rsidRPr="00887F9F">
              <w:rPr>
                <w:rFonts w:ascii="Arial" w:hAnsi="Arial" w:cs="Arial"/>
                <w:b/>
                <w:bCs/>
                <w:sz w:val="22"/>
                <w:szCs w:val="22"/>
              </w:rPr>
              <w:t>.</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1EFA3236"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1575</w:t>
            </w:r>
          </w:p>
        </w:tc>
      </w:tr>
      <w:tr w:rsidR="00887F9F" w:rsidRPr="00887F9F" w14:paraId="3C5FCAA5" w14:textId="77777777" w:rsidTr="00B35E09">
        <w:trPr>
          <w:trHeight w:val="841"/>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EF8ECF1"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3</w:t>
            </w:r>
          </w:p>
        </w:tc>
        <w:tc>
          <w:tcPr>
            <w:tcW w:w="5412" w:type="dxa"/>
            <w:tcBorders>
              <w:top w:val="single" w:sz="8" w:space="0" w:color="auto"/>
              <w:left w:val="nil"/>
              <w:bottom w:val="single" w:sz="8" w:space="0" w:color="auto"/>
              <w:right w:val="single" w:sz="4" w:space="0" w:color="auto"/>
            </w:tcBorders>
            <w:shd w:val="clear" w:color="auto" w:fill="auto"/>
            <w:vAlign w:val="center"/>
          </w:tcPr>
          <w:p w14:paraId="0EA6BE2F" w14:textId="77777777" w:rsidR="00887F9F" w:rsidRPr="00887F9F" w:rsidRDefault="00887F9F" w:rsidP="00B35E09">
            <w:pPr>
              <w:rPr>
                <w:rFonts w:ascii="Arial" w:hAnsi="Arial" w:cs="Arial"/>
                <w:b/>
                <w:bCs/>
                <w:color w:val="000000"/>
                <w:sz w:val="22"/>
                <w:szCs w:val="22"/>
              </w:rPr>
            </w:pPr>
            <w:r w:rsidRPr="00887F9F">
              <w:rPr>
                <w:rFonts w:ascii="Arial" w:hAnsi="Arial" w:cs="Arial"/>
                <w:b/>
                <w:bCs/>
                <w:sz w:val="22"/>
                <w:szCs w:val="22"/>
              </w:rPr>
              <w:t xml:space="preserve">BD Podzáhradná 3 v zastúpení správcom Bytový podnik Podunajské Biskupice, </w:t>
            </w:r>
            <w:proofErr w:type="spellStart"/>
            <w:r w:rsidRPr="00887F9F">
              <w:rPr>
                <w:rFonts w:ascii="Arial" w:hAnsi="Arial" w:cs="Arial"/>
                <w:b/>
                <w:bCs/>
                <w:sz w:val="22"/>
                <w:szCs w:val="22"/>
              </w:rPr>
              <w:t>s.r.o</w:t>
            </w:r>
            <w:proofErr w:type="spellEnd"/>
            <w:r w:rsidRPr="00887F9F">
              <w:rPr>
                <w:rFonts w:ascii="Arial" w:hAnsi="Arial" w:cs="Arial"/>
                <w:b/>
                <w:bCs/>
                <w:sz w:val="22"/>
                <w:szCs w:val="22"/>
              </w:rPr>
              <w:t>.</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2DDAC261"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1890</w:t>
            </w:r>
          </w:p>
        </w:tc>
      </w:tr>
      <w:tr w:rsidR="00887F9F" w:rsidRPr="00887F9F" w14:paraId="2A7BE341" w14:textId="77777777" w:rsidTr="00B35E09">
        <w:trPr>
          <w:trHeight w:val="966"/>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1EDF9C0"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4</w:t>
            </w:r>
          </w:p>
        </w:tc>
        <w:tc>
          <w:tcPr>
            <w:tcW w:w="5412" w:type="dxa"/>
            <w:tcBorders>
              <w:top w:val="single" w:sz="8" w:space="0" w:color="auto"/>
              <w:left w:val="nil"/>
              <w:bottom w:val="single" w:sz="8" w:space="0" w:color="auto"/>
              <w:right w:val="single" w:sz="4" w:space="0" w:color="auto"/>
            </w:tcBorders>
            <w:shd w:val="clear" w:color="auto" w:fill="auto"/>
            <w:vAlign w:val="center"/>
          </w:tcPr>
          <w:p w14:paraId="61932479" w14:textId="77777777" w:rsidR="00887F9F" w:rsidRPr="00887F9F" w:rsidRDefault="00887F9F" w:rsidP="00B35E09">
            <w:pPr>
              <w:rPr>
                <w:rFonts w:ascii="Arial" w:hAnsi="Arial" w:cs="Arial"/>
                <w:b/>
                <w:bCs/>
                <w:color w:val="000000"/>
                <w:sz w:val="22"/>
                <w:szCs w:val="22"/>
              </w:rPr>
            </w:pPr>
            <w:r w:rsidRPr="00887F9F">
              <w:rPr>
                <w:rFonts w:ascii="Arial" w:hAnsi="Arial" w:cs="Arial"/>
                <w:b/>
                <w:bCs/>
                <w:sz w:val="22"/>
                <w:szCs w:val="22"/>
              </w:rPr>
              <w:t xml:space="preserve">BD Geologická 12-14-16 v zastúpení správcom Bytový podnik Podunajské Biskupice, </w:t>
            </w:r>
            <w:proofErr w:type="spellStart"/>
            <w:r w:rsidRPr="00887F9F">
              <w:rPr>
                <w:rFonts w:ascii="Arial" w:hAnsi="Arial" w:cs="Arial"/>
                <w:b/>
                <w:bCs/>
                <w:sz w:val="22"/>
                <w:szCs w:val="22"/>
              </w:rPr>
              <w:t>s.r.o</w:t>
            </w:r>
            <w:proofErr w:type="spellEnd"/>
            <w:r w:rsidRPr="00887F9F">
              <w:rPr>
                <w:rFonts w:ascii="Arial" w:hAnsi="Arial" w:cs="Arial"/>
                <w:b/>
                <w:bCs/>
                <w:sz w:val="22"/>
                <w:szCs w:val="22"/>
              </w:rPr>
              <w:t>.</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64EB1B1C"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sz w:val="22"/>
                <w:szCs w:val="22"/>
              </w:rPr>
              <w:t>1535</w:t>
            </w:r>
          </w:p>
        </w:tc>
      </w:tr>
      <w:tr w:rsidR="00887F9F" w:rsidRPr="00887F9F" w14:paraId="278FBBAF" w14:textId="77777777" w:rsidTr="00B35E09">
        <w:trPr>
          <w:trHeight w:val="966"/>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DCA0589"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5</w:t>
            </w:r>
          </w:p>
        </w:tc>
        <w:tc>
          <w:tcPr>
            <w:tcW w:w="5412" w:type="dxa"/>
            <w:tcBorders>
              <w:top w:val="single" w:sz="8" w:space="0" w:color="auto"/>
              <w:left w:val="nil"/>
              <w:bottom w:val="single" w:sz="8" w:space="0" w:color="auto"/>
              <w:right w:val="single" w:sz="4" w:space="0" w:color="auto"/>
            </w:tcBorders>
            <w:shd w:val="clear" w:color="auto" w:fill="auto"/>
            <w:vAlign w:val="center"/>
          </w:tcPr>
          <w:p w14:paraId="7A433933" w14:textId="77777777" w:rsidR="00887F9F" w:rsidRPr="00887F9F" w:rsidRDefault="00887F9F" w:rsidP="00B35E09">
            <w:pPr>
              <w:rPr>
                <w:rFonts w:ascii="Arial" w:hAnsi="Arial" w:cs="Arial"/>
                <w:b/>
                <w:bCs/>
                <w:sz w:val="22"/>
                <w:szCs w:val="22"/>
              </w:rPr>
            </w:pPr>
            <w:r w:rsidRPr="00887F9F">
              <w:rPr>
                <w:rFonts w:ascii="Arial" w:hAnsi="Arial" w:cs="Arial"/>
                <w:b/>
                <w:bCs/>
                <w:sz w:val="22"/>
                <w:szCs w:val="22"/>
              </w:rPr>
              <w:t>OZ Geologická 13</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7FF65109"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2500</w:t>
            </w:r>
          </w:p>
        </w:tc>
      </w:tr>
    </w:tbl>
    <w:p w14:paraId="501FF453" w14:textId="77777777" w:rsidR="00887F9F" w:rsidRPr="00887F9F" w:rsidRDefault="00887F9F" w:rsidP="00887F9F">
      <w:pPr>
        <w:rPr>
          <w:rFonts w:ascii="Arial" w:hAnsi="Arial" w:cs="Arial"/>
          <w:sz w:val="22"/>
          <w:szCs w:val="22"/>
        </w:rPr>
      </w:pPr>
    </w:p>
    <w:p w14:paraId="74ED067D" w14:textId="77777777" w:rsidR="00887F9F" w:rsidRPr="00887F9F" w:rsidRDefault="00887F9F" w:rsidP="00887F9F">
      <w:pPr>
        <w:rPr>
          <w:rFonts w:ascii="Arial" w:hAnsi="Arial" w:cs="Arial"/>
          <w:sz w:val="22"/>
          <w:szCs w:val="22"/>
        </w:rPr>
      </w:pPr>
    </w:p>
    <w:p w14:paraId="441EF0A8" w14:textId="77777777" w:rsidR="00887F9F" w:rsidRPr="00887F9F" w:rsidRDefault="00887F9F">
      <w:pPr>
        <w:pStyle w:val="Odsekzoznamu"/>
        <w:numPr>
          <w:ilvl w:val="0"/>
          <w:numId w:val="9"/>
        </w:numPr>
        <w:rPr>
          <w:rFonts w:ascii="Arial" w:hAnsi="Arial" w:cs="Arial"/>
          <w:b/>
          <w:bCs/>
        </w:rPr>
      </w:pPr>
      <w:r w:rsidRPr="00887F9F">
        <w:rPr>
          <w:rFonts w:ascii="Arial" w:hAnsi="Arial" w:cs="Arial"/>
          <w:b/>
          <w:bCs/>
        </w:rPr>
        <w:t>nasledovné pridelenie dotácií na rok 2022 na podporu mládeže a športu:</w:t>
      </w:r>
    </w:p>
    <w:p w14:paraId="7203319F" w14:textId="77777777" w:rsidR="00887F9F" w:rsidRPr="00887F9F" w:rsidRDefault="00887F9F" w:rsidP="00887F9F">
      <w:pPr>
        <w:pStyle w:val="Odsekzoznamu"/>
        <w:rPr>
          <w:rFonts w:ascii="Arial" w:hAnsi="Arial" w:cs="Arial"/>
          <w:b/>
          <w:bCs/>
        </w:rPr>
      </w:pPr>
    </w:p>
    <w:p w14:paraId="7F93A3BC" w14:textId="77777777" w:rsidR="00887F9F" w:rsidRPr="00887F9F" w:rsidRDefault="00887F9F" w:rsidP="00887F9F">
      <w:pPr>
        <w:pStyle w:val="Odsekzoznamu"/>
        <w:rPr>
          <w:rFonts w:ascii="Arial" w:hAnsi="Arial" w:cs="Arial"/>
          <w:b/>
          <w:bCs/>
        </w:rPr>
      </w:pPr>
    </w:p>
    <w:tbl>
      <w:tblPr>
        <w:tblW w:w="8789" w:type="dxa"/>
        <w:tblInd w:w="-152" w:type="dxa"/>
        <w:tblCellMar>
          <w:left w:w="70" w:type="dxa"/>
          <w:right w:w="70" w:type="dxa"/>
        </w:tblCellMar>
        <w:tblLook w:val="04A0" w:firstRow="1" w:lastRow="0" w:firstColumn="1" w:lastColumn="0" w:noHBand="0" w:noVBand="1"/>
      </w:tblPr>
      <w:tblGrid>
        <w:gridCol w:w="684"/>
        <w:gridCol w:w="5412"/>
        <w:gridCol w:w="2693"/>
      </w:tblGrid>
      <w:tr w:rsidR="00887F9F" w:rsidRPr="00887F9F" w14:paraId="5383A3E5" w14:textId="77777777" w:rsidTr="00B35E09">
        <w:trPr>
          <w:trHeight w:val="719"/>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DFD509E" w14:textId="77777777" w:rsidR="00887F9F" w:rsidRPr="00887F9F" w:rsidRDefault="00887F9F" w:rsidP="00B35E09">
            <w:pPr>
              <w:jc w:val="center"/>
              <w:rPr>
                <w:rFonts w:ascii="Arial" w:hAnsi="Arial" w:cs="Arial"/>
                <w:b/>
                <w:bCs/>
                <w:color w:val="000000"/>
                <w:sz w:val="22"/>
                <w:szCs w:val="22"/>
              </w:rPr>
            </w:pPr>
            <w:proofErr w:type="spellStart"/>
            <w:r w:rsidRPr="00887F9F">
              <w:rPr>
                <w:rFonts w:ascii="Arial" w:hAnsi="Arial" w:cs="Arial"/>
                <w:b/>
                <w:bCs/>
                <w:color w:val="000000"/>
                <w:sz w:val="22"/>
                <w:szCs w:val="22"/>
              </w:rPr>
              <w:t>P.č</w:t>
            </w:r>
            <w:proofErr w:type="spellEnd"/>
            <w:r w:rsidRPr="00887F9F">
              <w:rPr>
                <w:rFonts w:ascii="Arial" w:hAnsi="Arial" w:cs="Arial"/>
                <w:b/>
                <w:bCs/>
                <w:color w:val="000000"/>
                <w:sz w:val="22"/>
                <w:szCs w:val="22"/>
              </w:rPr>
              <w:t>.</w:t>
            </w:r>
          </w:p>
        </w:tc>
        <w:tc>
          <w:tcPr>
            <w:tcW w:w="5412" w:type="dxa"/>
            <w:tcBorders>
              <w:top w:val="single" w:sz="8" w:space="0" w:color="auto"/>
              <w:left w:val="nil"/>
              <w:bottom w:val="single" w:sz="8" w:space="0" w:color="auto"/>
              <w:right w:val="single" w:sz="4" w:space="0" w:color="auto"/>
            </w:tcBorders>
            <w:shd w:val="clear" w:color="auto" w:fill="auto"/>
            <w:vAlign w:val="center"/>
          </w:tcPr>
          <w:p w14:paraId="5A0A97D6"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Názov žiadateľa</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636FCFCC"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 xml:space="preserve">Výška dotácie v EUR / návrh komisie </w:t>
            </w:r>
          </w:p>
        </w:tc>
      </w:tr>
      <w:tr w:rsidR="00887F9F" w:rsidRPr="00887F9F" w14:paraId="19173E50" w14:textId="77777777" w:rsidTr="00B35E09">
        <w:trPr>
          <w:trHeight w:val="719"/>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C335969"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1</w:t>
            </w:r>
          </w:p>
        </w:tc>
        <w:tc>
          <w:tcPr>
            <w:tcW w:w="5412" w:type="dxa"/>
            <w:tcBorders>
              <w:top w:val="single" w:sz="8" w:space="0" w:color="auto"/>
              <w:left w:val="nil"/>
              <w:bottom w:val="single" w:sz="8" w:space="0" w:color="auto"/>
              <w:right w:val="single" w:sz="4" w:space="0" w:color="auto"/>
            </w:tcBorders>
            <w:shd w:val="clear" w:color="auto" w:fill="auto"/>
            <w:vAlign w:val="center"/>
          </w:tcPr>
          <w:p w14:paraId="58FA0D73"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Baseballový klub Apollo Bratislava o.z.</w:t>
            </w:r>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0BE2DBCF"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5 000,00</w:t>
            </w:r>
          </w:p>
        </w:tc>
      </w:tr>
      <w:tr w:rsidR="00887F9F" w:rsidRPr="00887F9F" w14:paraId="7B33B0DB" w14:textId="77777777" w:rsidTr="00B35E09">
        <w:trPr>
          <w:trHeight w:val="580"/>
        </w:trPr>
        <w:tc>
          <w:tcPr>
            <w:tcW w:w="6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BBE39B0"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2</w:t>
            </w:r>
          </w:p>
        </w:tc>
        <w:tc>
          <w:tcPr>
            <w:tcW w:w="5412" w:type="dxa"/>
            <w:tcBorders>
              <w:top w:val="single" w:sz="8" w:space="0" w:color="auto"/>
              <w:left w:val="nil"/>
              <w:bottom w:val="single" w:sz="8" w:space="0" w:color="auto"/>
              <w:right w:val="single" w:sz="4" w:space="0" w:color="auto"/>
            </w:tcBorders>
            <w:shd w:val="clear" w:color="auto" w:fill="auto"/>
            <w:vAlign w:val="center"/>
          </w:tcPr>
          <w:p w14:paraId="3BB7D860"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 xml:space="preserve">P3 projekt, </w:t>
            </w:r>
            <w:proofErr w:type="spellStart"/>
            <w:r w:rsidRPr="00887F9F">
              <w:rPr>
                <w:rFonts w:ascii="Arial" w:hAnsi="Arial" w:cs="Arial"/>
                <w:b/>
                <w:bCs/>
                <w:color w:val="000000"/>
                <w:sz w:val="22"/>
                <w:szCs w:val="22"/>
              </w:rPr>
              <w:t>s.r.o</w:t>
            </w:r>
            <w:proofErr w:type="spellEnd"/>
          </w:p>
        </w:tc>
        <w:tc>
          <w:tcPr>
            <w:tcW w:w="2693" w:type="dxa"/>
            <w:tcBorders>
              <w:top w:val="single" w:sz="8" w:space="0" w:color="auto"/>
              <w:left w:val="single" w:sz="4" w:space="0" w:color="auto"/>
              <w:bottom w:val="single" w:sz="8" w:space="0" w:color="auto"/>
              <w:right w:val="single" w:sz="8" w:space="0" w:color="auto"/>
            </w:tcBorders>
            <w:shd w:val="clear" w:color="auto" w:fill="auto"/>
            <w:vAlign w:val="center"/>
          </w:tcPr>
          <w:p w14:paraId="16F4A0A3" w14:textId="77777777" w:rsidR="00887F9F" w:rsidRPr="00887F9F" w:rsidRDefault="00887F9F" w:rsidP="00B35E09">
            <w:pPr>
              <w:jc w:val="center"/>
              <w:rPr>
                <w:rFonts w:ascii="Arial" w:hAnsi="Arial" w:cs="Arial"/>
                <w:b/>
                <w:bCs/>
                <w:sz w:val="22"/>
                <w:szCs w:val="22"/>
              </w:rPr>
            </w:pPr>
            <w:r w:rsidRPr="00887F9F">
              <w:rPr>
                <w:rFonts w:ascii="Arial" w:hAnsi="Arial" w:cs="Arial"/>
                <w:b/>
                <w:bCs/>
                <w:sz w:val="22"/>
                <w:szCs w:val="22"/>
              </w:rPr>
              <w:t>1 000,00</w:t>
            </w:r>
          </w:p>
          <w:p w14:paraId="41C344D0"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Cs/>
                <w:sz w:val="22"/>
                <w:szCs w:val="22"/>
              </w:rPr>
              <w:t xml:space="preserve">a poskytnúť prenájom DK </w:t>
            </w:r>
            <w:proofErr w:type="spellStart"/>
            <w:r w:rsidRPr="00887F9F">
              <w:rPr>
                <w:rFonts w:ascii="Arial" w:hAnsi="Arial" w:cs="Arial"/>
                <w:bCs/>
                <w:sz w:val="22"/>
                <w:szCs w:val="22"/>
              </w:rPr>
              <w:t>Vetvár</w:t>
            </w:r>
            <w:proofErr w:type="spellEnd"/>
            <w:r w:rsidRPr="00887F9F">
              <w:rPr>
                <w:rFonts w:ascii="Arial" w:hAnsi="Arial" w:cs="Arial"/>
                <w:bCs/>
                <w:sz w:val="22"/>
                <w:szCs w:val="22"/>
              </w:rPr>
              <w:t xml:space="preserve"> pre šachový turnaj ZDARMA</w:t>
            </w:r>
          </w:p>
        </w:tc>
      </w:tr>
      <w:tr w:rsidR="00887F9F" w:rsidRPr="00887F9F" w14:paraId="55E431C4" w14:textId="77777777" w:rsidTr="00B35E09">
        <w:trPr>
          <w:trHeight w:val="600"/>
        </w:trPr>
        <w:tc>
          <w:tcPr>
            <w:tcW w:w="684" w:type="dxa"/>
            <w:tcBorders>
              <w:top w:val="nil"/>
              <w:left w:val="single" w:sz="8" w:space="0" w:color="auto"/>
              <w:bottom w:val="single" w:sz="4" w:space="0" w:color="auto"/>
              <w:right w:val="single" w:sz="4" w:space="0" w:color="auto"/>
            </w:tcBorders>
            <w:shd w:val="clear" w:color="auto" w:fill="auto"/>
            <w:noWrap/>
            <w:vAlign w:val="center"/>
            <w:hideMark/>
          </w:tcPr>
          <w:p w14:paraId="0914C4D6"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3</w:t>
            </w:r>
          </w:p>
        </w:tc>
        <w:tc>
          <w:tcPr>
            <w:tcW w:w="5412" w:type="dxa"/>
            <w:tcBorders>
              <w:top w:val="nil"/>
              <w:left w:val="nil"/>
              <w:bottom w:val="single" w:sz="4" w:space="0" w:color="auto"/>
              <w:right w:val="single" w:sz="4" w:space="0" w:color="auto"/>
            </w:tcBorders>
            <w:shd w:val="clear" w:color="auto" w:fill="auto"/>
            <w:vAlign w:val="center"/>
            <w:hideMark/>
          </w:tcPr>
          <w:p w14:paraId="7CD00235"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HBK Baltská</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2F19B7F"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1 000,00</w:t>
            </w:r>
          </w:p>
          <w:p w14:paraId="19E734E0"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Cs/>
                <w:sz w:val="22"/>
                <w:szCs w:val="22"/>
              </w:rPr>
              <w:t>ktoré budú účelovo viazané na nákup + montáž výsledkovej tabule a nákup ochranných prvkov</w:t>
            </w:r>
          </w:p>
        </w:tc>
      </w:tr>
      <w:tr w:rsidR="00887F9F" w:rsidRPr="00887F9F" w14:paraId="190D7B96" w14:textId="77777777" w:rsidTr="00B35E09">
        <w:trPr>
          <w:trHeight w:val="600"/>
        </w:trPr>
        <w:tc>
          <w:tcPr>
            <w:tcW w:w="684" w:type="dxa"/>
            <w:tcBorders>
              <w:top w:val="nil"/>
              <w:left w:val="single" w:sz="8" w:space="0" w:color="auto"/>
              <w:bottom w:val="single" w:sz="4" w:space="0" w:color="auto"/>
              <w:right w:val="single" w:sz="4" w:space="0" w:color="auto"/>
            </w:tcBorders>
            <w:shd w:val="clear" w:color="auto" w:fill="auto"/>
            <w:noWrap/>
            <w:vAlign w:val="center"/>
            <w:hideMark/>
          </w:tcPr>
          <w:p w14:paraId="2E56157B"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4</w:t>
            </w:r>
          </w:p>
        </w:tc>
        <w:tc>
          <w:tcPr>
            <w:tcW w:w="5412" w:type="dxa"/>
            <w:tcBorders>
              <w:top w:val="nil"/>
              <w:left w:val="nil"/>
              <w:bottom w:val="single" w:sz="4" w:space="0" w:color="auto"/>
              <w:right w:val="single" w:sz="4" w:space="0" w:color="auto"/>
            </w:tcBorders>
            <w:shd w:val="clear" w:color="auto" w:fill="auto"/>
            <w:vAlign w:val="center"/>
            <w:hideMark/>
          </w:tcPr>
          <w:p w14:paraId="3782CB07"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 xml:space="preserve">Karate Klub </w:t>
            </w:r>
            <w:proofErr w:type="spellStart"/>
            <w:r w:rsidRPr="00887F9F">
              <w:rPr>
                <w:rFonts w:ascii="Arial" w:hAnsi="Arial" w:cs="Arial"/>
                <w:b/>
                <w:bCs/>
                <w:color w:val="000000"/>
                <w:sz w:val="22"/>
                <w:szCs w:val="22"/>
              </w:rPr>
              <w:t>Willo</w:t>
            </w:r>
            <w:proofErr w:type="spellEnd"/>
            <w:r w:rsidRPr="00887F9F">
              <w:rPr>
                <w:rFonts w:ascii="Arial" w:hAnsi="Arial" w:cs="Arial"/>
                <w:b/>
                <w:bCs/>
                <w:color w:val="000000"/>
                <w:sz w:val="22"/>
                <w:szCs w:val="22"/>
              </w:rPr>
              <w:t xml:space="preserve"> o.z.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FB39FFD" w14:textId="77777777" w:rsidR="00887F9F" w:rsidRPr="00887F9F" w:rsidRDefault="00887F9F" w:rsidP="00B35E09">
            <w:pPr>
              <w:jc w:val="center"/>
              <w:rPr>
                <w:rFonts w:ascii="Arial" w:hAnsi="Arial" w:cs="Arial"/>
                <w:b/>
                <w:bCs/>
                <w:sz w:val="22"/>
                <w:szCs w:val="22"/>
              </w:rPr>
            </w:pPr>
            <w:r w:rsidRPr="00887F9F">
              <w:rPr>
                <w:rFonts w:ascii="Arial" w:hAnsi="Arial" w:cs="Arial"/>
                <w:b/>
                <w:bCs/>
                <w:color w:val="000000"/>
                <w:sz w:val="22"/>
                <w:szCs w:val="22"/>
              </w:rPr>
              <w:t>5 000,00</w:t>
            </w:r>
          </w:p>
        </w:tc>
      </w:tr>
      <w:tr w:rsidR="00887F9F" w:rsidRPr="00887F9F" w14:paraId="61F93777" w14:textId="77777777" w:rsidTr="00B35E09">
        <w:trPr>
          <w:trHeight w:val="600"/>
        </w:trPr>
        <w:tc>
          <w:tcPr>
            <w:tcW w:w="684" w:type="dxa"/>
            <w:tcBorders>
              <w:top w:val="nil"/>
              <w:left w:val="single" w:sz="8" w:space="0" w:color="auto"/>
              <w:bottom w:val="single" w:sz="4" w:space="0" w:color="auto"/>
              <w:right w:val="single" w:sz="4" w:space="0" w:color="auto"/>
            </w:tcBorders>
            <w:shd w:val="clear" w:color="auto" w:fill="auto"/>
            <w:noWrap/>
            <w:vAlign w:val="center"/>
            <w:hideMark/>
          </w:tcPr>
          <w:p w14:paraId="354AF8B1"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5</w:t>
            </w:r>
          </w:p>
        </w:tc>
        <w:tc>
          <w:tcPr>
            <w:tcW w:w="5412" w:type="dxa"/>
            <w:tcBorders>
              <w:top w:val="nil"/>
              <w:left w:val="nil"/>
              <w:bottom w:val="single" w:sz="4" w:space="0" w:color="auto"/>
              <w:right w:val="single" w:sz="4" w:space="0" w:color="auto"/>
            </w:tcBorders>
            <w:shd w:val="clear" w:color="auto" w:fill="auto"/>
            <w:vAlign w:val="center"/>
            <w:hideMark/>
          </w:tcPr>
          <w:p w14:paraId="183377EB"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ŠINTER , o.z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98C2F24"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5 000,00</w:t>
            </w:r>
          </w:p>
        </w:tc>
      </w:tr>
      <w:tr w:rsidR="00887F9F" w:rsidRPr="00887F9F" w14:paraId="03ECC360" w14:textId="77777777" w:rsidTr="00B35E09">
        <w:trPr>
          <w:trHeight w:val="600"/>
        </w:trPr>
        <w:tc>
          <w:tcPr>
            <w:tcW w:w="684" w:type="dxa"/>
            <w:tcBorders>
              <w:top w:val="nil"/>
              <w:left w:val="single" w:sz="8" w:space="0" w:color="auto"/>
              <w:bottom w:val="single" w:sz="4" w:space="0" w:color="auto"/>
              <w:right w:val="single" w:sz="4" w:space="0" w:color="auto"/>
            </w:tcBorders>
            <w:shd w:val="clear" w:color="auto" w:fill="auto"/>
            <w:noWrap/>
            <w:vAlign w:val="center"/>
            <w:hideMark/>
          </w:tcPr>
          <w:p w14:paraId="30D1C3B2"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6</w:t>
            </w:r>
          </w:p>
        </w:tc>
        <w:tc>
          <w:tcPr>
            <w:tcW w:w="5412" w:type="dxa"/>
            <w:tcBorders>
              <w:top w:val="nil"/>
              <w:left w:val="nil"/>
              <w:bottom w:val="single" w:sz="4" w:space="0" w:color="auto"/>
              <w:right w:val="single" w:sz="4" w:space="0" w:color="auto"/>
            </w:tcBorders>
            <w:shd w:val="clear" w:color="auto" w:fill="auto"/>
            <w:vAlign w:val="center"/>
            <w:hideMark/>
          </w:tcPr>
          <w:p w14:paraId="7A4D59FA"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MLADÝ HOKEJBALISTA -Podunajské Biskupice o.z.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481D59E"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5 000,00</w:t>
            </w:r>
          </w:p>
        </w:tc>
      </w:tr>
      <w:tr w:rsidR="00887F9F" w:rsidRPr="00887F9F" w14:paraId="473089F4" w14:textId="77777777" w:rsidTr="00B35E09">
        <w:trPr>
          <w:trHeight w:val="600"/>
        </w:trPr>
        <w:tc>
          <w:tcPr>
            <w:tcW w:w="684" w:type="dxa"/>
            <w:tcBorders>
              <w:top w:val="nil"/>
              <w:left w:val="single" w:sz="8" w:space="0" w:color="auto"/>
              <w:bottom w:val="single" w:sz="4" w:space="0" w:color="auto"/>
              <w:right w:val="single" w:sz="4" w:space="0" w:color="auto"/>
            </w:tcBorders>
            <w:shd w:val="clear" w:color="auto" w:fill="auto"/>
            <w:noWrap/>
            <w:vAlign w:val="center"/>
            <w:hideMark/>
          </w:tcPr>
          <w:p w14:paraId="2D0FFD76"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lastRenderedPageBreak/>
              <w:t>7</w:t>
            </w:r>
          </w:p>
        </w:tc>
        <w:tc>
          <w:tcPr>
            <w:tcW w:w="5412" w:type="dxa"/>
            <w:tcBorders>
              <w:top w:val="nil"/>
              <w:left w:val="nil"/>
              <w:bottom w:val="single" w:sz="4" w:space="0" w:color="auto"/>
              <w:right w:val="single" w:sz="4" w:space="0" w:color="auto"/>
            </w:tcBorders>
            <w:shd w:val="clear" w:color="auto" w:fill="auto"/>
            <w:vAlign w:val="center"/>
            <w:hideMark/>
          </w:tcPr>
          <w:p w14:paraId="597B6B90" w14:textId="77777777" w:rsidR="00887F9F" w:rsidRPr="00887F9F" w:rsidRDefault="00887F9F" w:rsidP="00B35E09">
            <w:pPr>
              <w:rPr>
                <w:rFonts w:ascii="Arial" w:hAnsi="Arial" w:cs="Arial"/>
                <w:b/>
                <w:bCs/>
                <w:color w:val="000000"/>
                <w:sz w:val="22"/>
                <w:szCs w:val="22"/>
              </w:rPr>
            </w:pPr>
            <w:proofErr w:type="spellStart"/>
            <w:r w:rsidRPr="00887F9F">
              <w:rPr>
                <w:rFonts w:ascii="Arial" w:hAnsi="Arial" w:cs="Arial"/>
                <w:b/>
                <w:bCs/>
                <w:color w:val="000000"/>
                <w:sz w:val="22"/>
                <w:szCs w:val="22"/>
              </w:rPr>
              <w:t>Sportinstitute</w:t>
            </w:r>
            <w:proofErr w:type="spellEnd"/>
            <w:r w:rsidRPr="00887F9F">
              <w:rPr>
                <w:rFonts w:ascii="Arial" w:hAnsi="Arial" w:cs="Arial"/>
                <w:b/>
                <w:bCs/>
                <w:color w:val="000000"/>
                <w:sz w:val="22"/>
                <w:szCs w:val="22"/>
              </w:rPr>
              <w:t>, o.z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EDA4907"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5 000,00</w:t>
            </w:r>
          </w:p>
        </w:tc>
      </w:tr>
      <w:tr w:rsidR="00887F9F" w:rsidRPr="00887F9F" w14:paraId="1AF3F676" w14:textId="77777777" w:rsidTr="00B35E09">
        <w:trPr>
          <w:trHeight w:val="600"/>
        </w:trPr>
        <w:tc>
          <w:tcPr>
            <w:tcW w:w="684" w:type="dxa"/>
            <w:tcBorders>
              <w:top w:val="nil"/>
              <w:left w:val="single" w:sz="8" w:space="0" w:color="auto"/>
              <w:bottom w:val="single" w:sz="4" w:space="0" w:color="auto"/>
              <w:right w:val="single" w:sz="4" w:space="0" w:color="auto"/>
            </w:tcBorders>
            <w:shd w:val="clear" w:color="auto" w:fill="auto"/>
            <w:noWrap/>
            <w:vAlign w:val="center"/>
            <w:hideMark/>
          </w:tcPr>
          <w:p w14:paraId="2C292B96"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8</w:t>
            </w:r>
          </w:p>
        </w:tc>
        <w:tc>
          <w:tcPr>
            <w:tcW w:w="5412" w:type="dxa"/>
            <w:tcBorders>
              <w:top w:val="nil"/>
              <w:left w:val="nil"/>
              <w:bottom w:val="single" w:sz="4" w:space="0" w:color="auto"/>
              <w:right w:val="single" w:sz="4" w:space="0" w:color="auto"/>
            </w:tcBorders>
            <w:shd w:val="clear" w:color="auto" w:fill="auto"/>
            <w:vAlign w:val="center"/>
            <w:hideMark/>
          </w:tcPr>
          <w:p w14:paraId="4279DA15"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Občianske združenie Za lepšie Biskupice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7B02122"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2850,00</w:t>
            </w:r>
          </w:p>
        </w:tc>
      </w:tr>
      <w:tr w:rsidR="00887F9F" w:rsidRPr="00887F9F" w14:paraId="6048E77E" w14:textId="77777777" w:rsidTr="00B35E09">
        <w:trPr>
          <w:trHeight w:val="600"/>
        </w:trPr>
        <w:tc>
          <w:tcPr>
            <w:tcW w:w="684" w:type="dxa"/>
            <w:tcBorders>
              <w:top w:val="nil"/>
              <w:left w:val="single" w:sz="8" w:space="0" w:color="auto"/>
              <w:bottom w:val="single" w:sz="8" w:space="0" w:color="auto"/>
              <w:right w:val="single" w:sz="4" w:space="0" w:color="auto"/>
            </w:tcBorders>
            <w:shd w:val="clear" w:color="auto" w:fill="auto"/>
            <w:noWrap/>
            <w:vAlign w:val="center"/>
            <w:hideMark/>
          </w:tcPr>
          <w:p w14:paraId="1C42CFEE"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9</w:t>
            </w:r>
          </w:p>
        </w:tc>
        <w:tc>
          <w:tcPr>
            <w:tcW w:w="5412" w:type="dxa"/>
            <w:tcBorders>
              <w:top w:val="nil"/>
              <w:left w:val="nil"/>
              <w:bottom w:val="single" w:sz="8" w:space="0" w:color="auto"/>
              <w:right w:val="single" w:sz="4" w:space="0" w:color="auto"/>
            </w:tcBorders>
            <w:shd w:val="clear" w:color="auto" w:fill="auto"/>
            <w:vAlign w:val="center"/>
            <w:hideMark/>
          </w:tcPr>
          <w:p w14:paraId="4A2FA6BE" w14:textId="77777777" w:rsidR="00887F9F" w:rsidRPr="00887F9F" w:rsidRDefault="00887F9F" w:rsidP="00B35E09">
            <w:pPr>
              <w:rPr>
                <w:rFonts w:ascii="Arial" w:hAnsi="Arial" w:cs="Arial"/>
                <w:b/>
                <w:bCs/>
                <w:color w:val="000000"/>
                <w:sz w:val="22"/>
                <w:szCs w:val="22"/>
              </w:rPr>
            </w:pPr>
            <w:r w:rsidRPr="00887F9F">
              <w:rPr>
                <w:rFonts w:ascii="Arial" w:hAnsi="Arial" w:cs="Arial"/>
                <w:b/>
                <w:bCs/>
                <w:color w:val="000000"/>
                <w:sz w:val="22"/>
                <w:szCs w:val="22"/>
              </w:rPr>
              <w:t xml:space="preserve">Mária </w:t>
            </w:r>
            <w:proofErr w:type="spellStart"/>
            <w:r w:rsidRPr="00887F9F">
              <w:rPr>
                <w:rFonts w:ascii="Arial" w:hAnsi="Arial" w:cs="Arial"/>
                <w:b/>
                <w:bCs/>
                <w:color w:val="000000"/>
                <w:sz w:val="22"/>
                <w:szCs w:val="22"/>
              </w:rPr>
              <w:t>Štajgárová</w:t>
            </w:r>
            <w:proofErr w:type="spellEnd"/>
          </w:p>
        </w:tc>
        <w:tc>
          <w:tcPr>
            <w:tcW w:w="2693" w:type="dxa"/>
            <w:tcBorders>
              <w:top w:val="nil"/>
              <w:left w:val="single" w:sz="4" w:space="0" w:color="auto"/>
              <w:bottom w:val="single" w:sz="8" w:space="0" w:color="auto"/>
              <w:right w:val="single" w:sz="8" w:space="0" w:color="auto"/>
            </w:tcBorders>
            <w:shd w:val="clear" w:color="auto" w:fill="auto"/>
            <w:noWrap/>
            <w:vAlign w:val="center"/>
            <w:hideMark/>
          </w:tcPr>
          <w:p w14:paraId="211C933A" w14:textId="77777777" w:rsidR="00887F9F" w:rsidRPr="00887F9F" w:rsidRDefault="00887F9F" w:rsidP="00B35E09">
            <w:pPr>
              <w:jc w:val="center"/>
              <w:rPr>
                <w:rFonts w:ascii="Arial" w:hAnsi="Arial" w:cs="Arial"/>
                <w:b/>
                <w:bCs/>
                <w:color w:val="000000"/>
                <w:sz w:val="22"/>
                <w:szCs w:val="22"/>
              </w:rPr>
            </w:pPr>
            <w:r w:rsidRPr="00887F9F">
              <w:rPr>
                <w:rFonts w:ascii="Arial" w:hAnsi="Arial" w:cs="Arial"/>
                <w:b/>
                <w:bCs/>
                <w:color w:val="000000"/>
                <w:sz w:val="22"/>
                <w:szCs w:val="22"/>
              </w:rPr>
              <w:t>420,00</w:t>
            </w:r>
          </w:p>
        </w:tc>
      </w:tr>
    </w:tbl>
    <w:p w14:paraId="67E5BB4A" w14:textId="77777777" w:rsidR="00887F9F" w:rsidRPr="00887F9F" w:rsidRDefault="00887F9F" w:rsidP="00887F9F">
      <w:pPr>
        <w:rPr>
          <w:rFonts w:ascii="Arial" w:hAnsi="Arial" w:cs="Arial"/>
          <w:sz w:val="22"/>
          <w:szCs w:val="22"/>
        </w:rPr>
      </w:pPr>
    </w:p>
    <w:p w14:paraId="734F0303" w14:textId="77777777" w:rsidR="00887F9F" w:rsidRPr="00887F9F" w:rsidRDefault="00887F9F" w:rsidP="00887F9F">
      <w:pPr>
        <w:rPr>
          <w:rFonts w:ascii="Arial" w:hAnsi="Arial" w:cs="Arial"/>
          <w:sz w:val="22"/>
          <w:szCs w:val="22"/>
        </w:rPr>
      </w:pPr>
    </w:p>
    <w:p w14:paraId="684B4B52" w14:textId="77777777" w:rsidR="00B75A1A" w:rsidRDefault="00697E16" w:rsidP="00B75A1A">
      <w:pPr>
        <w:ind w:left="1418" w:hanging="1418"/>
        <w:jc w:val="both"/>
        <w:rPr>
          <w:rFonts w:ascii="Arial" w:hAnsi="Arial" w:cs="Arial"/>
          <w:b/>
          <w:bCs/>
          <w:sz w:val="22"/>
          <w:szCs w:val="22"/>
        </w:rPr>
      </w:pPr>
      <w:r>
        <w:rPr>
          <w:rFonts w:ascii="Arial" w:hAnsi="Arial" w:cs="Arial"/>
          <w:sz w:val="22"/>
          <w:szCs w:val="22"/>
        </w:rPr>
        <w:t>Plnenie:</w:t>
      </w:r>
      <w:r>
        <w:rPr>
          <w:rFonts w:ascii="Arial" w:hAnsi="Arial" w:cs="Arial"/>
          <w:sz w:val="22"/>
          <w:szCs w:val="22"/>
        </w:rPr>
        <w:tab/>
      </w:r>
      <w:r w:rsidRPr="007412FF">
        <w:rPr>
          <w:rFonts w:ascii="Arial" w:hAnsi="Arial" w:cs="Arial"/>
          <w:b/>
          <w:bCs/>
          <w:sz w:val="22"/>
          <w:szCs w:val="22"/>
        </w:rPr>
        <w:t>V zmysle prijatého uznesenia bol</w:t>
      </w:r>
      <w:r w:rsidR="00667827">
        <w:rPr>
          <w:rFonts w:ascii="Arial" w:hAnsi="Arial" w:cs="Arial"/>
          <w:b/>
          <w:bCs/>
          <w:sz w:val="22"/>
          <w:szCs w:val="22"/>
        </w:rPr>
        <w:t>i</w:t>
      </w:r>
      <w:r w:rsidRPr="007412FF">
        <w:rPr>
          <w:rFonts w:ascii="Arial" w:hAnsi="Arial" w:cs="Arial"/>
          <w:b/>
          <w:bCs/>
          <w:sz w:val="22"/>
          <w:szCs w:val="22"/>
        </w:rPr>
        <w:t xml:space="preserve"> vypracovan</w:t>
      </w:r>
      <w:r w:rsidR="00667827">
        <w:rPr>
          <w:rFonts w:ascii="Arial" w:hAnsi="Arial" w:cs="Arial"/>
          <w:b/>
          <w:bCs/>
          <w:sz w:val="22"/>
          <w:szCs w:val="22"/>
        </w:rPr>
        <w:t>é</w:t>
      </w:r>
      <w:r w:rsidRPr="007412FF">
        <w:rPr>
          <w:rFonts w:ascii="Arial" w:hAnsi="Arial" w:cs="Arial"/>
          <w:b/>
          <w:bCs/>
          <w:sz w:val="22"/>
          <w:szCs w:val="22"/>
        </w:rPr>
        <w:t xml:space="preserve"> zmluv</w:t>
      </w:r>
      <w:r w:rsidR="00667827">
        <w:rPr>
          <w:rFonts w:ascii="Arial" w:hAnsi="Arial" w:cs="Arial"/>
          <w:b/>
          <w:bCs/>
          <w:sz w:val="22"/>
          <w:szCs w:val="22"/>
        </w:rPr>
        <w:t>y</w:t>
      </w:r>
      <w:r w:rsidR="00A948CD">
        <w:rPr>
          <w:rFonts w:ascii="Arial" w:hAnsi="Arial" w:cs="Arial"/>
          <w:b/>
          <w:bCs/>
          <w:sz w:val="22"/>
          <w:szCs w:val="22"/>
        </w:rPr>
        <w:t xml:space="preserve"> o poskytnutí dotácie, ktoré boli podpísané zmluvnými stranami a zverejnené na webovom sídle mestskej časti pod </w:t>
      </w:r>
      <w:proofErr w:type="spellStart"/>
      <w:r w:rsidR="00A948CD">
        <w:rPr>
          <w:rFonts w:ascii="Arial" w:hAnsi="Arial" w:cs="Arial"/>
          <w:b/>
          <w:bCs/>
          <w:sz w:val="22"/>
          <w:szCs w:val="22"/>
        </w:rPr>
        <w:t>Evč</w:t>
      </w:r>
      <w:proofErr w:type="spellEnd"/>
      <w:r w:rsidR="00A948CD">
        <w:rPr>
          <w:rFonts w:ascii="Arial" w:hAnsi="Arial" w:cs="Arial"/>
          <w:b/>
          <w:bCs/>
          <w:sz w:val="22"/>
          <w:szCs w:val="22"/>
        </w:rPr>
        <w:t xml:space="preserve">. </w:t>
      </w:r>
      <w:r w:rsidR="00B75A1A">
        <w:rPr>
          <w:rFonts w:ascii="Arial" w:hAnsi="Arial" w:cs="Arial"/>
          <w:b/>
          <w:bCs/>
          <w:sz w:val="22"/>
          <w:szCs w:val="22"/>
        </w:rPr>
        <w:t xml:space="preserve">174/2022 až 187/2022 na adrese: </w:t>
      </w:r>
    </w:p>
    <w:p w14:paraId="49AA6977" w14:textId="12CD62E1" w:rsidR="00B75A1A" w:rsidRDefault="00000000" w:rsidP="00B75A1A">
      <w:pPr>
        <w:ind w:left="1418"/>
        <w:jc w:val="both"/>
        <w:rPr>
          <w:rFonts w:ascii="Arial" w:hAnsi="Arial" w:cs="Arial"/>
          <w:b/>
          <w:bCs/>
          <w:sz w:val="22"/>
          <w:szCs w:val="22"/>
        </w:rPr>
      </w:pPr>
      <w:hyperlink r:id="rId18" w:history="1">
        <w:r w:rsidR="00B75A1A" w:rsidRPr="009F13B2">
          <w:rPr>
            <w:rStyle w:val="Hypertextovprepojenie"/>
            <w:rFonts w:ascii="Arial" w:hAnsi="Arial" w:cs="Arial"/>
            <w:b/>
            <w:bCs/>
            <w:sz w:val="22"/>
            <w:szCs w:val="22"/>
          </w:rPr>
          <w:t>https://www.biskupice.sk/zverejnovanie/zmluvy-faktury-objednavky-1/zmluvy-1/</w:t>
        </w:r>
      </w:hyperlink>
    </w:p>
    <w:p w14:paraId="393370F8" w14:textId="18E2A396" w:rsidR="00887F9F" w:rsidRDefault="00A948CD" w:rsidP="00887F9F">
      <w:pPr>
        <w:rPr>
          <w:rFonts w:ascii="Arial" w:hAnsi="Arial" w:cs="Arial"/>
          <w:sz w:val="22"/>
          <w:szCs w:val="22"/>
        </w:rPr>
      </w:pPr>
      <w:r>
        <w:rPr>
          <w:rFonts w:ascii="Arial" w:hAnsi="Arial" w:cs="Arial"/>
          <w:b/>
          <w:bCs/>
          <w:sz w:val="22"/>
          <w:szCs w:val="22"/>
        </w:rPr>
        <w:t xml:space="preserve"> </w:t>
      </w:r>
    </w:p>
    <w:p w14:paraId="5C5B24D9" w14:textId="77777777" w:rsidR="00697E16" w:rsidRPr="00887F9F" w:rsidRDefault="00697E16" w:rsidP="00887F9F">
      <w:pPr>
        <w:rPr>
          <w:rFonts w:ascii="Arial" w:hAnsi="Arial" w:cs="Arial"/>
          <w:sz w:val="22"/>
          <w:szCs w:val="22"/>
        </w:rPr>
      </w:pPr>
    </w:p>
    <w:p w14:paraId="05819CB5" w14:textId="77777777" w:rsidR="00887F9F" w:rsidRPr="00887F9F" w:rsidRDefault="00887F9F" w:rsidP="007D585E">
      <w:pPr>
        <w:ind w:left="1418" w:hanging="1418"/>
        <w:jc w:val="both"/>
        <w:rPr>
          <w:rFonts w:ascii="Arial" w:hAnsi="Arial" w:cs="Arial"/>
          <w:b/>
          <w:sz w:val="22"/>
          <w:szCs w:val="22"/>
        </w:rPr>
      </w:pPr>
      <w:r w:rsidRPr="00887F9F">
        <w:rPr>
          <w:rFonts w:ascii="Arial" w:hAnsi="Arial" w:cs="Arial"/>
          <w:b/>
          <w:sz w:val="22"/>
          <w:szCs w:val="22"/>
        </w:rPr>
        <w:t>K bodu 15)</w:t>
      </w:r>
      <w:r w:rsidRPr="00887F9F">
        <w:rPr>
          <w:rFonts w:ascii="Arial" w:hAnsi="Arial" w:cs="Arial"/>
          <w:b/>
          <w:sz w:val="22"/>
          <w:szCs w:val="22"/>
        </w:rPr>
        <w:tab/>
      </w:r>
      <w:r w:rsidRPr="00887F9F">
        <w:rPr>
          <w:rFonts w:ascii="Arial" w:hAnsi="Arial" w:cs="Arial"/>
          <w:sz w:val="22"/>
          <w:szCs w:val="22"/>
        </w:rPr>
        <w:t>Návrh na určenie obvodov, počtu poslancov Miestneho zastupiteľstva mestskej časti Bratislava-Podunajské Biskupice a počtu poslancov vo volebných obvodoch pre voľby do orgánov samosprávy obcí a vyšších územných celkov pre volebné obdobie rokov 2022 – 2026 v mestskej časti Bratislava-Podunajské Biskupice.</w:t>
      </w:r>
    </w:p>
    <w:p w14:paraId="58659196" w14:textId="77777777" w:rsidR="00887F9F" w:rsidRPr="00887F9F" w:rsidRDefault="00887F9F" w:rsidP="00887F9F">
      <w:pPr>
        <w:rPr>
          <w:rFonts w:ascii="Arial" w:hAnsi="Arial" w:cs="Arial"/>
          <w:b/>
          <w:sz w:val="22"/>
          <w:szCs w:val="22"/>
        </w:rPr>
      </w:pPr>
    </w:p>
    <w:p w14:paraId="6AA3F15C" w14:textId="77777777" w:rsidR="00887F9F" w:rsidRPr="00887F9F" w:rsidRDefault="00887F9F" w:rsidP="00887F9F">
      <w:pPr>
        <w:rPr>
          <w:rFonts w:ascii="Arial" w:hAnsi="Arial" w:cs="Arial"/>
          <w:sz w:val="22"/>
          <w:szCs w:val="22"/>
        </w:rPr>
      </w:pPr>
    </w:p>
    <w:p w14:paraId="2E6F4637"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450/2018-2022</w:t>
      </w:r>
    </w:p>
    <w:p w14:paraId="7DE5861E"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69571A71" w14:textId="77777777" w:rsidR="00887F9F" w:rsidRPr="00887F9F" w:rsidRDefault="00887F9F" w:rsidP="00887F9F">
      <w:pPr>
        <w:rPr>
          <w:rFonts w:ascii="Arial" w:hAnsi="Arial" w:cs="Arial"/>
          <w:sz w:val="22"/>
          <w:szCs w:val="22"/>
        </w:rPr>
      </w:pPr>
    </w:p>
    <w:p w14:paraId="4D9E5078" w14:textId="77777777" w:rsidR="00887F9F" w:rsidRPr="00887F9F" w:rsidRDefault="00887F9F">
      <w:pPr>
        <w:pStyle w:val="Odsekzoznamu"/>
        <w:numPr>
          <w:ilvl w:val="0"/>
          <w:numId w:val="10"/>
        </w:numPr>
        <w:jc w:val="center"/>
        <w:rPr>
          <w:rFonts w:ascii="Arial" w:hAnsi="Arial" w:cs="Arial"/>
          <w:b/>
        </w:rPr>
      </w:pPr>
      <w:r w:rsidRPr="00887F9F">
        <w:rPr>
          <w:rFonts w:ascii="Arial" w:hAnsi="Arial" w:cs="Arial"/>
          <w:b/>
        </w:rPr>
        <w:t>u r č u j e</w:t>
      </w:r>
    </w:p>
    <w:p w14:paraId="4D81E941" w14:textId="77777777" w:rsidR="00887F9F" w:rsidRPr="00887F9F" w:rsidRDefault="00887F9F" w:rsidP="00887F9F">
      <w:pPr>
        <w:rPr>
          <w:rFonts w:ascii="Arial" w:hAnsi="Arial" w:cs="Arial"/>
          <w:b/>
          <w:sz w:val="22"/>
          <w:szCs w:val="22"/>
        </w:rPr>
      </w:pPr>
    </w:p>
    <w:p w14:paraId="0BDE3E67" w14:textId="77777777" w:rsidR="00887F9F" w:rsidRPr="00887F9F" w:rsidRDefault="00887F9F" w:rsidP="00ED3996">
      <w:pPr>
        <w:jc w:val="both"/>
        <w:rPr>
          <w:rFonts w:ascii="Arial" w:hAnsi="Arial" w:cs="Arial"/>
          <w:sz w:val="22"/>
          <w:szCs w:val="22"/>
        </w:rPr>
      </w:pPr>
      <w:r w:rsidRPr="00887F9F">
        <w:rPr>
          <w:rFonts w:ascii="Arial" w:hAnsi="Arial" w:cs="Arial"/>
          <w:bCs/>
          <w:sz w:val="22"/>
          <w:szCs w:val="22"/>
        </w:rPr>
        <w:t xml:space="preserve">v zmysle § 166 zákona Národnej rady Slovenskej republiky č. 180/2014 Z. z. o podmienkach výkonu volebného práva a o zmene a doplnení niektorých zákonov v znení neskorších predpisov a v súlade s § 16 ods. 2. písm. c) zákona Slovenskej národnej rady č. 377/1990 Zb. o hlavnom meste Slovenskej republiky Bratislave v znení neskorších predpisov, pre voľby </w:t>
      </w:r>
      <w:r w:rsidRPr="00887F9F">
        <w:rPr>
          <w:rFonts w:ascii="Arial" w:hAnsi="Arial" w:cs="Arial"/>
          <w:sz w:val="22"/>
          <w:szCs w:val="22"/>
        </w:rPr>
        <w:t>do orgánov samosprávy obcí a pre voľby do orgánov vyšších územných celkov pre volebné obdobie rokov 2022 – 2026</w:t>
      </w:r>
    </w:p>
    <w:p w14:paraId="680CBC73" w14:textId="77777777" w:rsidR="00887F9F" w:rsidRPr="00887F9F" w:rsidRDefault="00887F9F" w:rsidP="00ED3996">
      <w:pPr>
        <w:jc w:val="both"/>
        <w:rPr>
          <w:rFonts w:ascii="Arial" w:hAnsi="Arial" w:cs="Arial"/>
          <w:sz w:val="22"/>
          <w:szCs w:val="22"/>
        </w:rPr>
      </w:pPr>
    </w:p>
    <w:p w14:paraId="4BA6691C" w14:textId="77777777" w:rsidR="00887F9F" w:rsidRPr="00887F9F" w:rsidRDefault="00887F9F">
      <w:pPr>
        <w:pStyle w:val="Odsekzoznamu"/>
        <w:numPr>
          <w:ilvl w:val="0"/>
          <w:numId w:val="11"/>
        </w:numPr>
        <w:rPr>
          <w:rFonts w:ascii="Arial" w:hAnsi="Arial" w:cs="Arial"/>
        </w:rPr>
      </w:pPr>
      <w:r w:rsidRPr="00887F9F">
        <w:rPr>
          <w:rFonts w:ascii="Arial" w:hAnsi="Arial" w:cs="Arial"/>
        </w:rPr>
        <w:t>tri viacmandátové volebné obvody a to:</w:t>
      </w:r>
    </w:p>
    <w:p w14:paraId="4A1B2F23" w14:textId="77777777" w:rsidR="00887F9F" w:rsidRPr="00887F9F" w:rsidRDefault="00887F9F" w:rsidP="00887F9F">
      <w:pPr>
        <w:pStyle w:val="Odsekzoznamu"/>
        <w:rPr>
          <w:rFonts w:ascii="Arial" w:hAnsi="Arial" w:cs="Arial"/>
        </w:rPr>
      </w:pPr>
    </w:p>
    <w:p w14:paraId="0FEC3500" w14:textId="77777777" w:rsidR="00887F9F" w:rsidRPr="00887F9F" w:rsidRDefault="00887F9F" w:rsidP="00887F9F">
      <w:pPr>
        <w:pStyle w:val="Odsekzoznamu"/>
        <w:rPr>
          <w:rFonts w:ascii="Arial" w:hAnsi="Arial" w:cs="Arial"/>
        </w:rPr>
      </w:pPr>
      <w:r w:rsidRPr="00887F9F">
        <w:rPr>
          <w:rFonts w:ascii="Arial" w:hAnsi="Arial" w:cs="Arial"/>
        </w:rPr>
        <w:t>volebný obvod č. 1 zahrňujúci volebné okrsky č. 01 až 06</w:t>
      </w:r>
    </w:p>
    <w:p w14:paraId="73B9E7F6" w14:textId="77777777" w:rsidR="00887F9F" w:rsidRPr="00887F9F" w:rsidRDefault="00887F9F" w:rsidP="00887F9F">
      <w:pPr>
        <w:pStyle w:val="Odsekzoznamu"/>
        <w:rPr>
          <w:rFonts w:ascii="Arial" w:hAnsi="Arial" w:cs="Arial"/>
        </w:rPr>
      </w:pPr>
      <w:r w:rsidRPr="00887F9F">
        <w:rPr>
          <w:rFonts w:ascii="Arial" w:hAnsi="Arial" w:cs="Arial"/>
        </w:rPr>
        <w:t>volebný obvod č. 2 zahrňujúci volebné okrsky č. 07 až 14</w:t>
      </w:r>
    </w:p>
    <w:p w14:paraId="3E04B397" w14:textId="77777777" w:rsidR="00887F9F" w:rsidRPr="00887F9F" w:rsidRDefault="00887F9F" w:rsidP="00887F9F">
      <w:pPr>
        <w:pStyle w:val="Odsekzoznamu"/>
        <w:rPr>
          <w:rFonts w:ascii="Arial" w:hAnsi="Arial" w:cs="Arial"/>
        </w:rPr>
      </w:pPr>
      <w:r w:rsidRPr="00887F9F">
        <w:rPr>
          <w:rFonts w:ascii="Arial" w:hAnsi="Arial" w:cs="Arial"/>
        </w:rPr>
        <w:t>volebný obvod č. 3 zahrňujúci volebné okrsky č. 15 až 18</w:t>
      </w:r>
    </w:p>
    <w:p w14:paraId="556A7EFF" w14:textId="77777777" w:rsidR="00887F9F" w:rsidRPr="00887F9F" w:rsidRDefault="00887F9F" w:rsidP="00887F9F">
      <w:pPr>
        <w:pStyle w:val="Odsekzoznamu"/>
        <w:rPr>
          <w:rFonts w:ascii="Arial" w:hAnsi="Arial" w:cs="Arial"/>
        </w:rPr>
      </w:pPr>
    </w:p>
    <w:p w14:paraId="7196DFFD" w14:textId="77777777" w:rsidR="00887F9F" w:rsidRPr="00887F9F" w:rsidRDefault="00887F9F">
      <w:pPr>
        <w:pStyle w:val="Odsekzoznamu"/>
        <w:numPr>
          <w:ilvl w:val="0"/>
          <w:numId w:val="11"/>
        </w:numPr>
        <w:rPr>
          <w:rFonts w:ascii="Arial" w:hAnsi="Arial" w:cs="Arial"/>
        </w:rPr>
      </w:pPr>
      <w:r w:rsidRPr="00887F9F">
        <w:rPr>
          <w:rFonts w:ascii="Arial" w:hAnsi="Arial" w:cs="Arial"/>
        </w:rPr>
        <w:t>počet poslancov miestneho zastupiteľstva na volebné obdobie 2022 – 2026 na 15, z toho</w:t>
      </w:r>
    </w:p>
    <w:p w14:paraId="441BE791" w14:textId="77777777" w:rsidR="00887F9F" w:rsidRPr="00887F9F" w:rsidRDefault="00887F9F" w:rsidP="00887F9F">
      <w:pPr>
        <w:pStyle w:val="Odsekzoznamu"/>
        <w:rPr>
          <w:rFonts w:ascii="Arial" w:hAnsi="Arial" w:cs="Arial"/>
        </w:rPr>
      </w:pPr>
    </w:p>
    <w:p w14:paraId="7D8F8CD9" w14:textId="77777777" w:rsidR="00887F9F" w:rsidRPr="00887F9F" w:rsidRDefault="00887F9F" w:rsidP="00887F9F">
      <w:pPr>
        <w:ind w:left="12" w:firstLine="708"/>
        <w:rPr>
          <w:rFonts w:ascii="Arial" w:hAnsi="Arial" w:cs="Arial"/>
          <w:i/>
          <w:iCs/>
          <w:sz w:val="22"/>
          <w:szCs w:val="22"/>
        </w:rPr>
      </w:pPr>
      <w:r w:rsidRPr="00887F9F">
        <w:rPr>
          <w:rFonts w:ascii="Arial" w:hAnsi="Arial" w:cs="Arial"/>
          <w:i/>
          <w:iCs/>
          <w:sz w:val="22"/>
          <w:szCs w:val="22"/>
        </w:rPr>
        <w:t>Alternatíva 3</w:t>
      </w:r>
    </w:p>
    <w:p w14:paraId="071B659C" w14:textId="77777777" w:rsidR="00887F9F" w:rsidRPr="00887F9F" w:rsidRDefault="00887F9F" w:rsidP="00887F9F">
      <w:pPr>
        <w:ind w:left="720"/>
        <w:rPr>
          <w:rFonts w:ascii="Arial" w:hAnsi="Arial" w:cs="Arial"/>
          <w:sz w:val="22"/>
          <w:szCs w:val="22"/>
        </w:rPr>
      </w:pPr>
      <w:r w:rsidRPr="00887F9F">
        <w:rPr>
          <w:rFonts w:ascii="Arial" w:hAnsi="Arial" w:cs="Arial"/>
          <w:sz w:val="22"/>
          <w:szCs w:val="22"/>
        </w:rPr>
        <w:t>volebný obvod č. 1 :   5 poslancov</w:t>
      </w:r>
    </w:p>
    <w:p w14:paraId="4115C00E" w14:textId="77777777" w:rsidR="00887F9F" w:rsidRPr="00887F9F" w:rsidRDefault="00887F9F" w:rsidP="00887F9F">
      <w:pPr>
        <w:ind w:firstLine="708"/>
        <w:rPr>
          <w:rFonts w:ascii="Arial" w:hAnsi="Arial" w:cs="Arial"/>
          <w:sz w:val="22"/>
          <w:szCs w:val="22"/>
        </w:rPr>
      </w:pPr>
      <w:r w:rsidRPr="00887F9F">
        <w:rPr>
          <w:rFonts w:ascii="Arial" w:hAnsi="Arial" w:cs="Arial"/>
          <w:sz w:val="22"/>
          <w:szCs w:val="22"/>
        </w:rPr>
        <w:t>volebný obvod č. 2 :   6 poslancov</w:t>
      </w:r>
    </w:p>
    <w:p w14:paraId="7A759D44" w14:textId="77777777" w:rsidR="00887F9F" w:rsidRPr="00887F9F" w:rsidRDefault="00887F9F" w:rsidP="00887F9F">
      <w:pPr>
        <w:ind w:firstLine="708"/>
        <w:rPr>
          <w:rFonts w:ascii="Arial" w:hAnsi="Arial" w:cs="Arial"/>
          <w:sz w:val="22"/>
          <w:szCs w:val="22"/>
        </w:rPr>
      </w:pPr>
      <w:r w:rsidRPr="00887F9F">
        <w:rPr>
          <w:rFonts w:ascii="Arial" w:hAnsi="Arial" w:cs="Arial"/>
          <w:sz w:val="22"/>
          <w:szCs w:val="22"/>
        </w:rPr>
        <w:t>volebný obvod č. 3 :   4 poslanci</w:t>
      </w:r>
    </w:p>
    <w:p w14:paraId="0D1F4526" w14:textId="77777777" w:rsidR="00887F9F" w:rsidRPr="00887F9F" w:rsidRDefault="00887F9F" w:rsidP="00887F9F">
      <w:pPr>
        <w:pStyle w:val="Odsekzoznamu"/>
        <w:rPr>
          <w:rFonts w:ascii="Arial" w:hAnsi="Arial" w:cs="Arial"/>
        </w:rPr>
      </w:pPr>
    </w:p>
    <w:p w14:paraId="03AC77A2" w14:textId="77777777" w:rsidR="00887F9F" w:rsidRPr="00887F9F" w:rsidRDefault="00887F9F" w:rsidP="00887F9F">
      <w:pPr>
        <w:pStyle w:val="Odsekzoznamu"/>
        <w:rPr>
          <w:rFonts w:ascii="Arial" w:hAnsi="Arial" w:cs="Arial"/>
        </w:rPr>
      </w:pPr>
    </w:p>
    <w:p w14:paraId="0A763781" w14:textId="77777777" w:rsidR="00887F9F" w:rsidRPr="00887F9F" w:rsidRDefault="00887F9F">
      <w:pPr>
        <w:pStyle w:val="Odsekzoznamu"/>
        <w:numPr>
          <w:ilvl w:val="0"/>
          <w:numId w:val="10"/>
        </w:numPr>
        <w:jc w:val="center"/>
        <w:rPr>
          <w:rFonts w:ascii="Arial" w:hAnsi="Arial" w:cs="Arial"/>
          <w:b/>
          <w:bCs/>
        </w:rPr>
      </w:pPr>
      <w:r w:rsidRPr="00887F9F">
        <w:rPr>
          <w:rFonts w:ascii="Arial" w:hAnsi="Arial" w:cs="Arial"/>
          <w:b/>
          <w:bCs/>
        </w:rPr>
        <w:t>p o v e r u j e</w:t>
      </w:r>
    </w:p>
    <w:p w14:paraId="743C056F" w14:textId="77777777" w:rsidR="00887F9F" w:rsidRPr="00887F9F" w:rsidRDefault="00887F9F" w:rsidP="00887F9F">
      <w:pPr>
        <w:ind w:left="360"/>
        <w:rPr>
          <w:rFonts w:ascii="Arial" w:hAnsi="Arial" w:cs="Arial"/>
          <w:sz w:val="22"/>
          <w:szCs w:val="22"/>
        </w:rPr>
      </w:pPr>
    </w:p>
    <w:p w14:paraId="3DA96EA8" w14:textId="77777777" w:rsidR="00887F9F" w:rsidRPr="00887F9F" w:rsidRDefault="00887F9F" w:rsidP="00ED3996">
      <w:pPr>
        <w:jc w:val="both"/>
        <w:rPr>
          <w:rFonts w:ascii="Arial" w:hAnsi="Arial" w:cs="Arial"/>
          <w:bCs/>
          <w:sz w:val="22"/>
          <w:szCs w:val="22"/>
        </w:rPr>
      </w:pPr>
      <w:r w:rsidRPr="00887F9F">
        <w:rPr>
          <w:rFonts w:ascii="Arial" w:hAnsi="Arial" w:cs="Arial"/>
          <w:bCs/>
          <w:sz w:val="22"/>
          <w:szCs w:val="22"/>
        </w:rPr>
        <w:t xml:space="preserve">starostu mestskej časti možnosťou presunu voličov z jednotlivých ulíc medzi volebnými okrskami pri zachovaní určených volebných obvodov tak, aby pri konečnom vytvorení volebných okrskov bol dodržaný § 8 zákona Národnej rady Slovenskej republiky č. 180/2014 </w:t>
      </w:r>
      <w:r w:rsidRPr="00887F9F">
        <w:rPr>
          <w:rFonts w:ascii="Arial" w:hAnsi="Arial" w:cs="Arial"/>
          <w:bCs/>
          <w:sz w:val="22"/>
          <w:szCs w:val="22"/>
        </w:rPr>
        <w:lastRenderedPageBreak/>
        <w:t>Z. z. o podmienkach výkonu volebného práva a o zmene a doplnení niektorých zákonov v znení neskorších predpisov.</w:t>
      </w:r>
    </w:p>
    <w:p w14:paraId="2806FC46" w14:textId="77777777" w:rsidR="00887F9F" w:rsidRPr="00887F9F" w:rsidRDefault="00887F9F" w:rsidP="00887F9F">
      <w:pPr>
        <w:rPr>
          <w:rFonts w:ascii="Arial" w:hAnsi="Arial" w:cs="Arial"/>
          <w:sz w:val="22"/>
          <w:szCs w:val="22"/>
        </w:rPr>
      </w:pPr>
    </w:p>
    <w:p w14:paraId="3D33FFE4" w14:textId="48A2705C" w:rsidR="006F19C3" w:rsidRPr="006F19C3" w:rsidRDefault="00F45791" w:rsidP="006F19C3">
      <w:pPr>
        <w:ind w:left="1418" w:hanging="1418"/>
        <w:jc w:val="both"/>
        <w:rPr>
          <w:rFonts w:ascii="Arial" w:hAnsi="Arial" w:cs="Arial"/>
          <w:b/>
          <w:sz w:val="22"/>
          <w:szCs w:val="22"/>
        </w:rPr>
      </w:pPr>
      <w:r w:rsidRPr="006F19C3">
        <w:rPr>
          <w:rFonts w:ascii="Arial" w:hAnsi="Arial" w:cs="Arial"/>
          <w:b/>
          <w:sz w:val="22"/>
          <w:szCs w:val="22"/>
        </w:rPr>
        <w:t>Plnenie:</w:t>
      </w:r>
      <w:r w:rsidRPr="006F19C3">
        <w:rPr>
          <w:rFonts w:ascii="Arial" w:hAnsi="Arial" w:cs="Arial"/>
          <w:b/>
          <w:sz w:val="22"/>
          <w:szCs w:val="22"/>
        </w:rPr>
        <w:tab/>
      </w:r>
      <w:hyperlink r:id="rId19" w:tgtFrame="_blank" w:tooltip="Súbor na stiahnutie: Oznámenie o utvorení obvodov.pdf, Typ: Adobe Portable Document Format, Velkosť: 143.73 kB" w:history="1">
        <w:r w:rsidR="006F19C3" w:rsidRPr="006F19C3">
          <w:rPr>
            <w:rStyle w:val="Hypertextovprepojenie"/>
            <w:rFonts w:ascii="Arial" w:eastAsiaTheme="majorEastAsia" w:hAnsi="Arial" w:cs="Arial"/>
            <w:b/>
            <w:color w:val="222933"/>
            <w:sz w:val="22"/>
            <w:szCs w:val="22"/>
            <w:u w:val="none"/>
            <w:shd w:val="clear" w:color="auto" w:fill="FFFFFF"/>
          </w:rPr>
          <w:t>Oznámenie o utvorení volebných obvodov a o určení počtu poslancov pre voľby do orgánov samosprávy obcí</w:t>
        </w:r>
      </w:hyperlink>
      <w:r w:rsidR="006F19C3" w:rsidRPr="006F19C3">
        <w:rPr>
          <w:rFonts w:ascii="Arial" w:hAnsi="Arial" w:cs="Arial"/>
          <w:b/>
          <w:sz w:val="22"/>
          <w:szCs w:val="22"/>
        </w:rPr>
        <w:t xml:space="preserve"> v zmysle schváleného uznesenia bolo </w:t>
      </w:r>
      <w:r w:rsidR="006F19C3">
        <w:rPr>
          <w:rFonts w:ascii="Arial" w:hAnsi="Arial" w:cs="Arial"/>
          <w:b/>
          <w:sz w:val="22"/>
          <w:szCs w:val="22"/>
        </w:rPr>
        <w:t>v súlade s Harmonogramom organizačno-technického zabezpečenia volieb</w:t>
      </w:r>
      <w:r w:rsidR="00697E16">
        <w:rPr>
          <w:rFonts w:ascii="Arial" w:hAnsi="Arial" w:cs="Arial"/>
          <w:b/>
          <w:sz w:val="22"/>
          <w:szCs w:val="22"/>
        </w:rPr>
        <w:t xml:space="preserve"> zaslané pracovisku Štatistického úradu SR a </w:t>
      </w:r>
      <w:r w:rsidR="006F19C3" w:rsidRPr="006F19C3">
        <w:rPr>
          <w:rFonts w:ascii="Arial" w:hAnsi="Arial" w:cs="Arial"/>
          <w:b/>
          <w:sz w:val="22"/>
          <w:szCs w:val="22"/>
        </w:rPr>
        <w:t>zverejnené na webovom sídle mestskej časti na adrese:</w:t>
      </w:r>
    </w:p>
    <w:p w14:paraId="2F08C9B8" w14:textId="0EECB0A9" w:rsidR="00887F9F" w:rsidRPr="006F19C3" w:rsidRDefault="00000000" w:rsidP="006F19C3">
      <w:pPr>
        <w:ind w:left="1418"/>
        <w:jc w:val="both"/>
        <w:rPr>
          <w:rFonts w:ascii="Arial" w:hAnsi="Arial" w:cs="Arial"/>
          <w:b/>
          <w:sz w:val="22"/>
          <w:szCs w:val="22"/>
        </w:rPr>
      </w:pPr>
      <w:hyperlink r:id="rId20" w:history="1">
        <w:r w:rsidR="006F19C3" w:rsidRPr="006F19C3">
          <w:rPr>
            <w:rStyle w:val="Hypertextovprepojenie"/>
            <w:rFonts w:ascii="Arial" w:hAnsi="Arial" w:cs="Arial"/>
            <w:b/>
            <w:sz w:val="22"/>
            <w:szCs w:val="22"/>
          </w:rPr>
          <w:t>https://www.biskupice.sk/evt_file.php?file=11742&amp;original=Ozn%C3%A1menie%20o%20utvoren%C3%AD%20obvodov.pdf</w:t>
        </w:r>
      </w:hyperlink>
    </w:p>
    <w:p w14:paraId="3036DA92" w14:textId="77777777" w:rsidR="006F19C3" w:rsidRPr="006F19C3" w:rsidRDefault="006F19C3" w:rsidP="006F19C3">
      <w:pPr>
        <w:ind w:left="1418" w:hanging="1418"/>
        <w:jc w:val="both"/>
        <w:rPr>
          <w:rFonts w:ascii="Arial" w:hAnsi="Arial" w:cs="Arial"/>
          <w:b/>
          <w:sz w:val="22"/>
          <w:szCs w:val="22"/>
        </w:rPr>
      </w:pPr>
    </w:p>
    <w:p w14:paraId="680BDCDD" w14:textId="77777777" w:rsidR="00F45791" w:rsidRPr="00887F9F" w:rsidRDefault="00F45791" w:rsidP="00887F9F">
      <w:pPr>
        <w:rPr>
          <w:rFonts w:ascii="Arial" w:hAnsi="Arial" w:cs="Arial"/>
          <w:b/>
          <w:sz w:val="22"/>
          <w:szCs w:val="22"/>
        </w:rPr>
      </w:pPr>
    </w:p>
    <w:p w14:paraId="7F2F6BD6" w14:textId="77777777" w:rsidR="00887F9F" w:rsidRPr="00887F9F" w:rsidRDefault="00887F9F" w:rsidP="00887F9F">
      <w:pPr>
        <w:pStyle w:val="Nzov"/>
        <w:spacing w:after="120"/>
        <w:ind w:left="1418" w:hanging="1418"/>
        <w:jc w:val="both"/>
        <w:rPr>
          <w:rFonts w:cs="Arial"/>
          <w:b w:val="0"/>
          <w:bCs/>
          <w:i w:val="0"/>
          <w:sz w:val="22"/>
          <w:szCs w:val="22"/>
          <w:lang w:eastAsia="cs-CZ"/>
        </w:rPr>
      </w:pPr>
      <w:r w:rsidRPr="00887F9F">
        <w:rPr>
          <w:rFonts w:cs="Arial"/>
          <w:i w:val="0"/>
          <w:iCs/>
          <w:sz w:val="22"/>
          <w:szCs w:val="22"/>
        </w:rPr>
        <w:t xml:space="preserve">K bodu </w:t>
      </w:r>
      <w:r w:rsidRPr="00887F9F">
        <w:rPr>
          <w:rFonts w:cs="Arial"/>
          <w:bCs/>
          <w:i w:val="0"/>
          <w:iCs/>
          <w:sz w:val="22"/>
          <w:szCs w:val="22"/>
        </w:rPr>
        <w:t>16</w:t>
      </w:r>
      <w:r w:rsidRPr="00887F9F">
        <w:rPr>
          <w:rFonts w:cs="Arial"/>
          <w:i w:val="0"/>
          <w:iCs/>
          <w:sz w:val="22"/>
          <w:szCs w:val="22"/>
        </w:rPr>
        <w:t>)</w:t>
      </w:r>
      <w:r w:rsidRPr="00887F9F">
        <w:rPr>
          <w:rFonts w:cs="Arial"/>
          <w:b w:val="0"/>
          <w:i w:val="0"/>
          <w:iCs/>
          <w:sz w:val="22"/>
          <w:szCs w:val="22"/>
        </w:rPr>
        <w:tab/>
        <w:t>Návrh na určenie rozsahu výkonu funkcie starostu MČ na funkčné obdobie rokov 2022 – 2026.</w:t>
      </w:r>
    </w:p>
    <w:p w14:paraId="48E7BC34" w14:textId="77777777" w:rsidR="00887F9F" w:rsidRPr="00887F9F" w:rsidRDefault="00887F9F" w:rsidP="00887F9F">
      <w:pPr>
        <w:ind w:left="1418"/>
        <w:rPr>
          <w:rFonts w:ascii="Arial" w:hAnsi="Arial" w:cs="Arial"/>
          <w:sz w:val="22"/>
          <w:szCs w:val="22"/>
        </w:rPr>
      </w:pPr>
    </w:p>
    <w:p w14:paraId="7D2BE8C9"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451/2018-2022</w:t>
      </w:r>
    </w:p>
    <w:p w14:paraId="188E5551"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276BC64A" w14:textId="77777777" w:rsidR="00887F9F" w:rsidRPr="00887F9F" w:rsidRDefault="00887F9F" w:rsidP="00887F9F">
      <w:pPr>
        <w:rPr>
          <w:rFonts w:ascii="Arial" w:hAnsi="Arial" w:cs="Arial"/>
          <w:sz w:val="22"/>
          <w:szCs w:val="22"/>
        </w:rPr>
      </w:pPr>
    </w:p>
    <w:p w14:paraId="2395721F" w14:textId="6014BBD8"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s c h v a ľ u j e</w:t>
      </w:r>
    </w:p>
    <w:p w14:paraId="3747CA02" w14:textId="77777777" w:rsidR="00887F9F" w:rsidRPr="00887F9F" w:rsidRDefault="00887F9F" w:rsidP="00887F9F">
      <w:pPr>
        <w:rPr>
          <w:rFonts w:ascii="Arial" w:hAnsi="Arial" w:cs="Arial"/>
          <w:sz w:val="22"/>
          <w:szCs w:val="22"/>
        </w:rPr>
      </w:pPr>
    </w:p>
    <w:p w14:paraId="581D71C9" w14:textId="77777777" w:rsidR="00887F9F" w:rsidRPr="00887F9F" w:rsidRDefault="00887F9F" w:rsidP="00887F9F">
      <w:pPr>
        <w:rPr>
          <w:rFonts w:ascii="Arial" w:hAnsi="Arial" w:cs="Arial"/>
          <w:sz w:val="22"/>
          <w:szCs w:val="22"/>
        </w:rPr>
      </w:pPr>
    </w:p>
    <w:p w14:paraId="7CA31BA9" w14:textId="77777777" w:rsidR="00887F9F" w:rsidRPr="00887F9F" w:rsidRDefault="00887F9F" w:rsidP="00ED3996">
      <w:pPr>
        <w:jc w:val="both"/>
        <w:rPr>
          <w:rFonts w:ascii="Arial" w:hAnsi="Arial" w:cs="Arial"/>
          <w:b/>
          <w:sz w:val="22"/>
          <w:szCs w:val="22"/>
        </w:rPr>
      </w:pPr>
      <w:r w:rsidRPr="00887F9F">
        <w:rPr>
          <w:rFonts w:ascii="Arial" w:hAnsi="Arial" w:cs="Arial"/>
          <w:sz w:val="22"/>
          <w:szCs w:val="22"/>
        </w:rPr>
        <w:t xml:space="preserve">na funkčné obdobie rokov 2022-2026 rozsah výkonu funkcie starostu mestskej časti </w:t>
      </w:r>
      <w:r w:rsidRPr="00887F9F">
        <w:rPr>
          <w:rFonts w:ascii="Arial" w:eastAsia="Calibri" w:hAnsi="Arial" w:cs="Arial"/>
          <w:sz w:val="22"/>
          <w:szCs w:val="22"/>
        </w:rPr>
        <w:t xml:space="preserve">Bratislava-Podunajské Biskupice v plnom rozsahu na plný pracovný úväzok. </w:t>
      </w:r>
    </w:p>
    <w:p w14:paraId="186914F6" w14:textId="77777777" w:rsidR="00887F9F" w:rsidRPr="00887F9F" w:rsidRDefault="00887F9F" w:rsidP="00887F9F">
      <w:pPr>
        <w:rPr>
          <w:rFonts w:ascii="Arial" w:hAnsi="Arial" w:cs="Arial"/>
          <w:sz w:val="22"/>
          <w:szCs w:val="22"/>
        </w:rPr>
      </w:pPr>
    </w:p>
    <w:p w14:paraId="5E4C4DCB" w14:textId="0E5973EE" w:rsidR="00697E16" w:rsidRDefault="00F45791" w:rsidP="00697E16">
      <w:pPr>
        <w:ind w:left="1418" w:hanging="1418"/>
        <w:jc w:val="both"/>
        <w:rPr>
          <w:rFonts w:ascii="Arial" w:hAnsi="Arial" w:cs="Arial"/>
          <w:b/>
          <w:sz w:val="22"/>
          <w:szCs w:val="22"/>
        </w:rPr>
      </w:pPr>
      <w:r>
        <w:rPr>
          <w:rFonts w:ascii="Arial" w:hAnsi="Arial" w:cs="Arial"/>
          <w:b/>
          <w:sz w:val="22"/>
          <w:szCs w:val="22"/>
        </w:rPr>
        <w:t>Plnenie:</w:t>
      </w:r>
      <w:r>
        <w:rPr>
          <w:rFonts w:ascii="Arial" w:hAnsi="Arial" w:cs="Arial"/>
          <w:b/>
          <w:sz w:val="22"/>
          <w:szCs w:val="22"/>
        </w:rPr>
        <w:tab/>
      </w:r>
      <w:r w:rsidR="00697E16">
        <w:rPr>
          <w:rFonts w:ascii="Arial" w:hAnsi="Arial" w:cs="Arial"/>
          <w:b/>
          <w:sz w:val="22"/>
          <w:szCs w:val="22"/>
        </w:rPr>
        <w:t xml:space="preserve">Informácia o schválenom rozsahu výkonu funkcie starostu </w:t>
      </w:r>
      <w:r w:rsidR="00AA3FAB">
        <w:rPr>
          <w:rFonts w:ascii="Arial" w:hAnsi="Arial" w:cs="Arial"/>
          <w:b/>
          <w:sz w:val="22"/>
          <w:szCs w:val="22"/>
        </w:rPr>
        <w:t xml:space="preserve">na funkčné obdobie rokov 2022-2026 </w:t>
      </w:r>
      <w:r w:rsidR="00697E16">
        <w:rPr>
          <w:rFonts w:ascii="Arial" w:hAnsi="Arial" w:cs="Arial"/>
          <w:b/>
          <w:sz w:val="22"/>
          <w:szCs w:val="22"/>
        </w:rPr>
        <w:t>bola zverejnená na webovom sídle mestskej časti na adrese:</w:t>
      </w:r>
    </w:p>
    <w:p w14:paraId="5B589FF1" w14:textId="0CA2B159" w:rsidR="00697E16" w:rsidRDefault="00697E16" w:rsidP="00697E16">
      <w:pPr>
        <w:ind w:left="1418" w:hanging="1418"/>
        <w:jc w:val="both"/>
        <w:rPr>
          <w:rFonts w:ascii="Arial" w:hAnsi="Arial" w:cs="Arial"/>
          <w:b/>
          <w:sz w:val="22"/>
          <w:szCs w:val="22"/>
        </w:rPr>
      </w:pPr>
      <w:r>
        <w:rPr>
          <w:rFonts w:ascii="Arial" w:hAnsi="Arial" w:cs="Arial"/>
          <w:b/>
          <w:sz w:val="22"/>
          <w:szCs w:val="22"/>
        </w:rPr>
        <w:tab/>
      </w:r>
      <w:hyperlink r:id="rId21" w:history="1">
        <w:r w:rsidRPr="009F13B2">
          <w:rPr>
            <w:rStyle w:val="Hypertextovprepojenie"/>
            <w:rFonts w:ascii="Arial" w:hAnsi="Arial" w:cs="Arial"/>
            <w:b/>
            <w:sz w:val="22"/>
            <w:szCs w:val="22"/>
          </w:rPr>
          <w:t>https://www.biskupice.sk/evt_file.php?file=11746&amp;original=Rozsah%20v%C3%BDkonu%20funkcie%20starostu.pdf</w:t>
        </w:r>
      </w:hyperlink>
    </w:p>
    <w:p w14:paraId="3962D594" w14:textId="7D059CAD" w:rsidR="00887F9F" w:rsidRDefault="00697E16" w:rsidP="00697E16">
      <w:pPr>
        <w:ind w:left="1418" w:hanging="1418"/>
        <w:jc w:val="both"/>
        <w:rPr>
          <w:rFonts w:ascii="Arial" w:hAnsi="Arial" w:cs="Arial"/>
          <w:b/>
          <w:sz w:val="22"/>
          <w:szCs w:val="22"/>
        </w:rPr>
      </w:pPr>
      <w:r>
        <w:rPr>
          <w:rFonts w:ascii="Arial" w:hAnsi="Arial" w:cs="Arial"/>
          <w:b/>
          <w:sz w:val="22"/>
          <w:szCs w:val="22"/>
        </w:rPr>
        <w:t xml:space="preserve"> </w:t>
      </w:r>
    </w:p>
    <w:p w14:paraId="2B144FFE" w14:textId="77777777" w:rsidR="00F45791" w:rsidRPr="00887F9F" w:rsidRDefault="00F45791" w:rsidP="00887F9F">
      <w:pPr>
        <w:ind w:left="1560" w:hanging="1560"/>
        <w:rPr>
          <w:rFonts w:ascii="Arial" w:hAnsi="Arial" w:cs="Arial"/>
          <w:b/>
          <w:sz w:val="22"/>
          <w:szCs w:val="22"/>
        </w:rPr>
      </w:pPr>
    </w:p>
    <w:p w14:paraId="1FA84FA8" w14:textId="77777777" w:rsidR="00887F9F" w:rsidRPr="00887F9F" w:rsidRDefault="00887F9F" w:rsidP="00ED3996">
      <w:pPr>
        <w:ind w:left="1418" w:hanging="1418"/>
        <w:jc w:val="both"/>
        <w:rPr>
          <w:rFonts w:ascii="Arial" w:hAnsi="Arial" w:cs="Arial"/>
          <w:b/>
          <w:sz w:val="22"/>
          <w:szCs w:val="22"/>
        </w:rPr>
      </w:pPr>
      <w:r w:rsidRPr="00887F9F">
        <w:rPr>
          <w:rFonts w:ascii="Arial" w:hAnsi="Arial" w:cs="Arial"/>
          <w:b/>
          <w:sz w:val="22"/>
          <w:szCs w:val="22"/>
        </w:rPr>
        <w:t>K bodu 17)</w:t>
      </w:r>
      <w:r w:rsidRPr="00887F9F">
        <w:rPr>
          <w:rFonts w:ascii="Arial" w:hAnsi="Arial" w:cs="Arial"/>
          <w:b/>
          <w:sz w:val="22"/>
          <w:szCs w:val="22"/>
        </w:rPr>
        <w:tab/>
      </w:r>
      <w:r w:rsidRPr="00887F9F">
        <w:rPr>
          <w:rFonts w:ascii="Arial" w:hAnsi="Arial" w:cs="Arial"/>
          <w:sz w:val="22"/>
          <w:szCs w:val="22"/>
        </w:rPr>
        <w:t xml:space="preserve">Návrh na predĺženie doby nájmu nebytových priestorov v bývalých DJ na Latorickej ul. č. 4 v k. ú. Podunajské Biskupice  na obdobie 5 rokov do 30.06.2027 za účelom pokračovania prevádzkovania stomatologickej ambulancie v prospech spoločnosti RONADENT </w:t>
      </w:r>
      <w:proofErr w:type="spellStart"/>
      <w:r w:rsidRPr="00887F9F">
        <w:rPr>
          <w:rFonts w:ascii="Arial" w:hAnsi="Arial" w:cs="Arial"/>
          <w:sz w:val="22"/>
          <w:szCs w:val="22"/>
        </w:rPr>
        <w:t>s.r.o</w:t>
      </w:r>
      <w:proofErr w:type="spellEnd"/>
      <w:r w:rsidRPr="00887F9F">
        <w:rPr>
          <w:rFonts w:ascii="Arial" w:hAnsi="Arial" w:cs="Arial"/>
          <w:sz w:val="22"/>
          <w:szCs w:val="22"/>
        </w:rPr>
        <w:t>., IČO: 52 580 121, Latorická 5122/4, 821 06 Bratislava ako prípad hodný osobitného zreteľa v zmysle § 9a ods. 9 písm. c) zákona SNR č. 138/1991 Zb. o majetku obcí v znení neskorších predpisov.</w:t>
      </w:r>
    </w:p>
    <w:p w14:paraId="17049F0C" w14:textId="77777777" w:rsidR="00887F9F" w:rsidRPr="00887F9F" w:rsidRDefault="00887F9F" w:rsidP="00887F9F">
      <w:pPr>
        <w:ind w:left="1560" w:hanging="1560"/>
        <w:rPr>
          <w:rFonts w:ascii="Arial" w:hAnsi="Arial" w:cs="Arial"/>
          <w:b/>
          <w:sz w:val="22"/>
          <w:szCs w:val="22"/>
        </w:rPr>
      </w:pPr>
    </w:p>
    <w:p w14:paraId="048FEC5F" w14:textId="77777777" w:rsidR="00887F9F" w:rsidRPr="00887F9F" w:rsidRDefault="00887F9F" w:rsidP="00887F9F">
      <w:pPr>
        <w:rPr>
          <w:rFonts w:ascii="Arial" w:hAnsi="Arial" w:cs="Arial"/>
          <w:b/>
          <w:sz w:val="22"/>
          <w:szCs w:val="22"/>
        </w:rPr>
      </w:pPr>
    </w:p>
    <w:p w14:paraId="206B98A9"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452/2018-2022</w:t>
      </w:r>
    </w:p>
    <w:p w14:paraId="5ACC3BF2"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6824A7BA" w14:textId="77777777" w:rsidR="00887F9F" w:rsidRPr="00887F9F" w:rsidRDefault="00887F9F" w:rsidP="00887F9F">
      <w:pPr>
        <w:rPr>
          <w:rFonts w:ascii="Arial" w:hAnsi="Arial" w:cs="Arial"/>
          <w:sz w:val="22"/>
          <w:szCs w:val="22"/>
        </w:rPr>
      </w:pPr>
    </w:p>
    <w:p w14:paraId="1F3E8C5E" w14:textId="16772F2E"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s c h v a ľ u j e</w:t>
      </w:r>
    </w:p>
    <w:p w14:paraId="3D9BBC1A" w14:textId="77777777" w:rsidR="00887F9F" w:rsidRPr="00887F9F" w:rsidRDefault="00887F9F" w:rsidP="00887F9F">
      <w:pPr>
        <w:rPr>
          <w:rFonts w:ascii="Arial" w:hAnsi="Arial" w:cs="Arial"/>
          <w:sz w:val="22"/>
          <w:szCs w:val="22"/>
        </w:rPr>
      </w:pPr>
    </w:p>
    <w:p w14:paraId="1A8C1600" w14:textId="77777777" w:rsidR="00887F9F" w:rsidRPr="00887F9F" w:rsidRDefault="00887F9F" w:rsidP="00887F9F">
      <w:pPr>
        <w:rPr>
          <w:rFonts w:ascii="Arial" w:hAnsi="Arial" w:cs="Arial"/>
          <w:sz w:val="22"/>
          <w:szCs w:val="22"/>
        </w:rPr>
      </w:pPr>
    </w:p>
    <w:p w14:paraId="0B34CEB4" w14:textId="77777777" w:rsidR="00887F9F" w:rsidRPr="00887F9F" w:rsidRDefault="00887F9F" w:rsidP="00ED3996">
      <w:pPr>
        <w:jc w:val="both"/>
        <w:rPr>
          <w:rFonts w:ascii="Arial" w:hAnsi="Arial" w:cs="Arial"/>
          <w:sz w:val="22"/>
          <w:szCs w:val="22"/>
          <w:lang w:eastAsia="cs-CZ"/>
        </w:rPr>
      </w:pPr>
      <w:r w:rsidRPr="00887F9F">
        <w:rPr>
          <w:rFonts w:ascii="Arial" w:hAnsi="Arial" w:cs="Arial"/>
          <w:bCs/>
          <w:sz w:val="22"/>
          <w:szCs w:val="22"/>
        </w:rPr>
        <w:t xml:space="preserve">predĺženie doby nájmu nebytových priestorov v bývalých DJ na Latorickej ul. č. 4 v k. ú. Podunajské Biskupice  na obdobie 5 rokov do 30.06.2027 v prospech spoločnosti RONADENT </w:t>
      </w:r>
      <w:proofErr w:type="spellStart"/>
      <w:r w:rsidRPr="00887F9F">
        <w:rPr>
          <w:rFonts w:ascii="Arial" w:hAnsi="Arial" w:cs="Arial"/>
          <w:bCs/>
          <w:sz w:val="22"/>
          <w:szCs w:val="22"/>
        </w:rPr>
        <w:t>s.r.o</w:t>
      </w:r>
      <w:proofErr w:type="spellEnd"/>
      <w:r w:rsidRPr="00887F9F">
        <w:rPr>
          <w:rFonts w:ascii="Arial" w:hAnsi="Arial" w:cs="Arial"/>
          <w:bCs/>
          <w:sz w:val="22"/>
          <w:szCs w:val="22"/>
        </w:rPr>
        <w:t xml:space="preserve">., IČO: 52 580 121, Latorická 5122/4, 821 06 Bratislava </w:t>
      </w:r>
      <w:r w:rsidRPr="00887F9F">
        <w:rPr>
          <w:rFonts w:ascii="Arial" w:hAnsi="Arial" w:cs="Arial"/>
          <w:sz w:val="22"/>
          <w:szCs w:val="22"/>
        </w:rPr>
        <w:t xml:space="preserve">ako prípad hodný osobitného zreteľa v zmysle § 9a ods. 9 písm. c) zákona SNR č. 138/1991 Zb. o majetku obcí v znení neskorších predpisov, </w:t>
      </w:r>
      <w:r w:rsidRPr="00887F9F">
        <w:rPr>
          <w:rFonts w:ascii="Arial" w:hAnsi="Arial" w:cs="Arial"/>
          <w:sz w:val="22"/>
          <w:szCs w:val="22"/>
          <w:lang w:eastAsia="cs-CZ"/>
        </w:rPr>
        <w:t>z dôvodu pokračovania poskytovania stomatologických služieb pre obyvateľov mestskej časti .</w:t>
      </w:r>
    </w:p>
    <w:p w14:paraId="03EA748F" w14:textId="4C44E753" w:rsidR="00887F9F" w:rsidRDefault="00887F9F" w:rsidP="00887F9F">
      <w:pPr>
        <w:rPr>
          <w:rFonts w:ascii="Arial" w:hAnsi="Arial" w:cs="Arial"/>
          <w:sz w:val="22"/>
          <w:szCs w:val="22"/>
        </w:rPr>
      </w:pPr>
    </w:p>
    <w:p w14:paraId="42E131CF" w14:textId="77777777" w:rsidR="00AA3FAB" w:rsidRDefault="007412FF" w:rsidP="007412FF">
      <w:pPr>
        <w:ind w:left="1418" w:hanging="1418"/>
        <w:jc w:val="both"/>
        <w:rPr>
          <w:rFonts w:ascii="Arial" w:hAnsi="Arial" w:cs="Arial"/>
          <w:b/>
          <w:sz w:val="22"/>
          <w:szCs w:val="22"/>
        </w:rPr>
      </w:pPr>
      <w:r w:rsidRPr="007412FF">
        <w:rPr>
          <w:rFonts w:ascii="Arial" w:hAnsi="Arial" w:cs="Arial"/>
          <w:b/>
          <w:bCs/>
          <w:sz w:val="22"/>
          <w:szCs w:val="22"/>
        </w:rPr>
        <w:t>Plnenie:</w:t>
      </w:r>
      <w:r w:rsidRPr="007412FF">
        <w:rPr>
          <w:rFonts w:ascii="Arial" w:hAnsi="Arial" w:cs="Arial"/>
          <w:b/>
          <w:bCs/>
          <w:sz w:val="22"/>
          <w:szCs w:val="22"/>
        </w:rPr>
        <w:tab/>
        <w:t xml:space="preserve">V zmysle prijatého uznesenia bol vypracovaný dodatok k nájomnej zmluve na  predĺženie doby nájmu nebytových priestorov v bývalých DJ na Latorickej ul. č. 4 v k. ú. Podunajské Biskupice na obdobie 5 rokov do 30.06.2027 v prospech spoločnosti RONADENT </w:t>
      </w:r>
      <w:proofErr w:type="spellStart"/>
      <w:r w:rsidRPr="007412FF">
        <w:rPr>
          <w:rFonts w:ascii="Arial" w:hAnsi="Arial" w:cs="Arial"/>
          <w:b/>
          <w:bCs/>
          <w:sz w:val="22"/>
          <w:szCs w:val="22"/>
        </w:rPr>
        <w:t>s.r.o</w:t>
      </w:r>
      <w:proofErr w:type="spellEnd"/>
      <w:r w:rsidRPr="007412FF">
        <w:rPr>
          <w:rFonts w:ascii="Arial" w:hAnsi="Arial" w:cs="Arial"/>
          <w:b/>
          <w:bCs/>
          <w:sz w:val="22"/>
          <w:szCs w:val="22"/>
        </w:rPr>
        <w:t>., IČO: 52 580 121, Latorická 5122/4, 821 06 Bratislava. Dodatok k zmluve bol podpísaný oprávnenými osobami</w:t>
      </w:r>
      <w:r w:rsidR="004931A3">
        <w:rPr>
          <w:rFonts w:ascii="Arial" w:hAnsi="Arial" w:cs="Arial"/>
          <w:b/>
          <w:bCs/>
          <w:sz w:val="22"/>
          <w:szCs w:val="22"/>
        </w:rPr>
        <w:t xml:space="preserve"> </w:t>
      </w:r>
      <w:r w:rsidR="004931A3">
        <w:rPr>
          <w:rFonts w:ascii="Arial" w:hAnsi="Arial" w:cs="Arial"/>
          <w:b/>
          <w:sz w:val="22"/>
          <w:szCs w:val="22"/>
        </w:rPr>
        <w:t xml:space="preserve">a zverejnený na webovom sídle mestskej časti pod </w:t>
      </w:r>
      <w:proofErr w:type="spellStart"/>
      <w:r w:rsidR="004931A3">
        <w:rPr>
          <w:rFonts w:ascii="Arial" w:hAnsi="Arial" w:cs="Arial"/>
          <w:b/>
          <w:sz w:val="22"/>
          <w:szCs w:val="22"/>
        </w:rPr>
        <w:t>Evč</w:t>
      </w:r>
      <w:proofErr w:type="spellEnd"/>
      <w:r w:rsidR="004931A3">
        <w:rPr>
          <w:rFonts w:ascii="Arial" w:hAnsi="Arial" w:cs="Arial"/>
          <w:b/>
          <w:sz w:val="22"/>
          <w:szCs w:val="22"/>
        </w:rPr>
        <w:t>. 170/2022 na adrese:</w:t>
      </w:r>
    </w:p>
    <w:p w14:paraId="187C61E9" w14:textId="23CD69FC" w:rsidR="007412FF" w:rsidRDefault="004931A3" w:rsidP="007412FF">
      <w:pPr>
        <w:ind w:left="1418" w:hanging="1418"/>
        <w:jc w:val="both"/>
        <w:rPr>
          <w:rFonts w:ascii="Arial" w:hAnsi="Arial" w:cs="Arial"/>
          <w:b/>
          <w:sz w:val="22"/>
          <w:szCs w:val="22"/>
        </w:rPr>
      </w:pPr>
      <w:r>
        <w:rPr>
          <w:rFonts w:ascii="Arial" w:hAnsi="Arial" w:cs="Arial"/>
          <w:b/>
          <w:sz w:val="22"/>
          <w:szCs w:val="22"/>
        </w:rPr>
        <w:t xml:space="preserve"> </w:t>
      </w:r>
      <w:r w:rsidR="00AA3FAB">
        <w:rPr>
          <w:rFonts w:ascii="Arial" w:hAnsi="Arial" w:cs="Arial"/>
          <w:b/>
          <w:sz w:val="22"/>
          <w:szCs w:val="22"/>
        </w:rPr>
        <w:tab/>
      </w:r>
      <w:hyperlink r:id="rId22" w:history="1">
        <w:r w:rsidR="00AA3FAB" w:rsidRPr="007443E6">
          <w:rPr>
            <w:rStyle w:val="Hypertextovprepojenie"/>
            <w:rFonts w:ascii="Arial" w:hAnsi="Arial" w:cs="Arial"/>
            <w:b/>
            <w:sz w:val="22"/>
            <w:szCs w:val="22"/>
          </w:rPr>
          <w:t>https://www.biskupice.sk/zverejnovanie/zmluvy-faktury-objednavky-1/zmluvy-1/</w:t>
        </w:r>
      </w:hyperlink>
      <w:r w:rsidR="001E0706">
        <w:rPr>
          <w:rFonts w:ascii="Arial" w:hAnsi="Arial" w:cs="Arial"/>
          <w:b/>
          <w:sz w:val="22"/>
          <w:szCs w:val="22"/>
        </w:rPr>
        <w:t xml:space="preserve"> </w:t>
      </w:r>
    </w:p>
    <w:p w14:paraId="1F5B3797" w14:textId="77777777" w:rsidR="004931A3" w:rsidRPr="007412FF" w:rsidRDefault="004931A3" w:rsidP="007412FF">
      <w:pPr>
        <w:ind w:left="1418" w:hanging="1418"/>
        <w:jc w:val="both"/>
        <w:rPr>
          <w:rFonts w:ascii="Arial" w:hAnsi="Arial" w:cs="Arial"/>
          <w:b/>
          <w:bCs/>
          <w:sz w:val="22"/>
          <w:szCs w:val="22"/>
        </w:rPr>
      </w:pPr>
    </w:p>
    <w:p w14:paraId="0A6B3D63" w14:textId="76C4E0F6" w:rsidR="007412FF" w:rsidRPr="007412FF" w:rsidRDefault="007412FF" w:rsidP="00887F9F">
      <w:pPr>
        <w:rPr>
          <w:rFonts w:ascii="Arial" w:hAnsi="Arial" w:cs="Arial"/>
          <w:sz w:val="22"/>
          <w:szCs w:val="22"/>
        </w:rPr>
      </w:pPr>
    </w:p>
    <w:p w14:paraId="54864905" w14:textId="77777777" w:rsidR="00887F9F" w:rsidRPr="00887F9F" w:rsidRDefault="00887F9F" w:rsidP="00887F9F">
      <w:pPr>
        <w:rPr>
          <w:rFonts w:ascii="Arial" w:hAnsi="Arial" w:cs="Arial"/>
          <w:sz w:val="22"/>
          <w:szCs w:val="22"/>
        </w:rPr>
      </w:pPr>
    </w:p>
    <w:p w14:paraId="022A3967" w14:textId="77777777" w:rsidR="00887F9F" w:rsidRPr="00887F9F" w:rsidRDefault="00887F9F" w:rsidP="00887F9F">
      <w:pPr>
        <w:pStyle w:val="Nzov"/>
        <w:spacing w:after="120"/>
        <w:ind w:left="1418" w:hanging="1418"/>
        <w:jc w:val="both"/>
        <w:rPr>
          <w:rFonts w:cs="Arial"/>
          <w:b w:val="0"/>
          <w:bCs/>
          <w:i w:val="0"/>
          <w:iCs/>
          <w:sz w:val="22"/>
          <w:szCs w:val="22"/>
          <w:lang w:eastAsia="cs-CZ"/>
        </w:rPr>
      </w:pPr>
      <w:r w:rsidRPr="00887F9F">
        <w:rPr>
          <w:rFonts w:cs="Arial"/>
          <w:i w:val="0"/>
          <w:iCs/>
          <w:sz w:val="22"/>
          <w:szCs w:val="22"/>
        </w:rPr>
        <w:t xml:space="preserve">K bodu </w:t>
      </w:r>
      <w:r w:rsidRPr="00887F9F">
        <w:rPr>
          <w:rFonts w:cs="Arial"/>
          <w:bCs/>
          <w:i w:val="0"/>
          <w:iCs/>
          <w:sz w:val="22"/>
          <w:szCs w:val="22"/>
        </w:rPr>
        <w:t>18</w:t>
      </w:r>
      <w:r w:rsidRPr="00887F9F">
        <w:rPr>
          <w:rFonts w:cs="Arial"/>
          <w:i w:val="0"/>
          <w:iCs/>
          <w:sz w:val="22"/>
          <w:szCs w:val="22"/>
        </w:rPr>
        <w:t>)</w:t>
      </w:r>
      <w:r w:rsidRPr="00887F9F">
        <w:rPr>
          <w:rFonts w:cs="Arial"/>
          <w:b w:val="0"/>
          <w:i w:val="0"/>
          <w:iCs/>
          <w:sz w:val="22"/>
          <w:szCs w:val="22"/>
        </w:rPr>
        <w:tab/>
      </w:r>
      <w:r w:rsidRPr="00887F9F">
        <w:rPr>
          <w:rFonts w:cs="Arial"/>
          <w:b w:val="0"/>
          <w:bCs/>
          <w:i w:val="0"/>
          <w:iCs/>
          <w:sz w:val="22"/>
          <w:szCs w:val="22"/>
        </w:rPr>
        <w:t xml:space="preserve">Návrh na predĺženie doby nájmu </w:t>
      </w:r>
      <w:r w:rsidRPr="00887F9F">
        <w:rPr>
          <w:rFonts w:eastAsia="Arial" w:cs="Arial"/>
          <w:b w:val="0"/>
          <w:bCs/>
          <w:i w:val="0"/>
          <w:iCs/>
          <w:sz w:val="22"/>
          <w:szCs w:val="22"/>
        </w:rPr>
        <w:t>služobného bytu v priestoroch ZŠ Podzáhradná 51</w:t>
      </w:r>
      <w:r w:rsidRPr="00887F9F">
        <w:rPr>
          <w:rFonts w:cs="Arial"/>
          <w:b w:val="0"/>
          <w:bCs/>
          <w:i w:val="0"/>
          <w:iCs/>
          <w:sz w:val="22"/>
          <w:szCs w:val="22"/>
        </w:rPr>
        <w:t xml:space="preserve"> </w:t>
      </w:r>
      <w:r w:rsidRPr="00887F9F">
        <w:rPr>
          <w:rFonts w:eastAsia="Arial" w:cs="Arial"/>
          <w:b w:val="0"/>
          <w:bCs/>
          <w:i w:val="0"/>
          <w:iCs/>
          <w:sz w:val="22"/>
          <w:szCs w:val="22"/>
        </w:rPr>
        <w:t xml:space="preserve">počas trvania pracovného pomeru Milana </w:t>
      </w:r>
      <w:proofErr w:type="spellStart"/>
      <w:r w:rsidRPr="00887F9F">
        <w:rPr>
          <w:rFonts w:eastAsia="Arial" w:cs="Arial"/>
          <w:b w:val="0"/>
          <w:bCs/>
          <w:i w:val="0"/>
          <w:iCs/>
          <w:sz w:val="22"/>
          <w:szCs w:val="22"/>
        </w:rPr>
        <w:t>Rapča</w:t>
      </w:r>
      <w:proofErr w:type="spellEnd"/>
      <w:r w:rsidRPr="00887F9F">
        <w:rPr>
          <w:rFonts w:eastAsia="Arial" w:cs="Arial"/>
          <w:b w:val="0"/>
          <w:bCs/>
          <w:i w:val="0"/>
          <w:iCs/>
          <w:sz w:val="22"/>
          <w:szCs w:val="22"/>
        </w:rPr>
        <w:t xml:space="preserve"> v ZŠ Podzáhradná</w:t>
      </w:r>
      <w:r w:rsidRPr="00887F9F">
        <w:rPr>
          <w:rFonts w:cs="Arial"/>
          <w:b w:val="0"/>
          <w:bCs/>
          <w:i w:val="0"/>
          <w:iCs/>
          <w:sz w:val="22"/>
          <w:szCs w:val="22"/>
        </w:rPr>
        <w:t xml:space="preserve"> ako prípad hodný osobitného zreteľa v zmysle § 9a ods. 9 písm. c) zákona SNR č. 138/1991 Zb. o majetku obcí v znení neskorších predpisov.</w:t>
      </w:r>
    </w:p>
    <w:p w14:paraId="28E8D26D" w14:textId="77777777" w:rsidR="00887F9F" w:rsidRPr="00887F9F" w:rsidRDefault="00887F9F" w:rsidP="00887F9F">
      <w:pPr>
        <w:ind w:left="1560" w:hanging="1560"/>
        <w:rPr>
          <w:rFonts w:ascii="Arial" w:hAnsi="Arial" w:cs="Arial"/>
          <w:b/>
          <w:sz w:val="22"/>
          <w:szCs w:val="22"/>
        </w:rPr>
      </w:pPr>
    </w:p>
    <w:p w14:paraId="4BD2F491"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453/2018-2022</w:t>
      </w:r>
    </w:p>
    <w:p w14:paraId="76FD464C"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6D7ED9D4" w14:textId="77777777" w:rsidR="00887F9F" w:rsidRPr="00887F9F" w:rsidRDefault="00887F9F" w:rsidP="00887F9F">
      <w:pPr>
        <w:rPr>
          <w:rFonts w:ascii="Arial" w:hAnsi="Arial" w:cs="Arial"/>
          <w:sz w:val="22"/>
          <w:szCs w:val="22"/>
        </w:rPr>
      </w:pPr>
    </w:p>
    <w:p w14:paraId="20F1DB4E" w14:textId="7559A5CA"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s c h v a ľ u j e</w:t>
      </w:r>
    </w:p>
    <w:p w14:paraId="79770E02" w14:textId="77777777" w:rsidR="00887F9F" w:rsidRPr="00887F9F" w:rsidRDefault="00887F9F" w:rsidP="00887F9F">
      <w:pPr>
        <w:rPr>
          <w:rFonts w:ascii="Arial" w:hAnsi="Arial" w:cs="Arial"/>
          <w:sz w:val="22"/>
          <w:szCs w:val="22"/>
        </w:rPr>
      </w:pPr>
    </w:p>
    <w:p w14:paraId="67615849" w14:textId="77777777" w:rsidR="00887F9F" w:rsidRPr="00887F9F" w:rsidRDefault="00887F9F" w:rsidP="00ED3996">
      <w:pPr>
        <w:jc w:val="both"/>
        <w:rPr>
          <w:rFonts w:ascii="Arial" w:eastAsia="Arial" w:hAnsi="Arial" w:cs="Arial"/>
          <w:sz w:val="22"/>
          <w:szCs w:val="22"/>
        </w:rPr>
      </w:pPr>
      <w:r w:rsidRPr="00887F9F">
        <w:rPr>
          <w:rFonts w:ascii="Arial" w:hAnsi="Arial" w:cs="Arial"/>
          <w:bCs/>
          <w:sz w:val="22"/>
          <w:szCs w:val="22"/>
        </w:rPr>
        <w:t xml:space="preserve">predĺženie doby nájmu </w:t>
      </w:r>
      <w:r w:rsidRPr="00887F9F">
        <w:rPr>
          <w:rFonts w:ascii="Arial" w:eastAsia="Arial" w:hAnsi="Arial" w:cs="Arial"/>
          <w:sz w:val="22"/>
          <w:szCs w:val="22"/>
        </w:rPr>
        <w:t xml:space="preserve">služobného bytu v priestoroch ZŠ Podzáhradná 51 počas trvania pracovného pomeru Milana </w:t>
      </w:r>
      <w:proofErr w:type="spellStart"/>
      <w:r w:rsidRPr="00887F9F">
        <w:rPr>
          <w:rFonts w:ascii="Arial" w:eastAsia="Arial" w:hAnsi="Arial" w:cs="Arial"/>
          <w:sz w:val="22"/>
          <w:szCs w:val="22"/>
        </w:rPr>
        <w:t>Rapča</w:t>
      </w:r>
      <w:proofErr w:type="spellEnd"/>
      <w:r w:rsidRPr="00887F9F">
        <w:rPr>
          <w:rFonts w:ascii="Arial" w:eastAsia="Arial" w:hAnsi="Arial" w:cs="Arial"/>
          <w:sz w:val="22"/>
          <w:szCs w:val="22"/>
        </w:rPr>
        <w:t xml:space="preserve">, ktorý pracuje ako školník v ZŠ Podzáhradná </w:t>
      </w:r>
      <w:r w:rsidRPr="00887F9F">
        <w:rPr>
          <w:rFonts w:ascii="Arial" w:hAnsi="Arial" w:cs="Arial"/>
          <w:sz w:val="22"/>
          <w:szCs w:val="22"/>
        </w:rPr>
        <w:t>ako prípad hodný osobitného zreteľa v zmysle § 9a ods. 9 písm. c) zákona SNR č. 138/1991 Zb. o majetku obcí v znení neskorších predpisov.</w:t>
      </w:r>
      <w:r w:rsidRPr="00887F9F">
        <w:rPr>
          <w:rFonts w:ascii="Arial" w:hAnsi="Arial" w:cs="Arial"/>
          <w:sz w:val="22"/>
          <w:szCs w:val="22"/>
          <w:lang w:eastAsia="cs-CZ"/>
        </w:rPr>
        <w:t xml:space="preserve"> </w:t>
      </w:r>
    </w:p>
    <w:p w14:paraId="1C84E893" w14:textId="77777777" w:rsidR="00887F9F" w:rsidRPr="00887F9F" w:rsidRDefault="00887F9F" w:rsidP="00887F9F">
      <w:pPr>
        <w:rPr>
          <w:rFonts w:ascii="Arial" w:hAnsi="Arial" w:cs="Arial"/>
          <w:sz w:val="22"/>
          <w:szCs w:val="22"/>
        </w:rPr>
      </w:pPr>
    </w:p>
    <w:p w14:paraId="7072A7EA" w14:textId="3C54F770" w:rsidR="004931A3" w:rsidRPr="007412FF" w:rsidRDefault="007412FF" w:rsidP="004931A3">
      <w:pPr>
        <w:ind w:left="1418" w:hanging="1418"/>
        <w:jc w:val="both"/>
        <w:rPr>
          <w:rFonts w:ascii="Arial" w:hAnsi="Arial" w:cs="Arial"/>
          <w:b/>
          <w:bCs/>
          <w:sz w:val="22"/>
          <w:szCs w:val="22"/>
        </w:rPr>
      </w:pPr>
      <w:r w:rsidRPr="007412FF">
        <w:rPr>
          <w:rFonts w:ascii="Arial" w:hAnsi="Arial" w:cs="Arial"/>
          <w:b/>
          <w:sz w:val="22"/>
          <w:szCs w:val="22"/>
        </w:rPr>
        <w:t>Plnenie:</w:t>
      </w:r>
      <w:r w:rsidRPr="007412FF">
        <w:rPr>
          <w:rFonts w:ascii="Arial" w:hAnsi="Arial" w:cs="Arial"/>
          <w:b/>
          <w:sz w:val="22"/>
          <w:szCs w:val="22"/>
        </w:rPr>
        <w:tab/>
        <w:t xml:space="preserve">V zmysle prijatého uznesenia bol vypracovaný dodatok k nájomnej zmluve na predĺženie doby nájmu služobného bytu v priestoroch ZŠ Podzáhradná 51 počas trvania pracovného pomeru Milana </w:t>
      </w:r>
      <w:proofErr w:type="spellStart"/>
      <w:r w:rsidRPr="007412FF">
        <w:rPr>
          <w:rFonts w:ascii="Arial" w:hAnsi="Arial" w:cs="Arial"/>
          <w:b/>
          <w:sz w:val="22"/>
          <w:szCs w:val="22"/>
        </w:rPr>
        <w:t>Rapča</w:t>
      </w:r>
      <w:proofErr w:type="spellEnd"/>
      <w:r w:rsidRPr="007412FF">
        <w:rPr>
          <w:rFonts w:ascii="Arial" w:hAnsi="Arial" w:cs="Arial"/>
          <w:b/>
          <w:sz w:val="22"/>
          <w:szCs w:val="22"/>
        </w:rPr>
        <w:t>, ktorý pracuje ako školník v ZŠ Podzáhradná. Dodatok k zmluve bol podpísaný oprávnenými osobami</w:t>
      </w:r>
      <w:r w:rsidR="004931A3">
        <w:rPr>
          <w:rFonts w:ascii="Arial" w:hAnsi="Arial" w:cs="Arial"/>
          <w:b/>
          <w:sz w:val="22"/>
          <w:szCs w:val="22"/>
        </w:rPr>
        <w:t xml:space="preserve"> a zverejnený na webovom sídle </w:t>
      </w:r>
      <w:r w:rsidR="002F3A72">
        <w:rPr>
          <w:rFonts w:ascii="Arial" w:hAnsi="Arial" w:cs="Arial"/>
          <w:b/>
          <w:sz w:val="22"/>
          <w:szCs w:val="22"/>
        </w:rPr>
        <w:t>ZŠ.</w:t>
      </w:r>
    </w:p>
    <w:p w14:paraId="03A47DF8" w14:textId="79A0BC35" w:rsidR="007412FF" w:rsidRPr="007412FF" w:rsidRDefault="007412FF" w:rsidP="007412FF">
      <w:pPr>
        <w:ind w:left="1418" w:hanging="1418"/>
        <w:jc w:val="both"/>
        <w:rPr>
          <w:rFonts w:ascii="Arial" w:hAnsi="Arial" w:cs="Arial"/>
          <w:b/>
          <w:sz w:val="22"/>
          <w:szCs w:val="22"/>
        </w:rPr>
      </w:pPr>
    </w:p>
    <w:p w14:paraId="3078AECF" w14:textId="58813748" w:rsidR="00887F9F" w:rsidRPr="00887F9F" w:rsidRDefault="00887F9F" w:rsidP="007412FF">
      <w:pPr>
        <w:ind w:left="1418" w:hanging="1418"/>
        <w:rPr>
          <w:rFonts w:ascii="Arial" w:hAnsi="Arial" w:cs="Arial"/>
          <w:b/>
          <w:sz w:val="22"/>
          <w:szCs w:val="22"/>
        </w:rPr>
      </w:pPr>
    </w:p>
    <w:p w14:paraId="20D70DFF" w14:textId="77777777" w:rsidR="00887F9F" w:rsidRPr="00887F9F" w:rsidRDefault="00887F9F" w:rsidP="007412FF">
      <w:pPr>
        <w:ind w:left="1418" w:hanging="1418"/>
        <w:jc w:val="both"/>
        <w:rPr>
          <w:rFonts w:ascii="Arial" w:hAnsi="Arial" w:cs="Arial"/>
          <w:b/>
          <w:sz w:val="22"/>
          <w:szCs w:val="22"/>
        </w:rPr>
      </w:pPr>
      <w:r w:rsidRPr="00887F9F">
        <w:rPr>
          <w:rFonts w:ascii="Arial" w:hAnsi="Arial" w:cs="Arial"/>
          <w:b/>
          <w:sz w:val="22"/>
          <w:szCs w:val="22"/>
        </w:rPr>
        <w:t>K bodu 19)</w:t>
      </w:r>
      <w:r w:rsidRPr="00887F9F">
        <w:rPr>
          <w:rFonts w:ascii="Arial" w:hAnsi="Arial" w:cs="Arial"/>
          <w:b/>
          <w:sz w:val="22"/>
          <w:szCs w:val="22"/>
        </w:rPr>
        <w:tab/>
      </w:r>
      <w:r w:rsidRPr="00887F9F">
        <w:rPr>
          <w:rFonts w:ascii="Arial" w:hAnsi="Arial" w:cs="Arial"/>
          <w:iCs/>
          <w:sz w:val="22"/>
          <w:szCs w:val="22"/>
        </w:rPr>
        <w:t xml:space="preserve">Návrh Dodatku </w:t>
      </w:r>
      <w:r w:rsidRPr="00887F9F">
        <w:rPr>
          <w:rFonts w:ascii="Arial" w:hAnsi="Arial" w:cs="Arial"/>
          <w:iCs/>
          <w:sz w:val="22"/>
          <w:szCs w:val="22"/>
          <w:lang w:eastAsia="cs-CZ"/>
        </w:rPr>
        <w:t>č. 2 k Protokolu č. 11/</w:t>
      </w:r>
      <w:proofErr w:type="spellStart"/>
      <w:r w:rsidRPr="00887F9F">
        <w:rPr>
          <w:rFonts w:ascii="Arial" w:hAnsi="Arial" w:cs="Arial"/>
          <w:iCs/>
          <w:sz w:val="22"/>
          <w:szCs w:val="22"/>
          <w:lang w:eastAsia="cs-CZ"/>
        </w:rPr>
        <w:t>EOaSM</w:t>
      </w:r>
      <w:proofErr w:type="spellEnd"/>
      <w:r w:rsidRPr="00887F9F">
        <w:rPr>
          <w:rFonts w:ascii="Arial" w:hAnsi="Arial" w:cs="Arial"/>
          <w:iCs/>
          <w:sz w:val="22"/>
          <w:szCs w:val="22"/>
          <w:lang w:eastAsia="cs-CZ"/>
        </w:rPr>
        <w:t>/2016</w:t>
      </w:r>
      <w:r w:rsidRPr="00887F9F">
        <w:rPr>
          <w:rFonts w:ascii="Arial" w:hAnsi="Arial" w:cs="Arial"/>
          <w:b/>
          <w:i/>
          <w:iCs/>
          <w:sz w:val="22"/>
          <w:szCs w:val="22"/>
          <w:lang w:eastAsia="cs-CZ"/>
        </w:rPr>
        <w:t xml:space="preserve"> </w:t>
      </w:r>
      <w:r w:rsidRPr="00887F9F">
        <w:rPr>
          <w:rFonts w:ascii="Arial" w:hAnsi="Arial" w:cs="Arial"/>
          <w:iCs/>
          <w:sz w:val="22"/>
          <w:szCs w:val="22"/>
          <w:lang w:eastAsia="hi-IN" w:bidi="hi-IN"/>
        </w:rPr>
        <w:t xml:space="preserve">o zverení nehnuteľného majetku Mestskej časti Bratislava – Podunajské Biskupice a s ním súvisiacich práv a  záväzkov do správy Základnej školy s materskou školou s VJM </w:t>
      </w:r>
      <w:proofErr w:type="spellStart"/>
      <w:r w:rsidRPr="00887F9F">
        <w:rPr>
          <w:rFonts w:ascii="Arial" w:hAnsi="Arial" w:cs="Arial"/>
          <w:iCs/>
          <w:sz w:val="22"/>
          <w:szCs w:val="22"/>
          <w:lang w:eastAsia="hi-IN" w:bidi="hi-IN"/>
        </w:rPr>
        <w:t>Vetvárska</w:t>
      </w:r>
      <w:proofErr w:type="spellEnd"/>
      <w:r w:rsidRPr="00887F9F">
        <w:rPr>
          <w:rFonts w:ascii="Arial" w:hAnsi="Arial" w:cs="Arial"/>
          <w:iCs/>
          <w:sz w:val="22"/>
          <w:szCs w:val="22"/>
          <w:lang w:eastAsia="hi-IN" w:bidi="hi-IN"/>
        </w:rPr>
        <w:t xml:space="preserve"> 7, 821 06 Bratislava.</w:t>
      </w:r>
    </w:p>
    <w:p w14:paraId="7540BE75" w14:textId="77777777" w:rsidR="00887F9F" w:rsidRPr="00887F9F" w:rsidRDefault="00887F9F" w:rsidP="00887F9F">
      <w:pPr>
        <w:ind w:left="1560" w:hanging="1560"/>
        <w:rPr>
          <w:rFonts w:ascii="Arial" w:hAnsi="Arial" w:cs="Arial"/>
          <w:b/>
          <w:sz w:val="22"/>
          <w:szCs w:val="22"/>
        </w:rPr>
      </w:pPr>
    </w:p>
    <w:p w14:paraId="1C0901D0" w14:textId="77777777" w:rsidR="00887F9F" w:rsidRPr="00887F9F" w:rsidRDefault="00887F9F" w:rsidP="00887F9F">
      <w:pPr>
        <w:rPr>
          <w:rFonts w:ascii="Arial" w:hAnsi="Arial" w:cs="Arial"/>
          <w:b/>
          <w:sz w:val="22"/>
          <w:szCs w:val="22"/>
        </w:rPr>
      </w:pPr>
    </w:p>
    <w:p w14:paraId="20974D0D"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454/2018-2022</w:t>
      </w:r>
    </w:p>
    <w:p w14:paraId="67739FF2"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59CBF7E8" w14:textId="77777777" w:rsidR="00887F9F" w:rsidRPr="00887F9F" w:rsidRDefault="00887F9F" w:rsidP="00887F9F">
      <w:pPr>
        <w:rPr>
          <w:rFonts w:ascii="Arial" w:hAnsi="Arial" w:cs="Arial"/>
          <w:sz w:val="22"/>
          <w:szCs w:val="22"/>
        </w:rPr>
      </w:pPr>
    </w:p>
    <w:p w14:paraId="6BD3519F" w14:textId="0B3A2B6D"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s c h v a ľ u j e</w:t>
      </w:r>
    </w:p>
    <w:p w14:paraId="24EF3607" w14:textId="77777777" w:rsidR="00887F9F" w:rsidRPr="00887F9F" w:rsidRDefault="00887F9F" w:rsidP="00887F9F">
      <w:pPr>
        <w:rPr>
          <w:rFonts w:ascii="Arial" w:hAnsi="Arial" w:cs="Arial"/>
          <w:sz w:val="22"/>
          <w:szCs w:val="22"/>
        </w:rPr>
      </w:pPr>
    </w:p>
    <w:p w14:paraId="07F873E7" w14:textId="77777777" w:rsidR="00887F9F" w:rsidRPr="00887F9F" w:rsidRDefault="00887F9F" w:rsidP="00887F9F">
      <w:pPr>
        <w:pStyle w:val="Nzov"/>
        <w:jc w:val="both"/>
        <w:rPr>
          <w:rFonts w:cs="Arial"/>
          <w:b w:val="0"/>
          <w:i w:val="0"/>
          <w:iCs/>
          <w:sz w:val="22"/>
          <w:szCs w:val="22"/>
          <w:lang w:eastAsia="cs-CZ"/>
        </w:rPr>
      </w:pPr>
      <w:r w:rsidRPr="00887F9F">
        <w:rPr>
          <w:rFonts w:cs="Arial"/>
          <w:b w:val="0"/>
          <w:bCs/>
          <w:i w:val="0"/>
          <w:iCs/>
          <w:sz w:val="22"/>
          <w:szCs w:val="22"/>
        </w:rPr>
        <w:t xml:space="preserve">Dodatok </w:t>
      </w:r>
      <w:r w:rsidRPr="00887F9F">
        <w:rPr>
          <w:rFonts w:cs="Arial"/>
          <w:b w:val="0"/>
          <w:i w:val="0"/>
          <w:iCs/>
          <w:sz w:val="22"/>
          <w:szCs w:val="22"/>
          <w:lang w:eastAsia="cs-CZ"/>
        </w:rPr>
        <w:t>č. 2 k Protokolu č. 11/</w:t>
      </w:r>
      <w:proofErr w:type="spellStart"/>
      <w:r w:rsidRPr="00887F9F">
        <w:rPr>
          <w:rFonts w:cs="Arial"/>
          <w:b w:val="0"/>
          <w:i w:val="0"/>
          <w:iCs/>
          <w:sz w:val="22"/>
          <w:szCs w:val="22"/>
          <w:lang w:eastAsia="cs-CZ"/>
        </w:rPr>
        <w:t>EOaSM</w:t>
      </w:r>
      <w:proofErr w:type="spellEnd"/>
      <w:r w:rsidRPr="00887F9F">
        <w:rPr>
          <w:rFonts w:cs="Arial"/>
          <w:b w:val="0"/>
          <w:i w:val="0"/>
          <w:iCs/>
          <w:sz w:val="22"/>
          <w:szCs w:val="22"/>
          <w:lang w:eastAsia="cs-CZ"/>
        </w:rPr>
        <w:t xml:space="preserve">/2016 </w:t>
      </w:r>
      <w:r w:rsidRPr="00887F9F">
        <w:rPr>
          <w:rFonts w:cs="Arial"/>
          <w:b w:val="0"/>
          <w:i w:val="0"/>
          <w:iCs/>
          <w:sz w:val="22"/>
          <w:szCs w:val="22"/>
          <w:lang w:eastAsia="hi-IN" w:bidi="hi-IN"/>
        </w:rPr>
        <w:t xml:space="preserve">o  zverení nehnuteľného majetku Mestskej časti Bratislava – Podunajské Biskupice a  s  ním súvisiacich práv a  záväzkov do správy Základnej školy s materskou školou s VJM </w:t>
      </w:r>
      <w:proofErr w:type="spellStart"/>
      <w:r w:rsidRPr="00887F9F">
        <w:rPr>
          <w:rFonts w:cs="Arial"/>
          <w:b w:val="0"/>
          <w:i w:val="0"/>
          <w:iCs/>
          <w:sz w:val="22"/>
          <w:szCs w:val="22"/>
          <w:lang w:eastAsia="hi-IN" w:bidi="hi-IN"/>
        </w:rPr>
        <w:t>Vetvárska</w:t>
      </w:r>
      <w:proofErr w:type="spellEnd"/>
      <w:r w:rsidRPr="00887F9F">
        <w:rPr>
          <w:rFonts w:cs="Arial"/>
          <w:b w:val="0"/>
          <w:i w:val="0"/>
          <w:iCs/>
          <w:sz w:val="22"/>
          <w:szCs w:val="22"/>
          <w:lang w:eastAsia="hi-IN" w:bidi="hi-IN"/>
        </w:rPr>
        <w:t xml:space="preserve"> 7, 821 06 Bratislava zo dňa 21.03.2016</w:t>
      </w:r>
    </w:p>
    <w:p w14:paraId="618311B9" w14:textId="77777777" w:rsidR="00887F9F" w:rsidRPr="00887F9F" w:rsidRDefault="00887F9F" w:rsidP="00887F9F">
      <w:pPr>
        <w:rPr>
          <w:rFonts w:ascii="Arial" w:hAnsi="Arial" w:cs="Arial"/>
          <w:sz w:val="22"/>
          <w:szCs w:val="22"/>
        </w:rPr>
      </w:pPr>
    </w:p>
    <w:p w14:paraId="453BE4EC" w14:textId="77777777" w:rsidR="007412FF" w:rsidRPr="007412FF" w:rsidRDefault="007412FF" w:rsidP="007412FF">
      <w:pPr>
        <w:ind w:left="1418" w:hanging="1418"/>
        <w:jc w:val="both"/>
        <w:rPr>
          <w:rFonts w:ascii="Arial" w:hAnsi="Arial" w:cs="Arial"/>
          <w:b/>
          <w:sz w:val="22"/>
          <w:szCs w:val="22"/>
        </w:rPr>
      </w:pPr>
      <w:r w:rsidRPr="007412FF">
        <w:rPr>
          <w:rFonts w:ascii="Arial" w:hAnsi="Arial" w:cs="Arial"/>
          <w:b/>
          <w:sz w:val="22"/>
          <w:szCs w:val="22"/>
        </w:rPr>
        <w:t>Plnenie:</w:t>
      </w:r>
      <w:r w:rsidRPr="007412FF">
        <w:rPr>
          <w:rFonts w:ascii="Arial" w:hAnsi="Arial" w:cs="Arial"/>
          <w:b/>
          <w:sz w:val="22"/>
          <w:szCs w:val="22"/>
        </w:rPr>
        <w:tab/>
        <w:t>V zmysle prijatého uznesenia bol vypracovaný Dodatok č. 2 k Protokolu č. 11/</w:t>
      </w:r>
      <w:proofErr w:type="spellStart"/>
      <w:r w:rsidRPr="007412FF">
        <w:rPr>
          <w:rFonts w:ascii="Arial" w:hAnsi="Arial" w:cs="Arial"/>
          <w:b/>
          <w:sz w:val="22"/>
          <w:szCs w:val="22"/>
        </w:rPr>
        <w:t>EOaSM</w:t>
      </w:r>
      <w:proofErr w:type="spellEnd"/>
      <w:r w:rsidRPr="007412FF">
        <w:rPr>
          <w:rFonts w:ascii="Arial" w:hAnsi="Arial" w:cs="Arial"/>
          <w:b/>
          <w:sz w:val="22"/>
          <w:szCs w:val="22"/>
        </w:rPr>
        <w:t xml:space="preserve">/2016 o zverení nehnuteľného majetku Mestskej časti Bratislava </w:t>
      </w:r>
      <w:r w:rsidRPr="007412FF">
        <w:rPr>
          <w:rFonts w:ascii="Arial" w:hAnsi="Arial" w:cs="Arial"/>
          <w:b/>
          <w:sz w:val="22"/>
          <w:szCs w:val="22"/>
        </w:rPr>
        <w:lastRenderedPageBreak/>
        <w:t xml:space="preserve">– Podunajské Biskupice a s ním súvisiacich práv a záväzkov do správy Základnej školy s materskou školou s VJM </w:t>
      </w:r>
      <w:proofErr w:type="spellStart"/>
      <w:r w:rsidRPr="007412FF">
        <w:rPr>
          <w:rFonts w:ascii="Arial" w:hAnsi="Arial" w:cs="Arial"/>
          <w:b/>
          <w:sz w:val="22"/>
          <w:szCs w:val="22"/>
        </w:rPr>
        <w:t>Vetvárska</w:t>
      </w:r>
      <w:proofErr w:type="spellEnd"/>
      <w:r w:rsidRPr="007412FF">
        <w:rPr>
          <w:rFonts w:ascii="Arial" w:hAnsi="Arial" w:cs="Arial"/>
          <w:b/>
          <w:sz w:val="22"/>
          <w:szCs w:val="22"/>
        </w:rPr>
        <w:t xml:space="preserve"> 7, 821 06 Bratislava zo dňa 21.03.2016. Dodatok k protokolu bol podpísaný oprávnenými osobami. </w:t>
      </w:r>
    </w:p>
    <w:p w14:paraId="7C4BD7DF" w14:textId="25CA0D13" w:rsidR="00887F9F" w:rsidRPr="00887F9F" w:rsidRDefault="00887F9F" w:rsidP="007412FF">
      <w:pPr>
        <w:ind w:left="1418" w:hanging="1418"/>
        <w:rPr>
          <w:rFonts w:ascii="Arial" w:hAnsi="Arial" w:cs="Arial"/>
          <w:b/>
          <w:sz w:val="22"/>
          <w:szCs w:val="22"/>
        </w:rPr>
      </w:pPr>
    </w:p>
    <w:p w14:paraId="6460FC50" w14:textId="77777777" w:rsidR="00887F9F" w:rsidRPr="00887F9F" w:rsidRDefault="00887F9F" w:rsidP="00887F9F">
      <w:pPr>
        <w:ind w:left="1560" w:hanging="1560"/>
        <w:rPr>
          <w:rFonts w:ascii="Arial" w:hAnsi="Arial" w:cs="Arial"/>
          <w:b/>
          <w:sz w:val="22"/>
          <w:szCs w:val="22"/>
        </w:rPr>
      </w:pPr>
    </w:p>
    <w:p w14:paraId="77BC73D5" w14:textId="77777777" w:rsidR="00887F9F" w:rsidRPr="00887F9F" w:rsidRDefault="00887F9F" w:rsidP="00ED3996">
      <w:pPr>
        <w:ind w:left="1418" w:hanging="1418"/>
        <w:jc w:val="both"/>
        <w:rPr>
          <w:rFonts w:ascii="Arial" w:hAnsi="Arial" w:cs="Arial"/>
          <w:b/>
          <w:sz w:val="22"/>
          <w:szCs w:val="22"/>
        </w:rPr>
      </w:pPr>
      <w:r w:rsidRPr="00887F9F">
        <w:rPr>
          <w:rFonts w:ascii="Arial" w:hAnsi="Arial" w:cs="Arial"/>
          <w:b/>
          <w:sz w:val="22"/>
          <w:szCs w:val="22"/>
        </w:rPr>
        <w:t>K bodu 20)</w:t>
      </w:r>
      <w:r w:rsidRPr="00887F9F">
        <w:rPr>
          <w:rFonts w:ascii="Arial" w:hAnsi="Arial" w:cs="Arial"/>
          <w:b/>
          <w:sz w:val="22"/>
          <w:szCs w:val="22"/>
        </w:rPr>
        <w:tab/>
      </w:r>
      <w:r w:rsidRPr="00887F9F">
        <w:rPr>
          <w:rFonts w:ascii="Arial" w:hAnsi="Arial" w:cs="Arial"/>
          <w:bCs/>
          <w:iCs/>
          <w:sz w:val="22"/>
          <w:szCs w:val="22"/>
        </w:rPr>
        <w:t xml:space="preserve">Informácia o vybavení a stave mobiliáru detských ihrísk na území MČ a požiadavky na opravu a </w:t>
      </w:r>
      <w:proofErr w:type="spellStart"/>
      <w:r w:rsidRPr="00887F9F">
        <w:rPr>
          <w:rFonts w:ascii="Arial" w:hAnsi="Arial" w:cs="Arial"/>
          <w:bCs/>
          <w:iCs/>
          <w:sz w:val="22"/>
          <w:szCs w:val="22"/>
        </w:rPr>
        <w:t>dovybavenie</w:t>
      </w:r>
      <w:proofErr w:type="spellEnd"/>
      <w:r w:rsidRPr="00887F9F">
        <w:rPr>
          <w:rFonts w:ascii="Arial" w:hAnsi="Arial" w:cs="Arial"/>
          <w:bCs/>
          <w:iCs/>
          <w:sz w:val="22"/>
          <w:szCs w:val="22"/>
        </w:rPr>
        <w:t xml:space="preserve"> detských ihrísk.</w:t>
      </w:r>
    </w:p>
    <w:p w14:paraId="13B4AC5D" w14:textId="77777777" w:rsidR="00887F9F" w:rsidRPr="00887F9F" w:rsidRDefault="00887F9F" w:rsidP="00887F9F">
      <w:pPr>
        <w:rPr>
          <w:rFonts w:ascii="Arial" w:hAnsi="Arial" w:cs="Arial"/>
          <w:b/>
          <w:sz w:val="22"/>
          <w:szCs w:val="22"/>
        </w:rPr>
      </w:pPr>
    </w:p>
    <w:p w14:paraId="1BE36FF1" w14:textId="77777777" w:rsidR="00887F9F" w:rsidRPr="00887F9F" w:rsidRDefault="00887F9F" w:rsidP="00887F9F">
      <w:pPr>
        <w:rPr>
          <w:rFonts w:ascii="Arial" w:hAnsi="Arial" w:cs="Arial"/>
          <w:b/>
          <w:sz w:val="22"/>
          <w:szCs w:val="22"/>
        </w:rPr>
      </w:pPr>
    </w:p>
    <w:p w14:paraId="7F4A1FAD"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455/2018-2022</w:t>
      </w:r>
    </w:p>
    <w:p w14:paraId="59AE39B7"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0BE903B7" w14:textId="77777777" w:rsidR="00887F9F" w:rsidRPr="00887F9F" w:rsidRDefault="00887F9F" w:rsidP="00887F9F">
      <w:pPr>
        <w:rPr>
          <w:rFonts w:ascii="Arial" w:hAnsi="Arial" w:cs="Arial"/>
          <w:sz w:val="22"/>
          <w:szCs w:val="22"/>
        </w:rPr>
      </w:pPr>
    </w:p>
    <w:p w14:paraId="040B4AEA" w14:textId="51A09D95"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b e r i e   n a   v e d o m i e</w:t>
      </w:r>
    </w:p>
    <w:p w14:paraId="4045B3F9" w14:textId="77777777" w:rsidR="00887F9F" w:rsidRPr="00887F9F" w:rsidRDefault="00887F9F" w:rsidP="00887F9F">
      <w:pPr>
        <w:rPr>
          <w:rFonts w:ascii="Arial" w:hAnsi="Arial" w:cs="Arial"/>
          <w:sz w:val="22"/>
          <w:szCs w:val="22"/>
        </w:rPr>
      </w:pPr>
    </w:p>
    <w:p w14:paraId="4D161D71" w14:textId="77777777" w:rsidR="00887F9F" w:rsidRPr="00887F9F" w:rsidRDefault="00887F9F" w:rsidP="00887F9F">
      <w:pPr>
        <w:rPr>
          <w:rFonts w:ascii="Arial" w:hAnsi="Arial" w:cs="Arial"/>
          <w:sz w:val="22"/>
          <w:szCs w:val="22"/>
        </w:rPr>
      </w:pPr>
    </w:p>
    <w:p w14:paraId="6474448D" w14:textId="77777777" w:rsidR="00887F9F" w:rsidRPr="00887F9F" w:rsidRDefault="00887F9F" w:rsidP="00ED3996">
      <w:pPr>
        <w:jc w:val="both"/>
        <w:rPr>
          <w:rFonts w:ascii="Arial" w:hAnsi="Arial" w:cs="Arial"/>
          <w:sz w:val="22"/>
          <w:szCs w:val="22"/>
        </w:rPr>
      </w:pPr>
      <w:r w:rsidRPr="00887F9F">
        <w:rPr>
          <w:rFonts w:ascii="Arial" w:hAnsi="Arial" w:cs="Arial"/>
          <w:bCs/>
          <w:sz w:val="22"/>
          <w:szCs w:val="22"/>
        </w:rPr>
        <w:t>informáciu o </w:t>
      </w:r>
      <w:r w:rsidRPr="00887F9F">
        <w:rPr>
          <w:rFonts w:ascii="Arial" w:hAnsi="Arial" w:cs="Arial"/>
          <w:sz w:val="22"/>
          <w:szCs w:val="22"/>
        </w:rPr>
        <w:t>stave detských ihrísk na území mestskej časti Bratislava – Podunajské Biskupice.</w:t>
      </w:r>
    </w:p>
    <w:p w14:paraId="5B76C085" w14:textId="77777777" w:rsidR="00887F9F" w:rsidRPr="00887F9F" w:rsidRDefault="00887F9F" w:rsidP="00887F9F">
      <w:pPr>
        <w:rPr>
          <w:rFonts w:ascii="Arial" w:hAnsi="Arial" w:cs="Arial"/>
          <w:sz w:val="22"/>
          <w:szCs w:val="22"/>
        </w:rPr>
      </w:pPr>
    </w:p>
    <w:p w14:paraId="75C48C59" w14:textId="77777777" w:rsidR="00887F9F" w:rsidRPr="00887F9F" w:rsidRDefault="00887F9F" w:rsidP="00887F9F">
      <w:pPr>
        <w:rPr>
          <w:rFonts w:ascii="Arial" w:hAnsi="Arial" w:cs="Arial"/>
          <w:sz w:val="22"/>
          <w:szCs w:val="22"/>
        </w:rPr>
      </w:pPr>
    </w:p>
    <w:p w14:paraId="014B7FCE" w14:textId="77777777" w:rsidR="00887F9F" w:rsidRPr="00887F9F" w:rsidRDefault="00887F9F" w:rsidP="00887F9F">
      <w:pPr>
        <w:rPr>
          <w:rFonts w:ascii="Arial" w:hAnsi="Arial" w:cs="Arial"/>
          <w:b/>
          <w:sz w:val="22"/>
          <w:szCs w:val="22"/>
        </w:rPr>
      </w:pPr>
    </w:p>
    <w:p w14:paraId="4872A547" w14:textId="77777777" w:rsidR="00887F9F" w:rsidRPr="00887F9F" w:rsidRDefault="00887F9F" w:rsidP="00ED3996">
      <w:pPr>
        <w:ind w:left="1418" w:hanging="1418"/>
        <w:jc w:val="both"/>
        <w:rPr>
          <w:rFonts w:ascii="Arial" w:hAnsi="Arial" w:cs="Arial"/>
          <w:b/>
          <w:sz w:val="22"/>
          <w:szCs w:val="22"/>
        </w:rPr>
      </w:pPr>
      <w:r w:rsidRPr="00887F9F">
        <w:rPr>
          <w:rFonts w:ascii="Arial" w:hAnsi="Arial" w:cs="Arial"/>
          <w:b/>
          <w:sz w:val="22"/>
          <w:szCs w:val="22"/>
        </w:rPr>
        <w:t>K bodu 21)</w:t>
      </w:r>
      <w:r w:rsidRPr="00887F9F">
        <w:rPr>
          <w:rFonts w:ascii="Arial" w:hAnsi="Arial" w:cs="Arial"/>
          <w:b/>
          <w:sz w:val="22"/>
          <w:szCs w:val="22"/>
        </w:rPr>
        <w:tab/>
      </w:r>
      <w:r w:rsidRPr="00887F9F">
        <w:rPr>
          <w:rFonts w:ascii="Arial" w:hAnsi="Arial" w:cs="Arial"/>
          <w:sz w:val="22"/>
          <w:szCs w:val="22"/>
        </w:rPr>
        <w:t>Informácia o stave čistoty a poriadku na území mestskej časti a činnosti na úseku odpadového hospodárstva.</w:t>
      </w:r>
    </w:p>
    <w:p w14:paraId="1C8EC552" w14:textId="77777777" w:rsidR="00887F9F" w:rsidRPr="00887F9F" w:rsidRDefault="00887F9F" w:rsidP="00887F9F">
      <w:pPr>
        <w:rPr>
          <w:rFonts w:ascii="Arial" w:hAnsi="Arial" w:cs="Arial"/>
          <w:b/>
          <w:sz w:val="22"/>
          <w:szCs w:val="22"/>
        </w:rPr>
      </w:pPr>
    </w:p>
    <w:p w14:paraId="2C34911D"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456/2018-2022</w:t>
      </w:r>
    </w:p>
    <w:p w14:paraId="77AFD375"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2F502C1C" w14:textId="77777777" w:rsidR="00887F9F" w:rsidRPr="00887F9F" w:rsidRDefault="00887F9F" w:rsidP="00887F9F">
      <w:pPr>
        <w:rPr>
          <w:rFonts w:ascii="Arial" w:hAnsi="Arial" w:cs="Arial"/>
          <w:sz w:val="22"/>
          <w:szCs w:val="22"/>
        </w:rPr>
      </w:pPr>
    </w:p>
    <w:p w14:paraId="22DCA81C" w14:textId="19CA44AF"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b e r i e   n a   v e d o m i e</w:t>
      </w:r>
    </w:p>
    <w:p w14:paraId="0629F24C" w14:textId="77777777" w:rsidR="00887F9F" w:rsidRPr="00887F9F" w:rsidRDefault="00887F9F" w:rsidP="00887F9F">
      <w:pPr>
        <w:rPr>
          <w:rFonts w:ascii="Arial" w:hAnsi="Arial" w:cs="Arial"/>
          <w:sz w:val="22"/>
          <w:szCs w:val="22"/>
        </w:rPr>
      </w:pPr>
    </w:p>
    <w:p w14:paraId="124102F6" w14:textId="77777777" w:rsidR="00887F9F" w:rsidRPr="00887F9F" w:rsidRDefault="00887F9F" w:rsidP="00887F9F">
      <w:pPr>
        <w:rPr>
          <w:rFonts w:ascii="Arial" w:hAnsi="Arial" w:cs="Arial"/>
          <w:sz w:val="22"/>
          <w:szCs w:val="22"/>
        </w:rPr>
      </w:pPr>
    </w:p>
    <w:p w14:paraId="631B576E" w14:textId="77777777" w:rsidR="00887F9F" w:rsidRPr="00887F9F" w:rsidRDefault="00887F9F" w:rsidP="00ED3996">
      <w:pPr>
        <w:jc w:val="both"/>
        <w:rPr>
          <w:rFonts w:ascii="Arial" w:hAnsi="Arial" w:cs="Arial"/>
          <w:sz w:val="22"/>
          <w:szCs w:val="22"/>
        </w:rPr>
      </w:pPr>
      <w:r w:rsidRPr="00887F9F">
        <w:rPr>
          <w:rFonts w:ascii="Arial" w:hAnsi="Arial" w:cs="Arial"/>
          <w:bCs/>
          <w:sz w:val="22"/>
          <w:szCs w:val="22"/>
        </w:rPr>
        <w:t>informáciu o </w:t>
      </w:r>
      <w:r w:rsidRPr="00887F9F">
        <w:rPr>
          <w:rFonts w:ascii="Arial" w:hAnsi="Arial" w:cs="Arial"/>
          <w:sz w:val="22"/>
          <w:szCs w:val="22"/>
        </w:rPr>
        <w:t>stave čistoty a poriadku na území mestskej časti a činnosti na úseku odpadového hospodárstva.</w:t>
      </w:r>
    </w:p>
    <w:p w14:paraId="2AF5FC6A" w14:textId="77777777" w:rsidR="00887F9F" w:rsidRPr="00887F9F" w:rsidRDefault="00887F9F" w:rsidP="00887F9F">
      <w:pPr>
        <w:rPr>
          <w:rFonts w:ascii="Arial" w:hAnsi="Arial" w:cs="Arial"/>
          <w:b/>
          <w:sz w:val="22"/>
          <w:szCs w:val="22"/>
        </w:rPr>
      </w:pPr>
    </w:p>
    <w:p w14:paraId="6546A708" w14:textId="77777777" w:rsidR="00887F9F" w:rsidRPr="00887F9F" w:rsidRDefault="00887F9F" w:rsidP="00887F9F">
      <w:pPr>
        <w:rPr>
          <w:rFonts w:ascii="Arial" w:hAnsi="Arial" w:cs="Arial"/>
          <w:b/>
          <w:sz w:val="22"/>
          <w:szCs w:val="22"/>
        </w:rPr>
      </w:pPr>
    </w:p>
    <w:p w14:paraId="6282C741" w14:textId="77777777" w:rsidR="00887F9F" w:rsidRPr="00887F9F" w:rsidRDefault="00887F9F" w:rsidP="00887F9F">
      <w:pPr>
        <w:ind w:left="1418" w:hanging="1418"/>
        <w:rPr>
          <w:rFonts w:ascii="Arial" w:hAnsi="Arial" w:cs="Arial"/>
          <w:b/>
          <w:sz w:val="22"/>
          <w:szCs w:val="22"/>
        </w:rPr>
      </w:pPr>
      <w:r w:rsidRPr="00887F9F">
        <w:rPr>
          <w:rFonts w:ascii="Arial" w:hAnsi="Arial" w:cs="Arial"/>
          <w:b/>
          <w:sz w:val="22"/>
          <w:szCs w:val="22"/>
        </w:rPr>
        <w:t>K bodu 22)</w:t>
      </w:r>
      <w:r w:rsidRPr="00887F9F">
        <w:rPr>
          <w:rFonts w:ascii="Arial" w:hAnsi="Arial" w:cs="Arial"/>
          <w:b/>
          <w:sz w:val="22"/>
          <w:szCs w:val="22"/>
        </w:rPr>
        <w:tab/>
      </w:r>
      <w:r w:rsidRPr="00887F9F">
        <w:rPr>
          <w:rFonts w:ascii="Arial" w:hAnsi="Arial" w:cs="Arial"/>
          <w:sz w:val="22"/>
          <w:szCs w:val="22"/>
        </w:rPr>
        <w:t>Informácia o počte žiadostí zákonných zástupcov o prijatie do materskej školy.</w:t>
      </w:r>
    </w:p>
    <w:p w14:paraId="7369E44D" w14:textId="77777777" w:rsidR="00887F9F" w:rsidRPr="00887F9F" w:rsidRDefault="00887F9F" w:rsidP="00887F9F">
      <w:pPr>
        <w:rPr>
          <w:rFonts w:ascii="Arial" w:hAnsi="Arial" w:cs="Arial"/>
          <w:b/>
          <w:sz w:val="22"/>
          <w:szCs w:val="22"/>
        </w:rPr>
      </w:pPr>
    </w:p>
    <w:p w14:paraId="40685004"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457/2018-2022</w:t>
      </w:r>
    </w:p>
    <w:p w14:paraId="7CD26E9C"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696CABD7" w14:textId="7FB9A218" w:rsidR="00887F9F" w:rsidRPr="00ED3996" w:rsidRDefault="00887F9F" w:rsidP="00ED3996">
      <w:pPr>
        <w:pStyle w:val="Nadpis1"/>
        <w:jc w:val="center"/>
        <w:rPr>
          <w:rFonts w:ascii="Arial" w:hAnsi="Arial" w:cs="Arial"/>
          <w:b/>
          <w:bCs/>
          <w:color w:val="auto"/>
          <w:sz w:val="22"/>
          <w:szCs w:val="22"/>
        </w:rPr>
      </w:pPr>
      <w:r w:rsidRPr="00ED3996">
        <w:rPr>
          <w:rFonts w:ascii="Arial" w:hAnsi="Arial" w:cs="Arial"/>
          <w:b/>
          <w:bCs/>
          <w:color w:val="auto"/>
          <w:sz w:val="22"/>
          <w:szCs w:val="22"/>
        </w:rPr>
        <w:t>b e r i e   n a   v e d o m i e</w:t>
      </w:r>
    </w:p>
    <w:p w14:paraId="09094DDF" w14:textId="77777777" w:rsidR="00887F9F" w:rsidRPr="00887F9F" w:rsidRDefault="00887F9F" w:rsidP="00887F9F">
      <w:pPr>
        <w:rPr>
          <w:rFonts w:ascii="Arial" w:hAnsi="Arial" w:cs="Arial"/>
          <w:sz w:val="22"/>
          <w:szCs w:val="22"/>
        </w:rPr>
      </w:pPr>
    </w:p>
    <w:p w14:paraId="44FD13AB" w14:textId="77777777" w:rsidR="00887F9F" w:rsidRPr="00887F9F" w:rsidRDefault="00887F9F" w:rsidP="00887F9F">
      <w:pPr>
        <w:pStyle w:val="Bezriadkovania"/>
        <w:jc w:val="both"/>
        <w:rPr>
          <w:rFonts w:ascii="Arial" w:hAnsi="Arial" w:cs="Arial"/>
        </w:rPr>
      </w:pPr>
      <w:r w:rsidRPr="00887F9F">
        <w:rPr>
          <w:rFonts w:ascii="Arial" w:hAnsi="Arial" w:cs="Arial"/>
        </w:rPr>
        <w:t>Informatívnu správu: Počet žiadostí o prijatie dieťaťa do materských škôl v zriaďovateľskej pôsobnosti Mestskej časti Bratislava - Podunajské Biskupice pre školský rok 2022/2023.</w:t>
      </w:r>
    </w:p>
    <w:p w14:paraId="3BE84EAE" w14:textId="77777777" w:rsidR="00887F9F" w:rsidRPr="00887F9F" w:rsidRDefault="00887F9F" w:rsidP="00887F9F">
      <w:pPr>
        <w:rPr>
          <w:rFonts w:ascii="Arial" w:hAnsi="Arial" w:cs="Arial"/>
          <w:sz w:val="22"/>
          <w:szCs w:val="22"/>
        </w:rPr>
      </w:pPr>
    </w:p>
    <w:p w14:paraId="794B5EB3" w14:textId="77777777" w:rsidR="00887F9F" w:rsidRPr="00887F9F" w:rsidRDefault="00887F9F" w:rsidP="00887F9F">
      <w:pPr>
        <w:ind w:left="1560" w:hanging="1560"/>
        <w:rPr>
          <w:rFonts w:ascii="Arial" w:hAnsi="Arial" w:cs="Arial"/>
          <w:b/>
          <w:sz w:val="22"/>
          <w:szCs w:val="22"/>
        </w:rPr>
      </w:pPr>
    </w:p>
    <w:p w14:paraId="5B7CDEEE" w14:textId="77777777" w:rsidR="00887F9F" w:rsidRPr="00887F9F" w:rsidRDefault="00887F9F" w:rsidP="00887F9F">
      <w:pPr>
        <w:ind w:left="1560" w:hanging="1560"/>
        <w:rPr>
          <w:rFonts w:ascii="Arial" w:hAnsi="Arial" w:cs="Arial"/>
          <w:b/>
          <w:sz w:val="22"/>
          <w:szCs w:val="22"/>
        </w:rPr>
      </w:pPr>
    </w:p>
    <w:p w14:paraId="60812B7F" w14:textId="77777777" w:rsidR="00887F9F" w:rsidRPr="00887F9F" w:rsidRDefault="00887F9F" w:rsidP="00887F9F">
      <w:pPr>
        <w:ind w:left="1418" w:hanging="1418"/>
        <w:rPr>
          <w:rFonts w:ascii="Arial" w:hAnsi="Arial" w:cs="Arial"/>
          <w:b/>
          <w:sz w:val="22"/>
          <w:szCs w:val="22"/>
        </w:rPr>
      </w:pPr>
      <w:r w:rsidRPr="00887F9F">
        <w:rPr>
          <w:rFonts w:ascii="Arial" w:hAnsi="Arial" w:cs="Arial"/>
          <w:b/>
          <w:sz w:val="22"/>
          <w:szCs w:val="22"/>
        </w:rPr>
        <w:t>K bodu 23)</w:t>
      </w:r>
      <w:r w:rsidRPr="00887F9F">
        <w:rPr>
          <w:rFonts w:ascii="Arial" w:hAnsi="Arial" w:cs="Arial"/>
          <w:b/>
          <w:sz w:val="22"/>
          <w:szCs w:val="22"/>
        </w:rPr>
        <w:tab/>
      </w:r>
      <w:r w:rsidRPr="00887F9F">
        <w:rPr>
          <w:rFonts w:ascii="Arial" w:hAnsi="Arial" w:cs="Arial"/>
          <w:sz w:val="22"/>
          <w:szCs w:val="22"/>
        </w:rPr>
        <w:t>Informácia o počte zapísaných prvákov podľa údajov zo zápisov.</w:t>
      </w:r>
    </w:p>
    <w:p w14:paraId="4FFB3A59" w14:textId="77777777" w:rsidR="00887F9F" w:rsidRPr="00887F9F" w:rsidRDefault="00887F9F" w:rsidP="00887F9F">
      <w:pPr>
        <w:rPr>
          <w:rFonts w:ascii="Arial" w:hAnsi="Arial" w:cs="Arial"/>
          <w:b/>
          <w:sz w:val="22"/>
          <w:szCs w:val="22"/>
        </w:rPr>
      </w:pPr>
    </w:p>
    <w:p w14:paraId="73FA4876" w14:textId="77777777" w:rsidR="00887F9F" w:rsidRPr="00887F9F" w:rsidRDefault="00887F9F" w:rsidP="00887F9F">
      <w:pPr>
        <w:rPr>
          <w:rFonts w:ascii="Arial" w:hAnsi="Arial" w:cs="Arial"/>
          <w:b/>
          <w:sz w:val="22"/>
          <w:szCs w:val="22"/>
        </w:rPr>
      </w:pPr>
      <w:r w:rsidRPr="00887F9F">
        <w:rPr>
          <w:rFonts w:ascii="Arial" w:hAnsi="Arial" w:cs="Arial"/>
          <w:b/>
          <w:sz w:val="22"/>
          <w:szCs w:val="22"/>
        </w:rPr>
        <w:t>UZNESENIE č. 458/2018-2022</w:t>
      </w:r>
    </w:p>
    <w:p w14:paraId="63BAD8CA" w14:textId="77777777" w:rsidR="00887F9F" w:rsidRPr="00887F9F" w:rsidRDefault="00887F9F" w:rsidP="00887F9F">
      <w:pPr>
        <w:rPr>
          <w:rFonts w:ascii="Arial" w:eastAsia="Calibri" w:hAnsi="Arial" w:cs="Arial"/>
          <w:sz w:val="22"/>
          <w:szCs w:val="22"/>
        </w:rPr>
      </w:pPr>
      <w:r w:rsidRPr="00887F9F">
        <w:rPr>
          <w:rFonts w:ascii="Arial" w:eastAsia="Calibri" w:hAnsi="Arial" w:cs="Arial"/>
          <w:sz w:val="22"/>
          <w:szCs w:val="22"/>
        </w:rPr>
        <w:t>Miestne zastupiteľstvo mestskej časti Bratislava-Podunajské Biskupice po prerokovaní:</w:t>
      </w:r>
    </w:p>
    <w:p w14:paraId="121BBC64" w14:textId="77777777" w:rsidR="00887F9F" w:rsidRPr="00887F9F" w:rsidRDefault="00887F9F" w:rsidP="00887F9F">
      <w:pPr>
        <w:rPr>
          <w:rFonts w:ascii="Arial" w:hAnsi="Arial" w:cs="Arial"/>
          <w:sz w:val="22"/>
          <w:szCs w:val="22"/>
        </w:rPr>
      </w:pPr>
    </w:p>
    <w:p w14:paraId="72B21C48" w14:textId="77777777" w:rsidR="00887F9F" w:rsidRPr="00887F9F" w:rsidRDefault="00887F9F" w:rsidP="00887F9F">
      <w:pPr>
        <w:jc w:val="center"/>
        <w:rPr>
          <w:rFonts w:ascii="Arial" w:hAnsi="Arial" w:cs="Arial"/>
          <w:b/>
          <w:sz w:val="22"/>
          <w:szCs w:val="22"/>
        </w:rPr>
      </w:pPr>
      <w:r w:rsidRPr="00887F9F">
        <w:rPr>
          <w:rFonts w:ascii="Arial" w:hAnsi="Arial" w:cs="Arial"/>
          <w:b/>
          <w:sz w:val="22"/>
          <w:szCs w:val="22"/>
        </w:rPr>
        <w:t xml:space="preserve">b e r i e   n a   v e d o m i e </w:t>
      </w:r>
    </w:p>
    <w:p w14:paraId="35F3FA41" w14:textId="77777777" w:rsidR="00887F9F" w:rsidRPr="00887F9F" w:rsidRDefault="00887F9F" w:rsidP="00887F9F">
      <w:pPr>
        <w:rPr>
          <w:rFonts w:ascii="Arial" w:hAnsi="Arial" w:cs="Arial"/>
          <w:b/>
          <w:sz w:val="22"/>
          <w:szCs w:val="22"/>
        </w:rPr>
      </w:pPr>
      <w:r w:rsidRPr="00887F9F">
        <w:rPr>
          <w:rFonts w:ascii="Arial" w:hAnsi="Arial" w:cs="Arial"/>
          <w:b/>
          <w:sz w:val="22"/>
          <w:szCs w:val="22"/>
        </w:rPr>
        <w:t xml:space="preserve"> </w:t>
      </w:r>
    </w:p>
    <w:p w14:paraId="6BD47271" w14:textId="77777777" w:rsidR="00887F9F" w:rsidRPr="00887F9F" w:rsidRDefault="00887F9F" w:rsidP="00887F9F">
      <w:pPr>
        <w:rPr>
          <w:rFonts w:ascii="Arial" w:hAnsi="Arial" w:cs="Arial"/>
          <w:sz w:val="22"/>
          <w:szCs w:val="22"/>
        </w:rPr>
      </w:pPr>
      <w:r w:rsidRPr="00887F9F">
        <w:rPr>
          <w:rFonts w:ascii="Arial" w:hAnsi="Arial" w:cs="Arial"/>
          <w:sz w:val="22"/>
          <w:szCs w:val="22"/>
        </w:rPr>
        <w:lastRenderedPageBreak/>
        <w:t>Informatívnu správu o počte zapísaných žiakov do prvého ročníka  základných škôl na školský rok 2021/2022.</w:t>
      </w:r>
    </w:p>
    <w:p w14:paraId="5037494B" w14:textId="77777777" w:rsidR="00887F9F" w:rsidRPr="00887F9F" w:rsidRDefault="00887F9F" w:rsidP="00887F9F">
      <w:pPr>
        <w:rPr>
          <w:rFonts w:ascii="Arial" w:hAnsi="Arial" w:cs="Arial"/>
          <w:b/>
          <w:sz w:val="22"/>
          <w:szCs w:val="22"/>
        </w:rPr>
      </w:pPr>
    </w:p>
    <w:p w14:paraId="5F9DDA9C" w14:textId="77777777" w:rsidR="00887F9F" w:rsidRPr="00887F9F" w:rsidRDefault="00887F9F" w:rsidP="00887F9F">
      <w:pPr>
        <w:rPr>
          <w:rFonts w:ascii="Arial" w:hAnsi="Arial" w:cs="Arial"/>
          <w:b/>
          <w:sz w:val="22"/>
          <w:szCs w:val="22"/>
        </w:rPr>
      </w:pPr>
    </w:p>
    <w:p w14:paraId="45D88251" w14:textId="77777777" w:rsidR="00887F9F" w:rsidRPr="00887F9F" w:rsidRDefault="00887F9F" w:rsidP="00887F9F">
      <w:pPr>
        <w:spacing w:after="120"/>
        <w:ind w:left="567" w:hanging="567"/>
        <w:rPr>
          <w:rFonts w:ascii="Arial" w:hAnsi="Arial" w:cs="Arial"/>
          <w:iCs/>
          <w:sz w:val="22"/>
          <w:szCs w:val="22"/>
        </w:rPr>
      </w:pPr>
      <w:r w:rsidRPr="00887F9F">
        <w:rPr>
          <w:rFonts w:ascii="Arial" w:hAnsi="Arial" w:cs="Arial"/>
          <w:b/>
          <w:sz w:val="22"/>
          <w:szCs w:val="22"/>
        </w:rPr>
        <w:t>K bodu 24)</w:t>
      </w:r>
      <w:r w:rsidRPr="00887F9F">
        <w:rPr>
          <w:rFonts w:ascii="Arial" w:hAnsi="Arial" w:cs="Arial"/>
          <w:b/>
          <w:sz w:val="22"/>
          <w:szCs w:val="22"/>
        </w:rPr>
        <w:tab/>
      </w:r>
      <w:r w:rsidRPr="00887F9F">
        <w:rPr>
          <w:rFonts w:ascii="Arial" w:hAnsi="Arial" w:cs="Arial"/>
          <w:iCs/>
          <w:sz w:val="22"/>
          <w:szCs w:val="22"/>
        </w:rPr>
        <w:t>Interpelácie poslancov.</w:t>
      </w:r>
    </w:p>
    <w:p w14:paraId="1E0C29A1" w14:textId="2D1DF027" w:rsidR="00887F9F" w:rsidRDefault="00887F9F" w:rsidP="00887F9F">
      <w:pPr>
        <w:rPr>
          <w:rFonts w:ascii="Arial" w:hAnsi="Arial" w:cs="Arial"/>
          <w:b/>
          <w:sz w:val="22"/>
          <w:szCs w:val="22"/>
        </w:rPr>
      </w:pPr>
      <w:r w:rsidRPr="00887F9F">
        <w:rPr>
          <w:rFonts w:ascii="Arial" w:hAnsi="Arial" w:cs="Arial"/>
          <w:b/>
          <w:sz w:val="22"/>
          <w:szCs w:val="22"/>
        </w:rPr>
        <w:t xml:space="preserve">Boris Vereš </w:t>
      </w:r>
    </w:p>
    <w:p w14:paraId="53A5D4E9" w14:textId="77777777" w:rsidR="00887F9F" w:rsidRPr="00887F9F" w:rsidRDefault="00887F9F">
      <w:pPr>
        <w:pStyle w:val="Odsekzoznamu"/>
        <w:numPr>
          <w:ilvl w:val="0"/>
          <w:numId w:val="13"/>
        </w:numPr>
        <w:rPr>
          <w:rFonts w:ascii="Arial" w:hAnsi="Arial" w:cs="Arial"/>
        </w:rPr>
      </w:pPr>
      <w:r w:rsidRPr="00887F9F">
        <w:rPr>
          <w:rFonts w:ascii="Arial" w:hAnsi="Arial" w:cs="Arial"/>
        </w:rPr>
        <w:t xml:space="preserve">Požiadal o presné termíny, kedy budú zhotovené studne pri oázach na Medzi jarkoch, doplnené </w:t>
      </w:r>
      <w:proofErr w:type="spellStart"/>
      <w:r w:rsidRPr="00887F9F">
        <w:rPr>
          <w:rFonts w:ascii="Arial" w:hAnsi="Arial" w:cs="Arial"/>
        </w:rPr>
        <w:t>workoutové</w:t>
      </w:r>
      <w:proofErr w:type="spellEnd"/>
      <w:r w:rsidRPr="00887F9F">
        <w:rPr>
          <w:rFonts w:ascii="Arial" w:hAnsi="Arial" w:cs="Arial"/>
        </w:rPr>
        <w:t xml:space="preserve"> prvky na Latorickej a Bieloruskej, plachty na detských ihriskách a servisný tím na ihriská. </w:t>
      </w:r>
    </w:p>
    <w:p w14:paraId="1BE5DD2B" w14:textId="77777777" w:rsidR="00887F9F" w:rsidRPr="00887F9F" w:rsidRDefault="00887F9F">
      <w:pPr>
        <w:pStyle w:val="Odsekzoznamu"/>
        <w:numPr>
          <w:ilvl w:val="0"/>
          <w:numId w:val="13"/>
        </w:numPr>
        <w:rPr>
          <w:rFonts w:ascii="Arial" w:hAnsi="Arial" w:cs="Arial"/>
        </w:rPr>
      </w:pPr>
      <w:r w:rsidRPr="00887F9F">
        <w:rPr>
          <w:rFonts w:ascii="Arial" w:hAnsi="Arial" w:cs="Arial"/>
        </w:rPr>
        <w:t xml:space="preserve">Opätovne upozornil na nebezpečný priechod na </w:t>
      </w:r>
      <w:proofErr w:type="spellStart"/>
      <w:r w:rsidRPr="00887F9F">
        <w:rPr>
          <w:rFonts w:ascii="Arial" w:hAnsi="Arial" w:cs="Arial"/>
        </w:rPr>
        <w:t>Jegenéšskej</w:t>
      </w:r>
      <w:proofErr w:type="spellEnd"/>
      <w:r w:rsidRPr="00887F9F">
        <w:rPr>
          <w:rFonts w:ascii="Arial" w:hAnsi="Arial" w:cs="Arial"/>
        </w:rPr>
        <w:t xml:space="preserve"> ulici, kde doteraz nebola zrealizovaná náprava a požiadal úrad ako aj mestského poslanca aby sa urgoval magistrát, do ktorého správy táto komunikácia spadá.</w:t>
      </w:r>
    </w:p>
    <w:p w14:paraId="5C626B06" w14:textId="77777777" w:rsidR="00887F9F" w:rsidRPr="00887F9F" w:rsidRDefault="00887F9F">
      <w:pPr>
        <w:pStyle w:val="Odsekzoznamu"/>
        <w:numPr>
          <w:ilvl w:val="0"/>
          <w:numId w:val="13"/>
        </w:numPr>
        <w:rPr>
          <w:rFonts w:ascii="Arial" w:hAnsi="Arial" w:cs="Arial"/>
        </w:rPr>
      </w:pPr>
      <w:r w:rsidRPr="00887F9F">
        <w:rPr>
          <w:rFonts w:ascii="Arial" w:hAnsi="Arial" w:cs="Arial"/>
        </w:rPr>
        <w:t>Upozornil na neporiadok na basketbalových ihriskách pri ZŠ Podzáhradná.</w:t>
      </w:r>
    </w:p>
    <w:p w14:paraId="46B0AC0E" w14:textId="77777777" w:rsidR="00887F9F" w:rsidRPr="00887F9F" w:rsidRDefault="00887F9F">
      <w:pPr>
        <w:pStyle w:val="Odsekzoznamu"/>
        <w:numPr>
          <w:ilvl w:val="0"/>
          <w:numId w:val="13"/>
        </w:numPr>
        <w:rPr>
          <w:rFonts w:ascii="Arial" w:hAnsi="Arial" w:cs="Arial"/>
        </w:rPr>
      </w:pPr>
      <w:r w:rsidRPr="00887F9F">
        <w:rPr>
          <w:rFonts w:ascii="Arial" w:hAnsi="Arial" w:cs="Arial"/>
        </w:rPr>
        <w:t xml:space="preserve">Požiadal o </w:t>
      </w:r>
      <w:proofErr w:type="spellStart"/>
      <w:r w:rsidRPr="00887F9F">
        <w:rPr>
          <w:rFonts w:ascii="Arial" w:hAnsi="Arial" w:cs="Arial"/>
        </w:rPr>
        <w:t>orez</w:t>
      </w:r>
      <w:proofErr w:type="spellEnd"/>
      <w:r w:rsidRPr="00887F9F">
        <w:rPr>
          <w:rFonts w:ascii="Arial" w:hAnsi="Arial" w:cs="Arial"/>
        </w:rPr>
        <w:t xml:space="preserve"> štyroch stromov na Lotyšskej ulici (pri č. 18). </w:t>
      </w:r>
    </w:p>
    <w:p w14:paraId="02C57DFD" w14:textId="77777777" w:rsidR="00887F9F" w:rsidRPr="00887F9F" w:rsidRDefault="00887F9F">
      <w:pPr>
        <w:pStyle w:val="Odsekzoznamu"/>
        <w:numPr>
          <w:ilvl w:val="0"/>
          <w:numId w:val="13"/>
        </w:numPr>
        <w:rPr>
          <w:rFonts w:ascii="Arial" w:hAnsi="Arial" w:cs="Arial"/>
        </w:rPr>
      </w:pPr>
      <w:r w:rsidRPr="00887F9F">
        <w:rPr>
          <w:rFonts w:ascii="Arial" w:hAnsi="Arial" w:cs="Arial"/>
        </w:rPr>
        <w:t>Požiadal o osadenie aspoň 1 lavičky v tieni na Lotyšskej ulici, kde sú momentálne všetky osadené na slnku.</w:t>
      </w:r>
    </w:p>
    <w:p w14:paraId="6D7F11C6" w14:textId="77777777" w:rsidR="00887F9F" w:rsidRPr="00887F9F" w:rsidRDefault="00887F9F">
      <w:pPr>
        <w:pStyle w:val="Odsekzoznamu"/>
        <w:numPr>
          <w:ilvl w:val="0"/>
          <w:numId w:val="13"/>
        </w:numPr>
        <w:rPr>
          <w:rFonts w:ascii="Arial" w:hAnsi="Arial" w:cs="Arial"/>
        </w:rPr>
      </w:pPr>
      <w:r w:rsidRPr="00887F9F">
        <w:rPr>
          <w:rFonts w:ascii="Arial" w:hAnsi="Arial" w:cs="Arial"/>
        </w:rPr>
        <w:t>Požiadal úrad, aby v súčinnosti s oddelením sociálnych služieb a s mestskou políciou opäť zabezpečil kontrolu požívania alkoholu u mladistvých najmä v okolí OC Jantár.</w:t>
      </w:r>
    </w:p>
    <w:p w14:paraId="3ED9C1FB" w14:textId="77777777" w:rsidR="00887F9F" w:rsidRPr="00887F9F" w:rsidRDefault="00887F9F">
      <w:pPr>
        <w:pStyle w:val="Odsekzoznamu"/>
        <w:numPr>
          <w:ilvl w:val="0"/>
          <w:numId w:val="13"/>
        </w:numPr>
        <w:rPr>
          <w:rFonts w:ascii="Arial" w:hAnsi="Arial" w:cs="Arial"/>
        </w:rPr>
      </w:pPr>
      <w:r w:rsidRPr="00887F9F">
        <w:rPr>
          <w:rFonts w:ascii="Arial" w:hAnsi="Arial" w:cs="Arial"/>
        </w:rPr>
        <w:t>Požiadal o občasné pozametanie opravených vozoviek na Ovčiarskej ulici a ulici Pri trati.</w:t>
      </w:r>
    </w:p>
    <w:p w14:paraId="42F39E10" w14:textId="58C882D0" w:rsidR="00887F9F" w:rsidRDefault="00887F9F" w:rsidP="00887F9F">
      <w:pPr>
        <w:rPr>
          <w:rFonts w:ascii="Arial" w:hAnsi="Arial" w:cs="Arial"/>
          <w:sz w:val="22"/>
          <w:szCs w:val="22"/>
        </w:rPr>
      </w:pPr>
    </w:p>
    <w:p w14:paraId="1F4F4ED7" w14:textId="2F8CC34C" w:rsidR="0039259F" w:rsidRPr="0039259F" w:rsidRDefault="0039259F" w:rsidP="00887F9F">
      <w:pPr>
        <w:rPr>
          <w:rFonts w:ascii="Arial" w:hAnsi="Arial" w:cs="Arial"/>
          <w:b/>
          <w:bCs/>
          <w:sz w:val="22"/>
          <w:szCs w:val="22"/>
        </w:rPr>
      </w:pPr>
      <w:r w:rsidRPr="0039259F">
        <w:rPr>
          <w:rFonts w:ascii="Arial" w:hAnsi="Arial" w:cs="Arial"/>
          <w:b/>
          <w:bCs/>
          <w:sz w:val="22"/>
          <w:szCs w:val="22"/>
        </w:rPr>
        <w:t>Odpoveď Mgr. Roman Zaťko</w:t>
      </w:r>
    </w:p>
    <w:p w14:paraId="462CFB59" w14:textId="6850C6D0" w:rsidR="0039259F" w:rsidRPr="0039259F" w:rsidRDefault="0039259F">
      <w:pPr>
        <w:pStyle w:val="Odsekzoznamu"/>
        <w:numPr>
          <w:ilvl w:val="0"/>
          <w:numId w:val="30"/>
        </w:numPr>
        <w:rPr>
          <w:rFonts w:ascii="Arial" w:hAnsi="Arial" w:cs="Arial"/>
          <w:b/>
          <w:bCs/>
        </w:rPr>
      </w:pPr>
      <w:r w:rsidRPr="0039259F">
        <w:rPr>
          <w:rFonts w:ascii="Arial" w:hAnsi="Arial" w:cs="Arial"/>
          <w:b/>
          <w:bCs/>
        </w:rPr>
        <w:t>Vzhľadom na viacnásobné zásahy do špecifikácie, rozsahu zadania zákazky na doplnenie herných prvkov predmetné verejné obstarávanie ešte nebolo ukončené uzatvorením zmluvy. Taktiež bolo nevyhnutné zmeniť technické riešenie dopadovej plochy pod pyramídou a zmenou rozsahu oplotenia na DI Estónska je dokonca nutné prijať zmenu rozpočtu (27.9.2022). Vo vzťahu k studniam, tento zámer nebol realizovaný predovšetkým s prihliadnutím na súčasný vývoj klimatických podmienok a znižovanie zdrojov vôd.</w:t>
      </w:r>
    </w:p>
    <w:p w14:paraId="58B1623D" w14:textId="77777777" w:rsidR="008544B2" w:rsidRDefault="008544B2" w:rsidP="00887F9F">
      <w:pPr>
        <w:rPr>
          <w:rFonts w:ascii="Arial" w:hAnsi="Arial" w:cs="Arial"/>
          <w:sz w:val="22"/>
          <w:szCs w:val="22"/>
        </w:rPr>
      </w:pPr>
    </w:p>
    <w:p w14:paraId="2E403D5B" w14:textId="23DDAFBE" w:rsidR="001B0188" w:rsidRPr="001B0188" w:rsidRDefault="001B0188" w:rsidP="00887F9F">
      <w:pPr>
        <w:rPr>
          <w:rFonts w:ascii="Arial" w:hAnsi="Arial" w:cs="Arial"/>
          <w:b/>
          <w:bCs/>
          <w:sz w:val="22"/>
          <w:szCs w:val="22"/>
        </w:rPr>
      </w:pPr>
      <w:r w:rsidRPr="001B0188">
        <w:rPr>
          <w:rFonts w:ascii="Arial" w:hAnsi="Arial" w:cs="Arial"/>
          <w:b/>
          <w:bCs/>
          <w:sz w:val="22"/>
          <w:szCs w:val="22"/>
        </w:rPr>
        <w:t>Odpoveď Mgr. Boris Kir</w:t>
      </w:r>
    </w:p>
    <w:p w14:paraId="7FF2CC07" w14:textId="77777777" w:rsidR="00AA3FAB" w:rsidRPr="00AA3FAB" w:rsidRDefault="001B0188" w:rsidP="00AA3FAB">
      <w:pPr>
        <w:ind w:left="709" w:hanging="283"/>
        <w:jc w:val="both"/>
        <w:rPr>
          <w:rFonts w:ascii="Arial" w:hAnsi="Arial" w:cs="Arial"/>
          <w:b/>
          <w:sz w:val="22"/>
          <w:szCs w:val="22"/>
        </w:rPr>
      </w:pPr>
      <w:r w:rsidRPr="00AA3FAB">
        <w:rPr>
          <w:rFonts w:ascii="Arial" w:hAnsi="Arial" w:cs="Arial"/>
          <w:b/>
          <w:bCs/>
          <w:sz w:val="22"/>
          <w:szCs w:val="22"/>
        </w:rPr>
        <w:t xml:space="preserve">2) </w:t>
      </w:r>
      <w:r w:rsidR="00AA3FAB" w:rsidRPr="00AA3FAB">
        <w:rPr>
          <w:rFonts w:ascii="Arial" w:hAnsi="Arial" w:cs="Arial"/>
          <w:b/>
          <w:sz w:val="22"/>
          <w:szCs w:val="22"/>
        </w:rPr>
        <w:t xml:space="preserve">Dňa 13.05.2022 sa Magistrát hl. mesta SR Bratislavy vyjadril k prechodu pre chodcov na </w:t>
      </w:r>
      <w:proofErr w:type="spellStart"/>
      <w:r w:rsidR="00AA3FAB" w:rsidRPr="00AA3FAB">
        <w:rPr>
          <w:rFonts w:ascii="Arial" w:hAnsi="Arial" w:cs="Arial"/>
          <w:b/>
          <w:sz w:val="22"/>
          <w:szCs w:val="22"/>
        </w:rPr>
        <w:t>Jegenéšskej</w:t>
      </w:r>
      <w:proofErr w:type="spellEnd"/>
      <w:r w:rsidR="00AA3FAB" w:rsidRPr="00AA3FAB">
        <w:rPr>
          <w:rFonts w:ascii="Arial" w:hAnsi="Arial" w:cs="Arial"/>
          <w:b/>
          <w:sz w:val="22"/>
          <w:szCs w:val="22"/>
        </w:rPr>
        <w:t xml:space="preserve"> ulici </w:t>
      </w:r>
      <w:proofErr w:type="spellStart"/>
      <w:r w:rsidR="00AA3FAB" w:rsidRPr="00AA3FAB">
        <w:rPr>
          <w:rFonts w:ascii="Arial" w:hAnsi="Arial" w:cs="Arial"/>
          <w:b/>
          <w:sz w:val="22"/>
          <w:szCs w:val="22"/>
        </w:rPr>
        <w:t>následovne</w:t>
      </w:r>
      <w:proofErr w:type="spellEnd"/>
      <w:r w:rsidR="00AA3FAB" w:rsidRPr="00AA3FAB">
        <w:rPr>
          <w:rFonts w:ascii="Arial" w:hAnsi="Arial" w:cs="Arial"/>
          <w:b/>
          <w:sz w:val="22"/>
          <w:szCs w:val="22"/>
        </w:rPr>
        <w:t>:</w:t>
      </w:r>
    </w:p>
    <w:p w14:paraId="208A26CD" w14:textId="77777777" w:rsidR="00AA3FAB" w:rsidRPr="00AA3FAB" w:rsidRDefault="00AA3FAB" w:rsidP="00AA3FAB">
      <w:pPr>
        <w:ind w:left="709"/>
        <w:rPr>
          <w:rFonts w:ascii="Arial" w:hAnsi="Arial" w:cs="Arial"/>
          <w:b/>
          <w:bCs/>
          <w:color w:val="000000"/>
          <w:sz w:val="22"/>
          <w:szCs w:val="22"/>
        </w:rPr>
      </w:pPr>
      <w:r w:rsidRPr="00AA3FAB">
        <w:rPr>
          <w:rFonts w:ascii="Arial" w:hAnsi="Arial" w:cs="Arial"/>
          <w:b/>
          <w:bCs/>
          <w:color w:val="000000"/>
          <w:sz w:val="22"/>
          <w:szCs w:val="22"/>
        </w:rPr>
        <w:t xml:space="preserve">Križovatka: ul. Svornosti – </w:t>
      </w:r>
      <w:proofErr w:type="spellStart"/>
      <w:r w:rsidRPr="00AA3FAB">
        <w:rPr>
          <w:rFonts w:ascii="Arial" w:hAnsi="Arial" w:cs="Arial"/>
          <w:b/>
          <w:bCs/>
          <w:color w:val="000000"/>
          <w:sz w:val="22"/>
          <w:szCs w:val="22"/>
        </w:rPr>
        <w:t>Jegenešská</w:t>
      </w:r>
      <w:proofErr w:type="spellEnd"/>
      <w:r w:rsidRPr="00AA3FAB">
        <w:rPr>
          <w:rFonts w:ascii="Arial" w:hAnsi="Arial" w:cs="Arial"/>
          <w:b/>
          <w:bCs/>
          <w:color w:val="000000"/>
          <w:sz w:val="22"/>
          <w:szCs w:val="22"/>
        </w:rPr>
        <w:t xml:space="preserve"> - Priechod pre chodcov:</w:t>
      </w:r>
    </w:p>
    <w:p w14:paraId="6A80C541" w14:textId="6EFF3C7E" w:rsidR="001B0188" w:rsidRPr="001B0188" w:rsidRDefault="001B0188" w:rsidP="001B0188">
      <w:pPr>
        <w:pStyle w:val="xmsonormal"/>
        <w:ind w:left="709"/>
        <w:jc w:val="both"/>
        <w:rPr>
          <w:rFonts w:ascii="Arial" w:hAnsi="Arial" w:cs="Arial"/>
          <w:b/>
          <w:bCs/>
          <w:sz w:val="22"/>
          <w:szCs w:val="22"/>
        </w:rPr>
      </w:pPr>
      <w:r w:rsidRPr="001B0188">
        <w:rPr>
          <w:rFonts w:ascii="Arial" w:hAnsi="Arial" w:cs="Arial"/>
          <w:b/>
          <w:bCs/>
          <w:color w:val="000000"/>
          <w:sz w:val="22"/>
          <w:szCs w:val="22"/>
        </w:rPr>
        <w:t>Podľa zákona č.8/2009 Z.Z. §52 iní účastníci cestnej premávky než chodci nesmú používať chodník, podľa §53 iným účastníkom cestnej premávky ako chodcom je používanie prechodu pre chodcov zakázané. Z tohto dôvodu nepovažujeme osadenie zvislej dopravnej značky č. 233-58 „Zákaz vjazdu pre bicykle“ za opodstatnené.</w:t>
      </w:r>
    </w:p>
    <w:p w14:paraId="0AABCBA5" w14:textId="23523C40" w:rsidR="001B0188" w:rsidRDefault="001B0188" w:rsidP="001B0188">
      <w:pPr>
        <w:rPr>
          <w:rFonts w:ascii="Arial" w:hAnsi="Arial" w:cs="Arial"/>
        </w:rPr>
      </w:pPr>
    </w:p>
    <w:p w14:paraId="24DE35F9" w14:textId="0179B1D4" w:rsidR="00C82529" w:rsidRDefault="00C82529" w:rsidP="001B0188">
      <w:pPr>
        <w:rPr>
          <w:rFonts w:ascii="Arial" w:hAnsi="Arial" w:cs="Arial"/>
          <w:b/>
          <w:bCs/>
          <w:sz w:val="22"/>
          <w:szCs w:val="22"/>
        </w:rPr>
      </w:pPr>
      <w:r w:rsidRPr="00C82529">
        <w:rPr>
          <w:rFonts w:ascii="Arial" w:hAnsi="Arial" w:cs="Arial"/>
          <w:b/>
          <w:bCs/>
          <w:sz w:val="22"/>
          <w:szCs w:val="22"/>
        </w:rPr>
        <w:t>Odpovede Alexander Gubár</w:t>
      </w:r>
    </w:p>
    <w:p w14:paraId="34A7C053" w14:textId="058D838F" w:rsidR="008544B2" w:rsidRPr="008544B2" w:rsidRDefault="008544B2">
      <w:pPr>
        <w:pStyle w:val="Odsekzoznamu"/>
        <w:numPr>
          <w:ilvl w:val="0"/>
          <w:numId w:val="3"/>
        </w:numPr>
        <w:ind w:left="709" w:hanging="283"/>
        <w:rPr>
          <w:rFonts w:ascii="Arial" w:hAnsi="Arial" w:cs="Arial"/>
          <w:b/>
          <w:bCs/>
        </w:rPr>
      </w:pPr>
      <w:r w:rsidRPr="008544B2">
        <w:rPr>
          <w:rFonts w:ascii="Arial" w:hAnsi="Arial" w:cs="Arial"/>
          <w:b/>
        </w:rPr>
        <w:t xml:space="preserve">Pracovníci </w:t>
      </w:r>
      <w:r w:rsidRPr="008544B2">
        <w:rPr>
          <w:rFonts w:ascii="Arial" w:hAnsi="Arial" w:cs="Arial"/>
          <w:b/>
          <w:bCs/>
          <w:color w:val="050505"/>
          <w:shd w:val="clear" w:color="auto" w:fill="FFFFFF"/>
        </w:rPr>
        <w:t xml:space="preserve">oddelenia </w:t>
      </w:r>
      <w:proofErr w:type="spellStart"/>
      <w:r w:rsidRPr="008544B2">
        <w:rPr>
          <w:rFonts w:ascii="Arial" w:hAnsi="Arial" w:cs="Arial"/>
          <w:b/>
          <w:bCs/>
          <w:color w:val="050505"/>
          <w:shd w:val="clear" w:color="auto" w:fill="FFFFFF"/>
        </w:rPr>
        <w:t>ŽP,OaCH</w:t>
      </w:r>
      <w:proofErr w:type="spellEnd"/>
      <w:r w:rsidRPr="008544B2">
        <w:rPr>
          <w:rFonts w:ascii="Arial" w:hAnsi="Arial" w:cs="Arial"/>
          <w:b/>
          <w:bCs/>
          <w:color w:val="050505"/>
          <w:shd w:val="clear" w:color="auto" w:fill="FFFFFF"/>
        </w:rPr>
        <w:t xml:space="preserve"> vyčistili a upratali basketbalové ihrisko pri ZŠ Podzáhradná v mesiaci august 2022</w:t>
      </w:r>
      <w:r w:rsidRPr="008544B2">
        <w:rPr>
          <w:rFonts w:ascii="Arial" w:hAnsi="Arial" w:cs="Arial"/>
          <w:b/>
        </w:rPr>
        <w:t>. O bežnú údržbu areálu sa stará školník ZŠ.</w:t>
      </w:r>
    </w:p>
    <w:p w14:paraId="206423DA" w14:textId="77777777" w:rsidR="008544B2" w:rsidRDefault="008544B2" w:rsidP="001B0188">
      <w:pPr>
        <w:rPr>
          <w:rFonts w:ascii="Arial" w:hAnsi="Arial" w:cs="Arial"/>
          <w:b/>
          <w:bCs/>
          <w:sz w:val="22"/>
          <w:szCs w:val="22"/>
        </w:rPr>
      </w:pPr>
    </w:p>
    <w:p w14:paraId="146D79A3" w14:textId="46E01039" w:rsidR="008544B2" w:rsidRPr="008544B2" w:rsidRDefault="00C82529">
      <w:pPr>
        <w:pStyle w:val="Odsekzoznamu"/>
        <w:numPr>
          <w:ilvl w:val="0"/>
          <w:numId w:val="3"/>
        </w:numPr>
        <w:ind w:left="709" w:hanging="283"/>
        <w:rPr>
          <w:rFonts w:ascii="Arial" w:hAnsi="Arial" w:cs="Arial"/>
          <w:b/>
        </w:rPr>
      </w:pPr>
      <w:r w:rsidRPr="008544B2">
        <w:rPr>
          <w:rFonts w:ascii="Arial" w:hAnsi="Arial" w:cs="Arial"/>
          <w:b/>
        </w:rPr>
        <w:t xml:space="preserve">Na podnet obyvateľov tejto obytnej budovy bola pred dvoma mesiacmi prevedená obhliadka predmetných stromov. Dreviny boli v zlom zdravotnom stave a bol dohodnutý výrazný </w:t>
      </w:r>
      <w:proofErr w:type="spellStart"/>
      <w:r w:rsidRPr="008544B2">
        <w:rPr>
          <w:rFonts w:ascii="Arial" w:hAnsi="Arial" w:cs="Arial"/>
          <w:b/>
        </w:rPr>
        <w:t>orez</w:t>
      </w:r>
      <w:proofErr w:type="spellEnd"/>
      <w:r w:rsidRPr="008544B2">
        <w:rPr>
          <w:rFonts w:ascii="Arial" w:hAnsi="Arial" w:cs="Arial"/>
          <w:b/>
        </w:rPr>
        <w:t xml:space="preserve">. Vzhľadom na to že kmene týchto stromov boli spráchnivené až ku koreňovému krčku, došlo k úplnému odstráneniu. Jednalo sa o dreviny </w:t>
      </w:r>
      <w:proofErr w:type="spellStart"/>
      <w:r w:rsidRPr="008544B2">
        <w:rPr>
          <w:rFonts w:ascii="Arial" w:hAnsi="Arial" w:cs="Arial"/>
          <w:b/>
        </w:rPr>
        <w:t>Betula</w:t>
      </w:r>
      <w:proofErr w:type="spellEnd"/>
      <w:r w:rsidRPr="008544B2">
        <w:rPr>
          <w:rFonts w:ascii="Arial" w:hAnsi="Arial" w:cs="Arial"/>
          <w:b/>
        </w:rPr>
        <w:t xml:space="preserve"> </w:t>
      </w:r>
      <w:proofErr w:type="spellStart"/>
      <w:r w:rsidRPr="008544B2">
        <w:rPr>
          <w:rFonts w:ascii="Arial" w:hAnsi="Arial" w:cs="Arial"/>
          <w:b/>
        </w:rPr>
        <w:t>sp</w:t>
      </w:r>
      <w:proofErr w:type="spellEnd"/>
      <w:r w:rsidRPr="008544B2">
        <w:rPr>
          <w:rFonts w:ascii="Arial" w:hAnsi="Arial" w:cs="Arial"/>
          <w:b/>
        </w:rPr>
        <w:t xml:space="preserve">. a </w:t>
      </w:r>
      <w:proofErr w:type="spellStart"/>
      <w:r w:rsidRPr="008544B2">
        <w:rPr>
          <w:rFonts w:ascii="Arial" w:hAnsi="Arial" w:cs="Arial"/>
          <w:b/>
        </w:rPr>
        <w:t>Thuja</w:t>
      </w:r>
      <w:proofErr w:type="spellEnd"/>
      <w:r w:rsidRPr="008544B2">
        <w:rPr>
          <w:rFonts w:ascii="Arial" w:hAnsi="Arial" w:cs="Arial"/>
          <w:b/>
        </w:rPr>
        <w:t xml:space="preserve"> </w:t>
      </w:r>
      <w:proofErr w:type="spellStart"/>
      <w:r w:rsidRPr="008544B2">
        <w:rPr>
          <w:rFonts w:ascii="Arial" w:hAnsi="Arial" w:cs="Arial"/>
          <w:b/>
        </w:rPr>
        <w:t>sp</w:t>
      </w:r>
      <w:proofErr w:type="spellEnd"/>
      <w:r w:rsidRPr="008544B2">
        <w:rPr>
          <w:rFonts w:ascii="Arial" w:hAnsi="Arial" w:cs="Arial"/>
          <w:b/>
        </w:rPr>
        <w:t>. Dané dreviny nielenže nespĺňali svoju funkciu ale vzhľadom na ich stav boli vyhodnotené ako dreviny s vysokým stupňom pravdepodobnosti statického zlyhania.</w:t>
      </w:r>
    </w:p>
    <w:p w14:paraId="7E0298C5" w14:textId="77777777" w:rsidR="008544B2" w:rsidRPr="008544B2" w:rsidRDefault="008544B2" w:rsidP="008544B2">
      <w:pPr>
        <w:pStyle w:val="Odsekzoznamu"/>
        <w:rPr>
          <w:rFonts w:ascii="Arial" w:hAnsi="Arial" w:cs="Arial"/>
          <w:b/>
        </w:rPr>
      </w:pPr>
    </w:p>
    <w:p w14:paraId="4D5548A0" w14:textId="30C6A82E" w:rsidR="00C82529" w:rsidRPr="008544B2" w:rsidRDefault="008544B2">
      <w:pPr>
        <w:pStyle w:val="Odsekzoznamu"/>
        <w:numPr>
          <w:ilvl w:val="0"/>
          <w:numId w:val="3"/>
        </w:numPr>
        <w:ind w:left="709" w:hanging="283"/>
        <w:rPr>
          <w:rFonts w:ascii="Arial" w:hAnsi="Arial" w:cs="Arial"/>
          <w:b/>
        </w:rPr>
      </w:pPr>
      <w:r w:rsidRPr="008544B2">
        <w:rPr>
          <w:rFonts w:ascii="Arial" w:hAnsi="Arial" w:cs="Arial"/>
          <w:b/>
        </w:rPr>
        <w:t>Na Lotyšskej ulici sa nachádza dostatok lavičiek. Niektoré z nich sú v určitej časti dňa v tieni.</w:t>
      </w:r>
      <w:r w:rsidR="00C82529" w:rsidRPr="008544B2">
        <w:rPr>
          <w:rFonts w:ascii="Arial" w:hAnsi="Arial" w:cs="Arial"/>
          <w:b/>
        </w:rPr>
        <w:tab/>
      </w:r>
    </w:p>
    <w:p w14:paraId="21BAE539" w14:textId="77777777" w:rsidR="001B0188" w:rsidRDefault="001B0188" w:rsidP="00887F9F">
      <w:pPr>
        <w:rPr>
          <w:rFonts w:ascii="Arial" w:hAnsi="Arial" w:cs="Arial"/>
          <w:sz w:val="22"/>
          <w:szCs w:val="22"/>
        </w:rPr>
      </w:pPr>
    </w:p>
    <w:p w14:paraId="34B0E736" w14:textId="48FA79B4" w:rsidR="0072648B" w:rsidRPr="00F17679" w:rsidRDefault="0072648B" w:rsidP="00887F9F">
      <w:pPr>
        <w:rPr>
          <w:rFonts w:ascii="Arial" w:hAnsi="Arial" w:cs="Arial"/>
          <w:b/>
          <w:bCs/>
          <w:sz w:val="22"/>
          <w:szCs w:val="22"/>
        </w:rPr>
      </w:pPr>
      <w:r w:rsidRPr="00F17679">
        <w:rPr>
          <w:rFonts w:ascii="Arial" w:hAnsi="Arial" w:cs="Arial"/>
          <w:b/>
          <w:bCs/>
          <w:sz w:val="22"/>
          <w:szCs w:val="22"/>
        </w:rPr>
        <w:t>Odpoveď Ing. Mariana Páleníková</w:t>
      </w:r>
    </w:p>
    <w:p w14:paraId="4C1BC169" w14:textId="46D6DBAA" w:rsidR="0072648B" w:rsidRPr="0072648B" w:rsidRDefault="0072648B" w:rsidP="0072648B">
      <w:pPr>
        <w:ind w:left="709" w:hanging="283"/>
        <w:jc w:val="both"/>
        <w:rPr>
          <w:rFonts w:ascii="Arial" w:hAnsi="Arial" w:cs="Arial"/>
          <w:b/>
          <w:sz w:val="22"/>
          <w:szCs w:val="22"/>
        </w:rPr>
      </w:pPr>
      <w:r w:rsidRPr="001E23AD">
        <w:rPr>
          <w:rFonts w:ascii="Arial" w:hAnsi="Arial" w:cs="Arial"/>
          <w:b/>
          <w:bCs/>
          <w:sz w:val="22"/>
          <w:szCs w:val="22"/>
        </w:rPr>
        <w:t>6)</w:t>
      </w:r>
      <w:r>
        <w:rPr>
          <w:rFonts w:ascii="Arial" w:hAnsi="Arial" w:cs="Arial"/>
          <w:sz w:val="22"/>
          <w:szCs w:val="22"/>
        </w:rPr>
        <w:t xml:space="preserve"> </w:t>
      </w:r>
      <w:r w:rsidRPr="0072648B">
        <w:rPr>
          <w:rFonts w:ascii="Arial" w:hAnsi="Arial" w:cs="Arial"/>
          <w:b/>
          <w:sz w:val="22"/>
          <w:szCs w:val="22"/>
        </w:rPr>
        <w:t>Kontrolu požívania alkoholických nápojov mladistvými robila v letných mesiacoch mestská polícia vo zvýšenej miere. Mestská časť bude požadovať pokračovať v tejto činnosti aj v mesiacoch september a október.</w:t>
      </w:r>
    </w:p>
    <w:p w14:paraId="031D1684" w14:textId="0DF572D7" w:rsidR="0072648B" w:rsidRDefault="0072648B" w:rsidP="00887F9F">
      <w:pPr>
        <w:rPr>
          <w:b/>
        </w:rPr>
      </w:pPr>
    </w:p>
    <w:p w14:paraId="1C434E05" w14:textId="132AE29E" w:rsidR="0072648B" w:rsidRPr="00E1049D" w:rsidRDefault="00E1049D" w:rsidP="00887F9F">
      <w:pPr>
        <w:rPr>
          <w:rFonts w:ascii="Arial" w:hAnsi="Arial" w:cs="Arial"/>
          <w:b/>
          <w:bCs/>
          <w:sz w:val="22"/>
          <w:szCs w:val="22"/>
        </w:rPr>
      </w:pPr>
      <w:r w:rsidRPr="00E1049D">
        <w:rPr>
          <w:rFonts w:ascii="Arial" w:hAnsi="Arial" w:cs="Arial"/>
          <w:b/>
          <w:bCs/>
          <w:sz w:val="22"/>
          <w:szCs w:val="22"/>
        </w:rPr>
        <w:t>Odpoveď Alexander Gubár</w:t>
      </w:r>
    </w:p>
    <w:p w14:paraId="6F447327" w14:textId="04721E4C" w:rsidR="00E1049D" w:rsidRPr="00E1049D" w:rsidRDefault="00E1049D" w:rsidP="00E1049D">
      <w:pPr>
        <w:ind w:left="709" w:hanging="283"/>
        <w:jc w:val="both"/>
        <w:rPr>
          <w:rFonts w:ascii="Arial" w:hAnsi="Arial" w:cs="Arial"/>
          <w:b/>
          <w:bCs/>
          <w:sz w:val="22"/>
          <w:szCs w:val="22"/>
        </w:rPr>
      </w:pPr>
      <w:r w:rsidRPr="00E1049D">
        <w:rPr>
          <w:rFonts w:ascii="Arial" w:hAnsi="Arial" w:cs="Arial"/>
          <w:b/>
          <w:bCs/>
          <w:sz w:val="22"/>
          <w:szCs w:val="22"/>
        </w:rPr>
        <w:t>7) Terénni pracovníci oddelenia ŽP v PB previedli odstránenie burín a celkové vyčistenie cesty na Ovčiarskej ulici v PB v septembri 2022.</w:t>
      </w:r>
    </w:p>
    <w:p w14:paraId="23FA5DB0" w14:textId="77777777" w:rsidR="00E1049D" w:rsidRDefault="00E1049D" w:rsidP="00887F9F">
      <w:pPr>
        <w:rPr>
          <w:rFonts w:ascii="Arial" w:hAnsi="Arial" w:cs="Arial"/>
          <w:b/>
          <w:bCs/>
          <w:sz w:val="22"/>
          <w:szCs w:val="22"/>
        </w:rPr>
      </w:pPr>
    </w:p>
    <w:p w14:paraId="3EFD98F0" w14:textId="77777777" w:rsidR="00E1049D" w:rsidRDefault="00E1049D" w:rsidP="00887F9F">
      <w:pPr>
        <w:rPr>
          <w:rFonts w:ascii="Arial" w:hAnsi="Arial" w:cs="Arial"/>
          <w:b/>
          <w:bCs/>
          <w:sz w:val="22"/>
          <w:szCs w:val="22"/>
        </w:rPr>
      </w:pPr>
    </w:p>
    <w:p w14:paraId="1703AA86" w14:textId="56E8E09C" w:rsidR="00887F9F" w:rsidRPr="00887F9F" w:rsidRDefault="00887F9F" w:rsidP="00887F9F">
      <w:pPr>
        <w:rPr>
          <w:rFonts w:ascii="Arial" w:hAnsi="Arial" w:cs="Arial"/>
          <w:sz w:val="22"/>
          <w:szCs w:val="22"/>
        </w:rPr>
      </w:pPr>
      <w:r w:rsidRPr="00887F9F">
        <w:rPr>
          <w:rFonts w:ascii="Arial" w:hAnsi="Arial" w:cs="Arial"/>
          <w:b/>
          <w:bCs/>
          <w:sz w:val="22"/>
          <w:szCs w:val="22"/>
        </w:rPr>
        <w:t xml:space="preserve">Mikuláš Krippel </w:t>
      </w:r>
      <w:r w:rsidRPr="00887F9F">
        <w:rPr>
          <w:rFonts w:ascii="Arial" w:hAnsi="Arial" w:cs="Arial"/>
          <w:sz w:val="22"/>
          <w:szCs w:val="22"/>
        </w:rPr>
        <w:t xml:space="preserve"> </w:t>
      </w:r>
    </w:p>
    <w:p w14:paraId="02B1A0F0" w14:textId="77777777" w:rsidR="00887F9F" w:rsidRPr="00887F9F" w:rsidRDefault="00887F9F">
      <w:pPr>
        <w:pStyle w:val="Odsekzoznamu"/>
        <w:numPr>
          <w:ilvl w:val="0"/>
          <w:numId w:val="14"/>
        </w:numPr>
        <w:rPr>
          <w:rFonts w:ascii="Arial" w:hAnsi="Arial" w:cs="Arial"/>
        </w:rPr>
      </w:pPr>
      <w:r w:rsidRPr="00887F9F">
        <w:rPr>
          <w:rFonts w:ascii="Arial" w:hAnsi="Arial" w:cs="Arial"/>
        </w:rPr>
        <w:t>Položil otázku ako bola použitá poslancami schválená humanitárna pomoc pre Ukrajinu v hodnote 10 000 eur.</w:t>
      </w:r>
    </w:p>
    <w:p w14:paraId="7377CAE3" w14:textId="77777777" w:rsidR="00887F9F" w:rsidRPr="00887F9F" w:rsidRDefault="00887F9F">
      <w:pPr>
        <w:pStyle w:val="Odsekzoznamu"/>
        <w:numPr>
          <w:ilvl w:val="0"/>
          <w:numId w:val="14"/>
        </w:numPr>
        <w:rPr>
          <w:rFonts w:ascii="Arial" w:hAnsi="Arial" w:cs="Arial"/>
        </w:rPr>
      </w:pPr>
      <w:r w:rsidRPr="00887F9F">
        <w:rPr>
          <w:rFonts w:ascii="Arial" w:hAnsi="Arial" w:cs="Arial"/>
        </w:rPr>
        <w:t xml:space="preserve">Opýtal sa v akom štádiu je odvolacie konanie obyvateľov bytového domu na Geologickej. </w:t>
      </w:r>
    </w:p>
    <w:p w14:paraId="55AF4D0B" w14:textId="77777777" w:rsidR="00887F9F" w:rsidRPr="00887F9F" w:rsidRDefault="00887F9F">
      <w:pPr>
        <w:pStyle w:val="Odsekzoznamu"/>
        <w:numPr>
          <w:ilvl w:val="0"/>
          <w:numId w:val="14"/>
        </w:numPr>
        <w:rPr>
          <w:rFonts w:ascii="Arial" w:hAnsi="Arial" w:cs="Arial"/>
        </w:rPr>
      </w:pPr>
      <w:r w:rsidRPr="00887F9F">
        <w:rPr>
          <w:rFonts w:ascii="Arial" w:hAnsi="Arial" w:cs="Arial"/>
        </w:rPr>
        <w:t>Položil otázku v akom štádiu je konanie o posúdení vplyvu projektu TJ Spoje na životné prostredie.</w:t>
      </w:r>
    </w:p>
    <w:p w14:paraId="412B8307" w14:textId="77777777" w:rsidR="00887F9F" w:rsidRPr="00887F9F" w:rsidRDefault="00887F9F" w:rsidP="00887F9F">
      <w:pPr>
        <w:rPr>
          <w:rFonts w:ascii="Arial" w:hAnsi="Arial" w:cs="Arial"/>
          <w:sz w:val="22"/>
          <w:szCs w:val="22"/>
        </w:rPr>
      </w:pPr>
    </w:p>
    <w:p w14:paraId="3D4E69D4" w14:textId="5B113C51" w:rsidR="00887F9F" w:rsidRPr="009702C6" w:rsidRDefault="00887F9F" w:rsidP="00887F9F">
      <w:pPr>
        <w:rPr>
          <w:rFonts w:ascii="Arial" w:hAnsi="Arial" w:cs="Arial"/>
          <w:b/>
          <w:bCs/>
          <w:sz w:val="22"/>
          <w:szCs w:val="22"/>
        </w:rPr>
      </w:pPr>
      <w:r w:rsidRPr="009702C6">
        <w:rPr>
          <w:rFonts w:ascii="Arial" w:hAnsi="Arial" w:cs="Arial"/>
          <w:b/>
          <w:bCs/>
          <w:sz w:val="22"/>
          <w:szCs w:val="22"/>
        </w:rPr>
        <w:t>Odpove</w:t>
      </w:r>
      <w:r w:rsidR="001E23AD" w:rsidRPr="009702C6">
        <w:rPr>
          <w:rFonts w:ascii="Arial" w:hAnsi="Arial" w:cs="Arial"/>
          <w:b/>
          <w:bCs/>
          <w:sz w:val="22"/>
          <w:szCs w:val="22"/>
        </w:rPr>
        <w:t>ď</w:t>
      </w:r>
      <w:r w:rsidRPr="009702C6">
        <w:rPr>
          <w:rFonts w:ascii="Arial" w:hAnsi="Arial" w:cs="Arial"/>
          <w:b/>
          <w:bCs/>
          <w:sz w:val="22"/>
          <w:szCs w:val="22"/>
        </w:rPr>
        <w:t xml:space="preserve"> </w:t>
      </w:r>
      <w:r w:rsidR="006C4196">
        <w:rPr>
          <w:rFonts w:ascii="Arial" w:hAnsi="Arial" w:cs="Arial"/>
          <w:b/>
          <w:bCs/>
          <w:sz w:val="22"/>
          <w:szCs w:val="22"/>
        </w:rPr>
        <w:t xml:space="preserve">(na zasadnutí 28.06.2022) </w:t>
      </w:r>
      <w:r w:rsidRPr="009702C6">
        <w:rPr>
          <w:rFonts w:ascii="Arial" w:hAnsi="Arial" w:cs="Arial"/>
          <w:b/>
          <w:bCs/>
          <w:sz w:val="22"/>
          <w:szCs w:val="22"/>
        </w:rPr>
        <w:t>starosta mestskej časti</w:t>
      </w:r>
      <w:r w:rsidR="00CB1AAA">
        <w:rPr>
          <w:rFonts w:ascii="Arial" w:hAnsi="Arial" w:cs="Arial"/>
          <w:b/>
          <w:bCs/>
          <w:sz w:val="22"/>
          <w:szCs w:val="22"/>
        </w:rPr>
        <w:t xml:space="preserve"> Mgr. Zoltán </w:t>
      </w:r>
      <w:proofErr w:type="spellStart"/>
      <w:r w:rsidR="00CB1AAA">
        <w:rPr>
          <w:rFonts w:ascii="Arial" w:hAnsi="Arial" w:cs="Arial"/>
          <w:b/>
          <w:bCs/>
          <w:sz w:val="22"/>
          <w:szCs w:val="22"/>
        </w:rPr>
        <w:t>Pék</w:t>
      </w:r>
      <w:proofErr w:type="spellEnd"/>
    </w:p>
    <w:p w14:paraId="043EAC08" w14:textId="3F0EE35D" w:rsidR="00887F9F" w:rsidRDefault="00887F9F">
      <w:pPr>
        <w:pStyle w:val="Odsekzoznamu"/>
        <w:numPr>
          <w:ilvl w:val="0"/>
          <w:numId w:val="15"/>
        </w:numPr>
        <w:rPr>
          <w:rFonts w:ascii="Arial" w:hAnsi="Arial" w:cs="Arial"/>
          <w:b/>
          <w:bCs/>
        </w:rPr>
      </w:pPr>
      <w:r w:rsidRPr="00883DD5">
        <w:rPr>
          <w:rFonts w:ascii="Arial" w:hAnsi="Arial" w:cs="Arial"/>
          <w:b/>
          <w:bCs/>
        </w:rPr>
        <w:t>Uviedol, že schválené finančné prostriedky boli poukázané na účet magistrátu a odtiaľ na účet v Poľsku, kde bol za tieto prostriedky zabezpečený nákup potrieb pre humanitárnu pomoc Ukrajine.</w:t>
      </w:r>
    </w:p>
    <w:p w14:paraId="3935469F" w14:textId="77777777" w:rsidR="009702C6" w:rsidRPr="00883DD5" w:rsidRDefault="009702C6" w:rsidP="009702C6">
      <w:pPr>
        <w:pStyle w:val="Odsekzoznamu"/>
        <w:rPr>
          <w:rFonts w:ascii="Arial" w:hAnsi="Arial" w:cs="Arial"/>
          <w:b/>
          <w:bCs/>
        </w:rPr>
      </w:pPr>
    </w:p>
    <w:p w14:paraId="5AE856AA" w14:textId="64D0F587" w:rsidR="00511A2A" w:rsidRPr="009702C6" w:rsidRDefault="00511A2A" w:rsidP="00511A2A">
      <w:pPr>
        <w:rPr>
          <w:rFonts w:ascii="Arial" w:hAnsi="Arial" w:cs="Arial"/>
          <w:b/>
          <w:bCs/>
          <w:sz w:val="22"/>
          <w:szCs w:val="22"/>
        </w:rPr>
      </w:pPr>
      <w:r w:rsidRPr="009702C6">
        <w:rPr>
          <w:rFonts w:ascii="Arial" w:hAnsi="Arial" w:cs="Arial"/>
          <w:b/>
          <w:bCs/>
          <w:sz w:val="22"/>
          <w:szCs w:val="22"/>
        </w:rPr>
        <w:t xml:space="preserve">Odpovede Ing. arch. Jana </w:t>
      </w:r>
      <w:r w:rsidR="0072648B" w:rsidRPr="009702C6">
        <w:rPr>
          <w:rFonts w:ascii="Arial" w:hAnsi="Arial" w:cs="Arial"/>
          <w:b/>
          <w:bCs/>
          <w:sz w:val="22"/>
          <w:szCs w:val="22"/>
        </w:rPr>
        <w:t>Grznárová</w:t>
      </w:r>
    </w:p>
    <w:p w14:paraId="735A635A" w14:textId="1938906D" w:rsidR="00887F9F" w:rsidRPr="0072648B" w:rsidRDefault="0072648B">
      <w:pPr>
        <w:pStyle w:val="Odsekzoznamu"/>
        <w:numPr>
          <w:ilvl w:val="0"/>
          <w:numId w:val="15"/>
        </w:numPr>
        <w:rPr>
          <w:rFonts w:ascii="Arial" w:hAnsi="Arial" w:cs="Arial"/>
        </w:rPr>
      </w:pPr>
      <w:r w:rsidRPr="0072648B">
        <w:rPr>
          <w:rFonts w:ascii="Arial" w:hAnsi="Arial" w:cs="Arial"/>
          <w:b/>
          <w:bCs/>
        </w:rPr>
        <w:t xml:space="preserve">Vo veci stavby „Bytový dom - Geologická“ a prislúchajúca technická a dopravná vybavenosť vydal v odvolacom konaní okresný úrad Bratislava odbor výstavby a bytovej politiky rozhodnutie č. OU-BA-OVBP2-2022/78194-ZAV zo dňa 28.6.2022 právoplatné dňa 15.7.2022 v ktorom zrušil rozhodnutie stavebného úradu Mestskej časti Bratislava-Podunajské Biskupice č. SU 1336/18427/202l/Gr-44 zo dňa 29.12.2021 a vrátil vec na nové </w:t>
      </w:r>
      <w:proofErr w:type="spellStart"/>
      <w:r w:rsidRPr="0072648B">
        <w:rPr>
          <w:rFonts w:ascii="Arial" w:hAnsi="Arial" w:cs="Arial"/>
          <w:b/>
          <w:bCs/>
        </w:rPr>
        <w:t>prejednanie</w:t>
      </w:r>
      <w:proofErr w:type="spellEnd"/>
      <w:r w:rsidRPr="0072648B">
        <w:rPr>
          <w:rFonts w:ascii="Arial" w:hAnsi="Arial" w:cs="Arial"/>
          <w:b/>
          <w:bCs/>
        </w:rPr>
        <w:t xml:space="preserve"> a rozhodnutie. Dňa 9.9.2022 prebehlo vo veci ústne pojednávanie, na ktorom boli vznesené pripomienky a námietky. Stavebný úrad bude ďalej konať po ich vyhodnotení.</w:t>
      </w:r>
    </w:p>
    <w:p w14:paraId="2A0970D4" w14:textId="77777777" w:rsidR="0072648B" w:rsidRPr="0072648B" w:rsidRDefault="0072648B" w:rsidP="0072648B">
      <w:pPr>
        <w:pStyle w:val="Odsekzoznamu"/>
        <w:rPr>
          <w:rFonts w:ascii="Arial" w:hAnsi="Arial" w:cs="Arial"/>
        </w:rPr>
      </w:pPr>
    </w:p>
    <w:p w14:paraId="26E8C2BF" w14:textId="77777777" w:rsidR="0072648B" w:rsidRPr="0072648B" w:rsidRDefault="0072648B">
      <w:pPr>
        <w:pStyle w:val="Default"/>
        <w:numPr>
          <w:ilvl w:val="0"/>
          <w:numId w:val="15"/>
        </w:numPr>
        <w:jc w:val="both"/>
        <w:rPr>
          <w:rFonts w:ascii="Arial" w:eastAsiaTheme="minorHAnsi" w:hAnsi="Arial" w:cs="Arial"/>
          <w:b/>
          <w:bCs/>
          <w:sz w:val="22"/>
          <w:szCs w:val="22"/>
        </w:rPr>
      </w:pPr>
      <w:r w:rsidRPr="0072648B">
        <w:rPr>
          <w:rFonts w:ascii="Arial" w:hAnsi="Arial" w:cs="Arial"/>
          <w:b/>
          <w:bCs/>
          <w:sz w:val="22"/>
          <w:szCs w:val="22"/>
        </w:rPr>
        <w:t xml:space="preserve">V čase konania miestneho zastupiteľstva prebiehalo zisťovacie konanie ohľadne projektu stavby „Bratislavská športová akadémia“. </w:t>
      </w:r>
    </w:p>
    <w:p w14:paraId="4A83CF8F" w14:textId="77777777" w:rsidR="0072648B" w:rsidRPr="0072648B" w:rsidRDefault="0072648B" w:rsidP="0072648B">
      <w:pPr>
        <w:pStyle w:val="Odsekzoznamu"/>
        <w:autoSpaceDE w:val="0"/>
        <w:autoSpaceDN w:val="0"/>
        <w:adjustRightInd w:val="0"/>
        <w:rPr>
          <w:rFonts w:ascii="Arial" w:hAnsi="Arial" w:cs="Arial"/>
          <w:b/>
          <w:bCs/>
          <w:color w:val="000000"/>
        </w:rPr>
      </w:pPr>
      <w:r w:rsidRPr="0072648B">
        <w:rPr>
          <w:rFonts w:ascii="Arial" w:hAnsi="Arial" w:cs="Arial"/>
          <w:b/>
          <w:bCs/>
          <w:color w:val="000000"/>
        </w:rPr>
        <w:t xml:space="preserve">Konanie o posudzovaní vplyvov vedené Okresným úradom Bratislava odbor starostlivosti o životné prostredie, oddelenie ochrany prírody a vybraných zložiek životného prostredia bolo ukončené Rozhodnutím vydanom v zisťovacom konaní č. OÚ-BA-OSZP3-2022/FID/027117-027 zo dňa 2. 6.2022 v ktorom Okresný úrad rozhodol že navrhovaná činnosť „Bratislavská športová akadémia“ sa nebude posudzovať podľa zákona č. 24/2006 Z. z. o posudzovaní vplyvov na životné prostredie a o zmene a doplnení niektorých zákonov v znení neskorších predpisov. V rozhodnutí ďalej Okresný úrad v súlade s ustanovením § 29 ods. 13 zákona č. 24/2006 Z. z. o posudzovaní vplyvov na životné prostredie a o zmene a doplnení niektorých zákonov v znení neskorších predpisov určil podmienky na eliminovanie alebo zmiernenie vplyvu navrhovanej činnosti na životné prostredie. </w:t>
      </w:r>
    </w:p>
    <w:p w14:paraId="3DBE874D" w14:textId="77777777" w:rsidR="0072648B" w:rsidRPr="0072648B" w:rsidRDefault="0072648B" w:rsidP="0072648B">
      <w:pPr>
        <w:pStyle w:val="Odsekzoznamu"/>
        <w:autoSpaceDE w:val="0"/>
        <w:autoSpaceDN w:val="0"/>
        <w:adjustRightInd w:val="0"/>
        <w:rPr>
          <w:rFonts w:ascii="Arial" w:hAnsi="Arial" w:cs="Arial"/>
          <w:b/>
          <w:bCs/>
          <w:color w:val="000000"/>
        </w:rPr>
      </w:pPr>
      <w:r w:rsidRPr="0072648B">
        <w:rPr>
          <w:rFonts w:ascii="Arial" w:hAnsi="Arial" w:cs="Arial"/>
          <w:b/>
          <w:bCs/>
          <w:color w:val="000000"/>
        </w:rPr>
        <w:t xml:space="preserve">Rozhodnutie je k nahliadnutiu na webovej stránke: </w:t>
      </w:r>
      <w:r w:rsidRPr="0072648B">
        <w:rPr>
          <w:rFonts w:ascii="Arial" w:hAnsi="Arial" w:cs="Arial"/>
          <w:b/>
          <w:bCs/>
          <w:color w:val="0462C1"/>
        </w:rPr>
        <w:t>www.enviroportal.sk</w:t>
      </w:r>
      <w:r w:rsidRPr="0072648B">
        <w:rPr>
          <w:rFonts w:ascii="Arial" w:hAnsi="Arial" w:cs="Arial"/>
          <w:b/>
          <w:bCs/>
          <w:color w:val="000000"/>
        </w:rPr>
        <w:t xml:space="preserve">, v časti starostlivosť o ŽP, pod názvom „Bratislavská športová akadémia“, </w:t>
      </w:r>
    </w:p>
    <w:p w14:paraId="51597375" w14:textId="77777777" w:rsidR="0072648B" w:rsidRPr="0072648B" w:rsidRDefault="0072648B" w:rsidP="0072648B">
      <w:pPr>
        <w:pStyle w:val="Odsekzoznamu"/>
        <w:rPr>
          <w:rFonts w:ascii="Arial" w:hAnsi="Arial" w:cs="Arial"/>
          <w:b/>
          <w:bCs/>
        </w:rPr>
      </w:pPr>
      <w:r w:rsidRPr="0072648B">
        <w:rPr>
          <w:rFonts w:ascii="Arial" w:hAnsi="Arial" w:cs="Arial"/>
          <w:b/>
          <w:bCs/>
          <w:color w:val="000000"/>
        </w:rPr>
        <w:t>(</w:t>
      </w:r>
      <w:proofErr w:type="spellStart"/>
      <w:r w:rsidRPr="0072648B">
        <w:rPr>
          <w:rFonts w:ascii="Arial" w:hAnsi="Arial" w:cs="Arial"/>
          <w:b/>
          <w:bCs/>
          <w:color w:val="000000"/>
        </w:rPr>
        <w:t>link</w:t>
      </w:r>
      <w:proofErr w:type="spellEnd"/>
      <w:r w:rsidRPr="0072648B">
        <w:rPr>
          <w:rFonts w:ascii="Arial" w:hAnsi="Arial" w:cs="Arial"/>
          <w:b/>
          <w:bCs/>
          <w:color w:val="000000"/>
        </w:rPr>
        <w:t xml:space="preserve">: </w:t>
      </w:r>
      <w:hyperlink r:id="rId23" w:history="1">
        <w:r w:rsidRPr="0072648B">
          <w:rPr>
            <w:rStyle w:val="Hypertextovprepojenie"/>
            <w:rFonts w:ascii="Arial" w:hAnsi="Arial" w:cs="Arial"/>
            <w:b/>
            <w:bCs/>
          </w:rPr>
          <w:t>https://www.enviroportal.sk/sk/eia/detail/bratislavska-sportova-akademia</w:t>
        </w:r>
      </w:hyperlink>
      <w:r w:rsidRPr="0072648B">
        <w:rPr>
          <w:rFonts w:ascii="Arial" w:hAnsi="Arial" w:cs="Arial"/>
          <w:b/>
          <w:bCs/>
          <w:color w:val="000000"/>
        </w:rPr>
        <w:t xml:space="preserve"> )</w:t>
      </w:r>
    </w:p>
    <w:p w14:paraId="6DA27997" w14:textId="344DC76F" w:rsidR="00887F9F" w:rsidRPr="00887F9F" w:rsidRDefault="00887F9F" w:rsidP="0072648B">
      <w:pPr>
        <w:pStyle w:val="Odsekzoznamu"/>
        <w:rPr>
          <w:rFonts w:ascii="Arial" w:hAnsi="Arial" w:cs="Arial"/>
        </w:rPr>
      </w:pPr>
    </w:p>
    <w:p w14:paraId="0D1F867A" w14:textId="1CA8C3C2" w:rsidR="00887F9F" w:rsidRDefault="00887F9F" w:rsidP="00887F9F">
      <w:pPr>
        <w:rPr>
          <w:rFonts w:ascii="Arial" w:hAnsi="Arial" w:cs="Arial"/>
          <w:sz w:val="22"/>
          <w:szCs w:val="22"/>
        </w:rPr>
      </w:pPr>
      <w:r w:rsidRPr="00887F9F">
        <w:rPr>
          <w:rFonts w:ascii="Arial" w:hAnsi="Arial" w:cs="Arial"/>
          <w:sz w:val="22"/>
          <w:szCs w:val="22"/>
        </w:rPr>
        <w:t xml:space="preserve"> </w:t>
      </w:r>
    </w:p>
    <w:p w14:paraId="116AA1FA" w14:textId="42D4A5A6" w:rsidR="000F5239" w:rsidRDefault="000F5239" w:rsidP="00887F9F">
      <w:pPr>
        <w:rPr>
          <w:rFonts w:ascii="Arial" w:hAnsi="Arial" w:cs="Arial"/>
          <w:sz w:val="22"/>
          <w:szCs w:val="22"/>
        </w:rPr>
      </w:pPr>
    </w:p>
    <w:p w14:paraId="72E3A320" w14:textId="77777777" w:rsidR="000F5239" w:rsidRPr="00887F9F" w:rsidRDefault="000F5239" w:rsidP="00887F9F">
      <w:pPr>
        <w:rPr>
          <w:rFonts w:ascii="Arial" w:hAnsi="Arial" w:cs="Arial"/>
          <w:sz w:val="22"/>
          <w:szCs w:val="22"/>
        </w:rPr>
      </w:pPr>
    </w:p>
    <w:p w14:paraId="0D76AA19" w14:textId="77777777" w:rsidR="00887F9F" w:rsidRPr="00887F9F" w:rsidRDefault="00887F9F" w:rsidP="00887F9F">
      <w:pPr>
        <w:rPr>
          <w:rFonts w:ascii="Arial" w:hAnsi="Arial" w:cs="Arial"/>
          <w:sz w:val="22"/>
          <w:szCs w:val="22"/>
        </w:rPr>
      </w:pPr>
      <w:r w:rsidRPr="00887F9F">
        <w:rPr>
          <w:rFonts w:ascii="Arial" w:hAnsi="Arial" w:cs="Arial"/>
          <w:b/>
          <w:bCs/>
          <w:sz w:val="22"/>
          <w:szCs w:val="22"/>
        </w:rPr>
        <w:lastRenderedPageBreak/>
        <w:t>Pavol Hanzel</w:t>
      </w:r>
      <w:r w:rsidRPr="00887F9F">
        <w:rPr>
          <w:rFonts w:ascii="Arial" w:hAnsi="Arial" w:cs="Arial"/>
          <w:sz w:val="22"/>
          <w:szCs w:val="22"/>
        </w:rPr>
        <w:t xml:space="preserve"> </w:t>
      </w:r>
    </w:p>
    <w:p w14:paraId="1C684844" w14:textId="77777777" w:rsidR="00887F9F" w:rsidRPr="00887F9F" w:rsidRDefault="00887F9F">
      <w:pPr>
        <w:pStyle w:val="Odsekzoznamu"/>
        <w:numPr>
          <w:ilvl w:val="0"/>
          <w:numId w:val="16"/>
        </w:numPr>
        <w:rPr>
          <w:rFonts w:ascii="Arial" w:hAnsi="Arial" w:cs="Arial"/>
        </w:rPr>
      </w:pPr>
      <w:r w:rsidRPr="00887F9F">
        <w:rPr>
          <w:rFonts w:ascii="Arial" w:hAnsi="Arial" w:cs="Arial"/>
        </w:rPr>
        <w:t xml:space="preserve">Upozornil na okrasné rastliny pri vchode Estónska 2 smerom na Bieloruskú, ktoré bránia pri výhľade na priechod pre chodcov. </w:t>
      </w:r>
    </w:p>
    <w:p w14:paraId="67A9219B" w14:textId="77777777" w:rsidR="00887F9F" w:rsidRPr="00887F9F" w:rsidRDefault="00887F9F">
      <w:pPr>
        <w:pStyle w:val="Odsekzoznamu"/>
        <w:numPr>
          <w:ilvl w:val="0"/>
          <w:numId w:val="16"/>
        </w:numPr>
        <w:rPr>
          <w:rFonts w:ascii="Arial" w:hAnsi="Arial" w:cs="Arial"/>
        </w:rPr>
      </w:pPr>
      <w:r w:rsidRPr="00887F9F">
        <w:rPr>
          <w:rFonts w:ascii="Arial" w:hAnsi="Arial" w:cs="Arial"/>
        </w:rPr>
        <w:t xml:space="preserve">Upozornil na nedostatočne osadené tieniace plachty na ihrisku pri Bille (chýbajúca 1 plachta). </w:t>
      </w:r>
    </w:p>
    <w:p w14:paraId="5E7B2D65" w14:textId="77777777" w:rsidR="00887F9F" w:rsidRPr="00887F9F" w:rsidRDefault="00887F9F">
      <w:pPr>
        <w:pStyle w:val="Odsekzoznamu"/>
        <w:numPr>
          <w:ilvl w:val="0"/>
          <w:numId w:val="16"/>
        </w:numPr>
        <w:rPr>
          <w:rFonts w:ascii="Arial" w:hAnsi="Arial" w:cs="Arial"/>
        </w:rPr>
      </w:pPr>
      <w:r w:rsidRPr="00887F9F">
        <w:rPr>
          <w:rFonts w:ascii="Arial" w:hAnsi="Arial" w:cs="Arial"/>
        </w:rPr>
        <w:t>Opätovne požiadal o osadenie sieťok na futbalových bránkach v rovnakej lokalite pri Bille, kde bola prisľúbená náprava v tomto roku. </w:t>
      </w:r>
    </w:p>
    <w:p w14:paraId="36895FB9" w14:textId="77777777" w:rsidR="00887F9F" w:rsidRPr="00887F9F" w:rsidRDefault="00887F9F">
      <w:pPr>
        <w:pStyle w:val="Odsekzoznamu"/>
        <w:numPr>
          <w:ilvl w:val="0"/>
          <w:numId w:val="16"/>
        </w:numPr>
        <w:rPr>
          <w:rFonts w:ascii="Arial" w:hAnsi="Arial" w:cs="Arial"/>
        </w:rPr>
      </w:pPr>
      <w:r w:rsidRPr="00887F9F">
        <w:rPr>
          <w:rFonts w:ascii="Arial" w:hAnsi="Arial" w:cs="Arial"/>
        </w:rPr>
        <w:t>Požiadal o opravu kolotoča na ihrisku na Estónskej ulici.</w:t>
      </w:r>
    </w:p>
    <w:p w14:paraId="4F2A027D" w14:textId="77777777" w:rsidR="00887F9F" w:rsidRPr="00887F9F" w:rsidRDefault="00887F9F" w:rsidP="00887F9F">
      <w:pPr>
        <w:rPr>
          <w:rFonts w:ascii="Arial" w:hAnsi="Arial" w:cs="Arial"/>
          <w:sz w:val="22"/>
          <w:szCs w:val="22"/>
        </w:rPr>
      </w:pPr>
    </w:p>
    <w:p w14:paraId="65387DE5" w14:textId="141746FA" w:rsidR="00E1049D" w:rsidRDefault="008A348B" w:rsidP="00887F9F">
      <w:pPr>
        <w:rPr>
          <w:rFonts w:ascii="Arial" w:hAnsi="Arial" w:cs="Arial"/>
          <w:b/>
          <w:sz w:val="22"/>
          <w:szCs w:val="22"/>
        </w:rPr>
      </w:pPr>
      <w:r>
        <w:rPr>
          <w:rFonts w:ascii="Arial" w:hAnsi="Arial" w:cs="Arial"/>
          <w:b/>
          <w:sz w:val="22"/>
          <w:szCs w:val="22"/>
        </w:rPr>
        <w:t>Odpovede Alexander Gubár</w:t>
      </w:r>
    </w:p>
    <w:p w14:paraId="5C0A94C6" w14:textId="5D1F0C87" w:rsidR="008A348B" w:rsidRDefault="008A348B">
      <w:pPr>
        <w:pStyle w:val="Odsekzoznamu"/>
        <w:numPr>
          <w:ilvl w:val="0"/>
          <w:numId w:val="28"/>
        </w:numPr>
        <w:rPr>
          <w:rFonts w:ascii="Arial" w:hAnsi="Arial" w:cs="Arial"/>
          <w:b/>
        </w:rPr>
      </w:pPr>
      <w:r w:rsidRPr="008A348B">
        <w:rPr>
          <w:rFonts w:ascii="Arial" w:hAnsi="Arial" w:cs="Arial"/>
          <w:b/>
        </w:rPr>
        <w:t>Na základe obhliadky 13.9.2022 pri vchode na Estónskej ulici nebola konštatovaná prítomnosť takej zelene, ktorá by bránila výhľadu na priechod pre chodcov.</w:t>
      </w:r>
      <w:r w:rsidRPr="008A348B">
        <w:rPr>
          <w:rFonts w:ascii="Arial" w:hAnsi="Arial" w:cs="Arial"/>
          <w:b/>
        </w:rPr>
        <w:tab/>
      </w:r>
    </w:p>
    <w:p w14:paraId="0B307515" w14:textId="00A7DE59" w:rsidR="008A348B" w:rsidRDefault="008A348B">
      <w:pPr>
        <w:pStyle w:val="Odsekzoznamu"/>
        <w:numPr>
          <w:ilvl w:val="0"/>
          <w:numId w:val="28"/>
        </w:numPr>
        <w:rPr>
          <w:rFonts w:ascii="Arial" w:hAnsi="Arial" w:cs="Arial"/>
          <w:b/>
        </w:rPr>
      </w:pPr>
      <w:r w:rsidRPr="008A348B">
        <w:rPr>
          <w:rFonts w:ascii="Arial" w:hAnsi="Arial" w:cs="Arial"/>
          <w:b/>
        </w:rPr>
        <w:t>Náhradná plachta bola objednaná u výrobcu.</w:t>
      </w:r>
    </w:p>
    <w:p w14:paraId="43099FA0" w14:textId="36F8B4FA" w:rsidR="008A348B" w:rsidRDefault="008A348B">
      <w:pPr>
        <w:pStyle w:val="Odsekzoznamu"/>
        <w:numPr>
          <w:ilvl w:val="0"/>
          <w:numId w:val="28"/>
        </w:numPr>
        <w:rPr>
          <w:rFonts w:ascii="Arial" w:hAnsi="Arial" w:cs="Arial"/>
          <w:b/>
        </w:rPr>
      </w:pPr>
      <w:r w:rsidRPr="008A348B">
        <w:rPr>
          <w:rFonts w:ascii="Arial" w:hAnsi="Arial" w:cs="Arial"/>
          <w:b/>
        </w:rPr>
        <w:t>Sieťky do futbalových bránok boli objednané u výrobcu.</w:t>
      </w:r>
    </w:p>
    <w:p w14:paraId="7E439E2D" w14:textId="03182FDE" w:rsidR="008A348B" w:rsidRPr="008A348B" w:rsidRDefault="008A348B">
      <w:pPr>
        <w:pStyle w:val="Odsekzoznamu"/>
        <w:numPr>
          <w:ilvl w:val="0"/>
          <w:numId w:val="28"/>
        </w:numPr>
        <w:rPr>
          <w:rFonts w:ascii="Arial" w:hAnsi="Arial" w:cs="Arial"/>
          <w:b/>
        </w:rPr>
      </w:pPr>
      <w:r w:rsidRPr="008A348B">
        <w:rPr>
          <w:rFonts w:ascii="Arial" w:hAnsi="Arial" w:cs="Arial"/>
          <w:b/>
        </w:rPr>
        <w:t xml:space="preserve">Na základe obhliadky 13.9.2022 bolo zistené že kolotoč na ihrisku Estónska je síce plne funkčný, avšak stredová tyč je zjavne povolená alebo zle </w:t>
      </w:r>
      <w:proofErr w:type="spellStart"/>
      <w:r w:rsidRPr="008A348B">
        <w:rPr>
          <w:rFonts w:ascii="Arial" w:hAnsi="Arial" w:cs="Arial"/>
          <w:b/>
        </w:rPr>
        <w:t>vystredená</w:t>
      </w:r>
      <w:proofErr w:type="spellEnd"/>
      <w:r w:rsidRPr="008A348B">
        <w:rPr>
          <w:rFonts w:ascii="Arial" w:hAnsi="Arial" w:cs="Arial"/>
          <w:b/>
        </w:rPr>
        <w:t>. V najbližšom období bude riešené z dodávateľom.</w:t>
      </w:r>
    </w:p>
    <w:p w14:paraId="717CCBCB" w14:textId="77777777" w:rsidR="00E1049D" w:rsidRDefault="00E1049D" w:rsidP="00887F9F">
      <w:pPr>
        <w:rPr>
          <w:rFonts w:ascii="Arial" w:hAnsi="Arial" w:cs="Arial"/>
          <w:b/>
          <w:sz w:val="22"/>
          <w:szCs w:val="22"/>
        </w:rPr>
      </w:pPr>
    </w:p>
    <w:p w14:paraId="1AD39F22" w14:textId="77777777" w:rsidR="00E1049D" w:rsidRDefault="00E1049D" w:rsidP="00887F9F">
      <w:pPr>
        <w:rPr>
          <w:rFonts w:ascii="Arial" w:hAnsi="Arial" w:cs="Arial"/>
          <w:b/>
          <w:sz w:val="22"/>
          <w:szCs w:val="22"/>
        </w:rPr>
      </w:pPr>
    </w:p>
    <w:p w14:paraId="062A2055" w14:textId="77777777" w:rsidR="00E1049D" w:rsidRDefault="00E1049D" w:rsidP="00887F9F">
      <w:pPr>
        <w:rPr>
          <w:rFonts w:ascii="Arial" w:hAnsi="Arial" w:cs="Arial"/>
          <w:b/>
          <w:sz w:val="22"/>
          <w:szCs w:val="22"/>
        </w:rPr>
      </w:pPr>
    </w:p>
    <w:p w14:paraId="19AE5DCA" w14:textId="438CA887" w:rsidR="00887F9F" w:rsidRPr="00887F9F" w:rsidRDefault="00887F9F" w:rsidP="00887F9F">
      <w:pPr>
        <w:rPr>
          <w:rFonts w:ascii="Arial" w:hAnsi="Arial" w:cs="Arial"/>
          <w:b/>
          <w:sz w:val="22"/>
          <w:szCs w:val="22"/>
        </w:rPr>
      </w:pPr>
      <w:r w:rsidRPr="00887F9F">
        <w:rPr>
          <w:rFonts w:ascii="Arial" w:hAnsi="Arial" w:cs="Arial"/>
          <w:b/>
          <w:sz w:val="22"/>
          <w:szCs w:val="22"/>
        </w:rPr>
        <w:t xml:space="preserve">Izabella Jégh </w:t>
      </w:r>
    </w:p>
    <w:p w14:paraId="5150C2D5" w14:textId="77777777" w:rsidR="00887F9F" w:rsidRPr="00887F9F" w:rsidRDefault="00887F9F">
      <w:pPr>
        <w:pStyle w:val="Odsekzoznamu"/>
        <w:numPr>
          <w:ilvl w:val="0"/>
          <w:numId w:val="18"/>
        </w:numPr>
        <w:rPr>
          <w:rFonts w:ascii="Arial" w:hAnsi="Arial" w:cs="Arial"/>
          <w:bCs/>
        </w:rPr>
      </w:pPr>
      <w:r w:rsidRPr="00887F9F">
        <w:rPr>
          <w:rFonts w:ascii="Arial" w:hAnsi="Arial" w:cs="Arial"/>
          <w:bCs/>
        </w:rPr>
        <w:t>Upozornila na parkovisko na Krajinskej pri nemocnici, v rohu ktorého sa tvorí smetisko a požiadala o riešenie tejto situácie v súčinnosti s magistrátom príp. nemocnicou. </w:t>
      </w:r>
    </w:p>
    <w:p w14:paraId="224F44EA" w14:textId="77777777" w:rsidR="00887F9F" w:rsidRPr="00887F9F" w:rsidRDefault="00887F9F">
      <w:pPr>
        <w:pStyle w:val="Odsekzoznamu"/>
        <w:numPr>
          <w:ilvl w:val="0"/>
          <w:numId w:val="18"/>
        </w:numPr>
        <w:spacing w:after="120"/>
        <w:rPr>
          <w:rFonts w:ascii="Arial" w:hAnsi="Arial" w:cs="Arial"/>
          <w:iCs/>
        </w:rPr>
      </w:pPr>
      <w:r w:rsidRPr="00887F9F">
        <w:rPr>
          <w:rFonts w:ascii="Arial" w:hAnsi="Arial" w:cs="Arial"/>
          <w:bCs/>
        </w:rPr>
        <w:t xml:space="preserve">Poslankyňa poďakovala sa za opravu výtlkov v časti starej obci a za osadenie tabúľ označujúcich mestskú časť na trase od Rovinky. Požiadala o osadenie informačnej tabule označujúcu mestskú časť taktiež na Vinohradníckej ulici. </w:t>
      </w:r>
    </w:p>
    <w:p w14:paraId="56138F30" w14:textId="77777777" w:rsidR="00887F9F" w:rsidRPr="00887F9F" w:rsidRDefault="00887F9F">
      <w:pPr>
        <w:pStyle w:val="Odsekzoznamu"/>
        <w:numPr>
          <w:ilvl w:val="0"/>
          <w:numId w:val="18"/>
        </w:numPr>
        <w:rPr>
          <w:rFonts w:ascii="Arial" w:hAnsi="Arial" w:cs="Arial"/>
          <w:bCs/>
        </w:rPr>
      </w:pPr>
      <w:r w:rsidRPr="00887F9F">
        <w:rPr>
          <w:rFonts w:ascii="Arial" w:hAnsi="Arial" w:cs="Arial"/>
          <w:bCs/>
        </w:rPr>
        <w:t xml:space="preserve">Požiadala o namaľovanie vodorovných čiar zakazujúcich parkovanie pri križovatkách Hviezdna- </w:t>
      </w:r>
      <w:proofErr w:type="spellStart"/>
      <w:r w:rsidRPr="00887F9F">
        <w:rPr>
          <w:rFonts w:ascii="Arial" w:hAnsi="Arial" w:cs="Arial"/>
          <w:bCs/>
        </w:rPr>
        <w:t>Petófiho</w:t>
      </w:r>
      <w:proofErr w:type="spellEnd"/>
      <w:r w:rsidRPr="00887F9F">
        <w:rPr>
          <w:rFonts w:ascii="Arial" w:hAnsi="Arial" w:cs="Arial"/>
          <w:bCs/>
        </w:rPr>
        <w:t xml:space="preserve"> a </w:t>
      </w:r>
      <w:proofErr w:type="spellStart"/>
      <w:r w:rsidRPr="00887F9F">
        <w:rPr>
          <w:rFonts w:ascii="Arial" w:hAnsi="Arial" w:cs="Arial"/>
          <w:bCs/>
        </w:rPr>
        <w:t>Nezvalova</w:t>
      </w:r>
      <w:proofErr w:type="spellEnd"/>
      <w:r w:rsidRPr="00887F9F">
        <w:rPr>
          <w:rFonts w:ascii="Arial" w:hAnsi="Arial" w:cs="Arial"/>
          <w:bCs/>
        </w:rPr>
        <w:t xml:space="preserve"> smerom k Odeskej. </w:t>
      </w:r>
    </w:p>
    <w:p w14:paraId="4768F788" w14:textId="77777777" w:rsidR="00887F9F" w:rsidRPr="00887F9F" w:rsidRDefault="00887F9F">
      <w:pPr>
        <w:pStyle w:val="Odsekzoznamu"/>
        <w:numPr>
          <w:ilvl w:val="0"/>
          <w:numId w:val="18"/>
        </w:numPr>
        <w:rPr>
          <w:rFonts w:ascii="Arial" w:hAnsi="Arial" w:cs="Arial"/>
          <w:bCs/>
        </w:rPr>
      </w:pPr>
      <w:r w:rsidRPr="00887F9F">
        <w:rPr>
          <w:rFonts w:ascii="Arial" w:hAnsi="Arial" w:cs="Arial"/>
          <w:bCs/>
        </w:rPr>
        <w:t>Upozornila na informačné materiály, aby ich miestna rada neodporúčala schváliť miestnemu zastupiteľstvu, ale zobrať na vedomie.</w:t>
      </w:r>
    </w:p>
    <w:p w14:paraId="20ED071B" w14:textId="77777777" w:rsidR="00887F9F" w:rsidRPr="00887F9F" w:rsidRDefault="00887F9F">
      <w:pPr>
        <w:pStyle w:val="Odsekzoznamu"/>
        <w:numPr>
          <w:ilvl w:val="0"/>
          <w:numId w:val="18"/>
        </w:numPr>
        <w:rPr>
          <w:rFonts w:ascii="Arial" w:hAnsi="Arial" w:cs="Arial"/>
          <w:bCs/>
        </w:rPr>
      </w:pPr>
      <w:r w:rsidRPr="00887F9F">
        <w:rPr>
          <w:rFonts w:ascii="Arial" w:hAnsi="Arial" w:cs="Arial"/>
          <w:bCs/>
        </w:rPr>
        <w:t xml:space="preserve">Požiadala o podanie oficiálnej informácie poslancom, že oddelenie školstva a kultúry bolo rozdelené resp. o personálnych zmenách. </w:t>
      </w:r>
    </w:p>
    <w:p w14:paraId="6B2EC073" w14:textId="4775D1E3" w:rsidR="00887F9F" w:rsidRDefault="00887F9F" w:rsidP="00887F9F">
      <w:pPr>
        <w:rPr>
          <w:rFonts w:ascii="Arial" w:hAnsi="Arial" w:cs="Arial"/>
          <w:bCs/>
          <w:sz w:val="22"/>
          <w:szCs w:val="22"/>
        </w:rPr>
      </w:pPr>
    </w:p>
    <w:p w14:paraId="0E01DAE4" w14:textId="0C98D27F" w:rsidR="00654C5E" w:rsidRPr="00654C5E" w:rsidRDefault="00654C5E" w:rsidP="00887F9F">
      <w:pPr>
        <w:rPr>
          <w:rFonts w:ascii="Arial" w:hAnsi="Arial" w:cs="Arial"/>
          <w:b/>
          <w:sz w:val="22"/>
          <w:szCs w:val="22"/>
        </w:rPr>
      </w:pPr>
      <w:r w:rsidRPr="00654C5E">
        <w:rPr>
          <w:rFonts w:ascii="Arial" w:hAnsi="Arial" w:cs="Arial"/>
          <w:b/>
          <w:sz w:val="22"/>
          <w:szCs w:val="22"/>
        </w:rPr>
        <w:t>Odpoveď Alexander Gubár</w:t>
      </w:r>
    </w:p>
    <w:p w14:paraId="5DD0198B" w14:textId="6C55FA70" w:rsidR="00654C5E" w:rsidRPr="00654C5E" w:rsidRDefault="00654C5E">
      <w:pPr>
        <w:pStyle w:val="Odsekzoznamu"/>
        <w:numPr>
          <w:ilvl w:val="0"/>
          <w:numId w:val="29"/>
        </w:numPr>
        <w:ind w:hanging="436"/>
        <w:rPr>
          <w:rFonts w:ascii="Arial" w:hAnsi="Arial" w:cs="Arial"/>
          <w:bCs/>
        </w:rPr>
      </w:pPr>
      <w:r w:rsidRPr="00654C5E">
        <w:rPr>
          <w:rFonts w:ascii="Arial" w:hAnsi="Arial" w:cs="Arial"/>
          <w:b/>
        </w:rPr>
        <w:t>Parkovisko na Krajinskej pri nemocnici bolo terénnymi pracovníkmi oddelenia ŽP v PB dané do poriadku. Zbavené nečistôt, smetí i buriny.</w:t>
      </w:r>
    </w:p>
    <w:p w14:paraId="68916064" w14:textId="77777777" w:rsidR="00F218C2" w:rsidRDefault="00F218C2" w:rsidP="00887F9F">
      <w:pPr>
        <w:rPr>
          <w:rFonts w:ascii="Arial" w:hAnsi="Arial" w:cs="Arial"/>
          <w:b/>
          <w:sz w:val="22"/>
          <w:szCs w:val="22"/>
        </w:rPr>
      </w:pPr>
    </w:p>
    <w:p w14:paraId="24D5B756" w14:textId="14CCF16F" w:rsidR="00F218C2" w:rsidRDefault="00F218C2" w:rsidP="00887F9F">
      <w:pPr>
        <w:rPr>
          <w:rFonts w:ascii="Arial" w:hAnsi="Arial" w:cs="Arial"/>
          <w:b/>
          <w:sz w:val="22"/>
          <w:szCs w:val="22"/>
        </w:rPr>
      </w:pPr>
      <w:r>
        <w:rPr>
          <w:rFonts w:ascii="Arial" w:hAnsi="Arial" w:cs="Arial"/>
          <w:b/>
          <w:sz w:val="22"/>
          <w:szCs w:val="22"/>
        </w:rPr>
        <w:t>Odpov</w:t>
      </w:r>
      <w:r w:rsidR="007626D8">
        <w:rPr>
          <w:rFonts w:ascii="Arial" w:hAnsi="Arial" w:cs="Arial"/>
          <w:b/>
          <w:sz w:val="22"/>
          <w:szCs w:val="22"/>
        </w:rPr>
        <w:t>ede</w:t>
      </w:r>
      <w:r>
        <w:rPr>
          <w:rFonts w:ascii="Arial" w:hAnsi="Arial" w:cs="Arial"/>
          <w:b/>
          <w:sz w:val="22"/>
          <w:szCs w:val="22"/>
        </w:rPr>
        <w:t xml:space="preserve"> Mgr. Boris Kir</w:t>
      </w:r>
    </w:p>
    <w:p w14:paraId="25A7041C" w14:textId="5BE40A4C" w:rsidR="00F218C2" w:rsidRPr="00654C5E" w:rsidRDefault="00F218C2">
      <w:pPr>
        <w:pStyle w:val="Odsekzoznamu"/>
        <w:numPr>
          <w:ilvl w:val="0"/>
          <w:numId w:val="29"/>
        </w:numPr>
        <w:rPr>
          <w:rFonts w:ascii="Arial" w:hAnsi="Arial" w:cs="Arial"/>
          <w:b/>
        </w:rPr>
      </w:pPr>
      <w:r w:rsidRPr="00654C5E">
        <w:rPr>
          <w:rFonts w:ascii="Arial" w:hAnsi="Arial" w:cs="Arial"/>
          <w:b/>
        </w:rPr>
        <w:t xml:space="preserve">Z dôvodu vyčerpaného finančného rozpočtu pre nákup a údržbu dopravných značení a zariadení pre rok 2022 bude požiadavka na osadenie informačnej tabule označujúcej mestskú časť na Vinohradníckej ulici zaradená do plánu obnovy dopravných značení a zariadení na rok 2023. </w:t>
      </w:r>
    </w:p>
    <w:p w14:paraId="42FF6C21" w14:textId="77777777" w:rsidR="00654C5E" w:rsidRPr="00654C5E" w:rsidRDefault="00654C5E" w:rsidP="00654C5E">
      <w:pPr>
        <w:pStyle w:val="Odsekzoznamu"/>
        <w:rPr>
          <w:rFonts w:ascii="Arial" w:hAnsi="Arial" w:cs="Arial"/>
          <w:b/>
        </w:rPr>
      </w:pPr>
    </w:p>
    <w:p w14:paraId="15772829" w14:textId="580F61BE" w:rsidR="007626D8" w:rsidRPr="007626D8" w:rsidRDefault="007626D8" w:rsidP="007626D8">
      <w:pPr>
        <w:ind w:left="709" w:hanging="425"/>
        <w:rPr>
          <w:rFonts w:ascii="Arial" w:hAnsi="Arial" w:cs="Arial"/>
          <w:b/>
          <w:color w:val="000000"/>
          <w:sz w:val="22"/>
          <w:szCs w:val="22"/>
        </w:rPr>
      </w:pPr>
      <w:r w:rsidRPr="007626D8">
        <w:rPr>
          <w:rFonts w:ascii="Arial" w:hAnsi="Arial" w:cs="Arial"/>
          <w:b/>
          <w:sz w:val="22"/>
          <w:szCs w:val="22"/>
        </w:rPr>
        <w:t>3)</w:t>
      </w:r>
      <w:r>
        <w:rPr>
          <w:rFonts w:ascii="Arial" w:hAnsi="Arial" w:cs="Arial"/>
          <w:b/>
          <w:sz w:val="22"/>
          <w:szCs w:val="22"/>
        </w:rPr>
        <w:tab/>
      </w:r>
      <w:r w:rsidRPr="007626D8">
        <w:rPr>
          <w:rFonts w:ascii="Arial" w:hAnsi="Arial" w:cs="Arial"/>
          <w:b/>
          <w:color w:val="000000"/>
          <w:sz w:val="22"/>
          <w:szCs w:val="22"/>
        </w:rPr>
        <w:t>Podľa zákona č.8/2009 Z.Z. §25</w:t>
      </w:r>
    </w:p>
    <w:p w14:paraId="174C7162" w14:textId="77777777" w:rsidR="007626D8" w:rsidRPr="007626D8" w:rsidRDefault="007626D8" w:rsidP="007626D8">
      <w:pPr>
        <w:ind w:left="709"/>
        <w:rPr>
          <w:rFonts w:ascii="Arial" w:hAnsi="Arial" w:cs="Arial"/>
          <w:b/>
          <w:sz w:val="22"/>
          <w:szCs w:val="22"/>
        </w:rPr>
      </w:pPr>
      <w:r w:rsidRPr="007626D8">
        <w:rPr>
          <w:rStyle w:val="PremennHTML"/>
          <w:rFonts w:ascii="Arial" w:hAnsi="Arial" w:cs="Arial"/>
          <w:b/>
          <w:bCs/>
          <w:color w:val="000000"/>
          <w:sz w:val="22"/>
          <w:szCs w:val="22"/>
          <w:shd w:val="clear" w:color="auto" w:fill="FFFFFF"/>
        </w:rPr>
        <w:t>(1)</w:t>
      </w:r>
      <w:r w:rsidRPr="007626D8">
        <w:rPr>
          <w:rFonts w:ascii="Arial" w:hAnsi="Arial" w:cs="Arial"/>
          <w:b/>
          <w:color w:val="000000"/>
          <w:sz w:val="22"/>
          <w:szCs w:val="22"/>
          <w:shd w:val="clear" w:color="auto" w:fill="FFFFFF"/>
        </w:rPr>
        <w:t> Vodič nesmie zastaviť a stáť</w:t>
      </w:r>
    </w:p>
    <w:p w14:paraId="6AA670D3" w14:textId="77777777" w:rsidR="007626D8" w:rsidRPr="007626D8" w:rsidRDefault="007626D8" w:rsidP="007626D8">
      <w:pPr>
        <w:ind w:left="709"/>
        <w:jc w:val="both"/>
        <w:rPr>
          <w:rFonts w:ascii="Arial" w:hAnsi="Arial" w:cs="Arial"/>
          <w:b/>
          <w:color w:val="000000"/>
          <w:sz w:val="22"/>
          <w:szCs w:val="22"/>
          <w:shd w:val="clear" w:color="auto" w:fill="FFFFFF"/>
        </w:rPr>
      </w:pPr>
      <w:r w:rsidRPr="007626D8">
        <w:rPr>
          <w:rStyle w:val="PremennHTML"/>
          <w:rFonts w:ascii="Arial" w:hAnsi="Arial" w:cs="Arial"/>
          <w:b/>
          <w:bCs/>
          <w:color w:val="000000"/>
          <w:sz w:val="22"/>
          <w:szCs w:val="22"/>
          <w:shd w:val="clear" w:color="auto" w:fill="FFFFFF"/>
        </w:rPr>
        <w:t>d)</w:t>
      </w:r>
      <w:r w:rsidRPr="007626D8">
        <w:rPr>
          <w:rFonts w:ascii="Arial" w:hAnsi="Arial" w:cs="Arial"/>
          <w:b/>
          <w:color w:val="000000"/>
          <w:sz w:val="22"/>
          <w:szCs w:val="22"/>
          <w:shd w:val="clear" w:color="auto" w:fill="FFFFFF"/>
        </w:rPr>
        <w:t> na križovatke a vo vzdialenosti kratšej ako 5 m pred hranicou križovatky a 5 m za ňou; tento zákaz neplatí v obci na križovatke tvaru „T“ na náprotivnej strane vyúsťujúcej cesty,</w:t>
      </w:r>
    </w:p>
    <w:p w14:paraId="44ED737C" w14:textId="77777777" w:rsidR="007626D8" w:rsidRPr="007626D8" w:rsidRDefault="007626D8" w:rsidP="007626D8">
      <w:pPr>
        <w:ind w:left="709"/>
        <w:jc w:val="both"/>
        <w:rPr>
          <w:rFonts w:ascii="Arial" w:hAnsi="Arial" w:cs="Arial"/>
          <w:b/>
          <w:sz w:val="22"/>
          <w:szCs w:val="22"/>
        </w:rPr>
      </w:pPr>
      <w:r w:rsidRPr="007626D8">
        <w:rPr>
          <w:rFonts w:ascii="Arial" w:hAnsi="Arial" w:cs="Arial"/>
          <w:b/>
          <w:color w:val="000000"/>
          <w:sz w:val="22"/>
          <w:szCs w:val="22"/>
          <w:shd w:val="clear" w:color="auto" w:fill="FFFFFF"/>
        </w:rPr>
        <w:t>Z</w:t>
      </w:r>
      <w:r w:rsidRPr="007626D8">
        <w:rPr>
          <w:rFonts w:ascii="Arial" w:hAnsi="Arial" w:cs="Arial"/>
          <w:b/>
          <w:sz w:val="22"/>
          <w:szCs w:val="22"/>
        </w:rPr>
        <w:t xml:space="preserve"> uvedeného dôvodu nepovažujeme maľovanie čiar zakazujúcich parkovanie v križovatke za opodstatnené. </w:t>
      </w:r>
    </w:p>
    <w:p w14:paraId="00BE820F" w14:textId="77777777" w:rsidR="00F218C2" w:rsidRDefault="00F218C2" w:rsidP="00887F9F">
      <w:pPr>
        <w:rPr>
          <w:rFonts w:ascii="Arial" w:hAnsi="Arial" w:cs="Arial"/>
          <w:b/>
          <w:sz w:val="22"/>
          <w:szCs w:val="22"/>
        </w:rPr>
      </w:pPr>
    </w:p>
    <w:p w14:paraId="2BA2ABD1" w14:textId="35E72D38" w:rsidR="00511A2A" w:rsidRPr="00511A2A" w:rsidRDefault="00511A2A" w:rsidP="00887F9F">
      <w:pPr>
        <w:rPr>
          <w:rFonts w:ascii="Arial" w:hAnsi="Arial" w:cs="Arial"/>
          <w:b/>
          <w:sz w:val="22"/>
          <w:szCs w:val="22"/>
        </w:rPr>
      </w:pPr>
      <w:r w:rsidRPr="00511A2A">
        <w:rPr>
          <w:rFonts w:ascii="Arial" w:hAnsi="Arial" w:cs="Arial"/>
          <w:b/>
          <w:sz w:val="22"/>
          <w:szCs w:val="22"/>
        </w:rPr>
        <w:t>Odpoveď Mgr. Ján Špaček</w:t>
      </w:r>
    </w:p>
    <w:p w14:paraId="49F33BE9" w14:textId="6463ECC8" w:rsidR="00511A2A" w:rsidRPr="00511A2A" w:rsidRDefault="00511A2A" w:rsidP="00511A2A">
      <w:pPr>
        <w:ind w:left="709" w:hanging="425"/>
        <w:jc w:val="both"/>
        <w:rPr>
          <w:rFonts w:ascii="Arial" w:hAnsi="Arial" w:cs="Arial"/>
          <w:i/>
          <w:iCs/>
          <w:sz w:val="22"/>
          <w:szCs w:val="22"/>
        </w:rPr>
      </w:pPr>
      <w:r w:rsidRPr="00511A2A">
        <w:rPr>
          <w:rFonts w:ascii="Arial" w:hAnsi="Arial" w:cs="Arial"/>
          <w:b/>
          <w:sz w:val="22"/>
          <w:szCs w:val="22"/>
        </w:rPr>
        <w:t>4)</w:t>
      </w:r>
      <w:r w:rsidRPr="00511A2A">
        <w:rPr>
          <w:rFonts w:ascii="Arial" w:hAnsi="Arial" w:cs="Arial"/>
          <w:bCs/>
          <w:sz w:val="22"/>
          <w:szCs w:val="22"/>
        </w:rPr>
        <w:t xml:space="preserve"> </w:t>
      </w:r>
      <w:r w:rsidRPr="00511A2A">
        <w:rPr>
          <w:rFonts w:ascii="Arial" w:hAnsi="Arial" w:cs="Arial"/>
          <w:b/>
          <w:sz w:val="22"/>
          <w:szCs w:val="22"/>
        </w:rPr>
        <w:t>Uznesenia miestnej rady k informačným správam sú vždy formulované nasledovne: „</w:t>
      </w:r>
      <w:r w:rsidRPr="00511A2A">
        <w:rPr>
          <w:rFonts w:ascii="Arial" w:hAnsi="Arial" w:cs="Arial"/>
          <w:i/>
          <w:iCs/>
          <w:sz w:val="22"/>
          <w:szCs w:val="22"/>
        </w:rPr>
        <w:t xml:space="preserve">Miestna rada </w:t>
      </w:r>
      <w:r w:rsidRPr="00511A2A">
        <w:rPr>
          <w:rFonts w:ascii="Arial" w:hAnsi="Arial" w:cs="Arial"/>
          <w:b/>
          <w:i/>
          <w:iCs/>
          <w:sz w:val="22"/>
          <w:szCs w:val="22"/>
        </w:rPr>
        <w:t>vzala na vedomie</w:t>
      </w:r>
      <w:r w:rsidRPr="00511A2A">
        <w:rPr>
          <w:rFonts w:ascii="Arial" w:hAnsi="Arial" w:cs="Arial"/>
          <w:i/>
          <w:iCs/>
          <w:sz w:val="22"/>
          <w:szCs w:val="22"/>
        </w:rPr>
        <w:t xml:space="preserve"> predloženú informačnú správu </w:t>
      </w:r>
      <w:r w:rsidRPr="00511A2A">
        <w:rPr>
          <w:rFonts w:ascii="Arial" w:hAnsi="Arial" w:cs="Arial"/>
          <w:i/>
          <w:iCs/>
          <w:sz w:val="22"/>
          <w:szCs w:val="22"/>
        </w:rPr>
        <w:lastRenderedPageBreak/>
        <w:t>o ............................. a (</w:t>
      </w:r>
      <w:proofErr w:type="spellStart"/>
      <w:r w:rsidRPr="00511A2A">
        <w:rPr>
          <w:rFonts w:ascii="Arial" w:hAnsi="Arial" w:cs="Arial"/>
          <w:i/>
          <w:iCs/>
          <w:sz w:val="22"/>
          <w:szCs w:val="22"/>
        </w:rPr>
        <w:t>ne</w:t>
      </w:r>
      <w:proofErr w:type="spellEnd"/>
      <w:r w:rsidRPr="00511A2A">
        <w:rPr>
          <w:rFonts w:ascii="Arial" w:hAnsi="Arial" w:cs="Arial"/>
          <w:i/>
          <w:iCs/>
          <w:sz w:val="22"/>
          <w:szCs w:val="22"/>
        </w:rPr>
        <w:t>)</w:t>
      </w:r>
      <w:r w:rsidRPr="00511A2A">
        <w:rPr>
          <w:rFonts w:ascii="Arial" w:hAnsi="Arial" w:cs="Arial"/>
          <w:b/>
          <w:i/>
          <w:iCs/>
          <w:sz w:val="22"/>
          <w:szCs w:val="22"/>
        </w:rPr>
        <w:t>odporúča</w:t>
      </w:r>
      <w:r w:rsidRPr="00511A2A">
        <w:rPr>
          <w:rFonts w:ascii="Arial" w:hAnsi="Arial" w:cs="Arial"/>
          <w:i/>
          <w:iCs/>
          <w:sz w:val="22"/>
          <w:szCs w:val="22"/>
        </w:rPr>
        <w:t xml:space="preserve"> miestnemu zastupiteľstvu </w:t>
      </w:r>
      <w:r w:rsidRPr="00511A2A">
        <w:rPr>
          <w:rFonts w:ascii="Arial" w:hAnsi="Arial" w:cs="Arial"/>
          <w:b/>
          <w:i/>
          <w:iCs/>
          <w:sz w:val="22"/>
          <w:szCs w:val="22"/>
        </w:rPr>
        <w:t>schváliť</w:t>
      </w:r>
      <w:r w:rsidRPr="00511A2A">
        <w:rPr>
          <w:rFonts w:ascii="Arial" w:hAnsi="Arial" w:cs="Arial"/>
          <w:i/>
          <w:iCs/>
          <w:sz w:val="22"/>
          <w:szCs w:val="22"/>
        </w:rPr>
        <w:t xml:space="preserve"> </w:t>
      </w:r>
      <w:r w:rsidRPr="00511A2A">
        <w:rPr>
          <w:rFonts w:ascii="Arial" w:hAnsi="Arial" w:cs="Arial"/>
          <w:b/>
          <w:bCs/>
          <w:i/>
          <w:iCs/>
          <w:sz w:val="22"/>
          <w:szCs w:val="22"/>
        </w:rPr>
        <w:t>predložený návrh uznesenia</w:t>
      </w:r>
      <w:r w:rsidRPr="00511A2A">
        <w:rPr>
          <w:rFonts w:ascii="Arial" w:hAnsi="Arial" w:cs="Arial"/>
          <w:sz w:val="22"/>
          <w:szCs w:val="22"/>
        </w:rPr>
        <w:t xml:space="preserve">.“, </w:t>
      </w:r>
      <w:r w:rsidRPr="00511A2A">
        <w:rPr>
          <w:rFonts w:ascii="Arial" w:hAnsi="Arial" w:cs="Arial"/>
          <w:b/>
          <w:bCs/>
          <w:sz w:val="22"/>
          <w:szCs w:val="22"/>
        </w:rPr>
        <w:t xml:space="preserve">pričom samotné návrhy uznesení </w:t>
      </w:r>
      <w:r w:rsidR="00140DE5">
        <w:rPr>
          <w:rFonts w:ascii="Arial" w:hAnsi="Arial" w:cs="Arial"/>
          <w:b/>
          <w:bCs/>
          <w:sz w:val="22"/>
          <w:szCs w:val="22"/>
        </w:rPr>
        <w:t xml:space="preserve">informačných správ </w:t>
      </w:r>
      <w:r w:rsidRPr="00511A2A">
        <w:rPr>
          <w:rFonts w:ascii="Arial" w:hAnsi="Arial" w:cs="Arial"/>
          <w:b/>
          <w:bCs/>
          <w:sz w:val="22"/>
          <w:szCs w:val="22"/>
        </w:rPr>
        <w:t>sú formulované nasledovne:</w:t>
      </w:r>
      <w:r w:rsidRPr="00511A2A">
        <w:rPr>
          <w:rFonts w:ascii="Arial" w:hAnsi="Arial" w:cs="Arial"/>
          <w:sz w:val="22"/>
          <w:szCs w:val="22"/>
        </w:rPr>
        <w:t xml:space="preserve"> </w:t>
      </w:r>
      <w:r w:rsidRPr="00511A2A">
        <w:rPr>
          <w:rFonts w:ascii="Arial" w:hAnsi="Arial" w:cs="Arial"/>
          <w:i/>
          <w:iCs/>
          <w:sz w:val="22"/>
          <w:szCs w:val="22"/>
        </w:rPr>
        <w:t xml:space="preserve">„Miestne zastupiteľstvo </w:t>
      </w:r>
      <w:r w:rsidR="00140DE5">
        <w:rPr>
          <w:rFonts w:ascii="Arial" w:hAnsi="Arial" w:cs="Arial"/>
          <w:i/>
          <w:iCs/>
          <w:sz w:val="22"/>
          <w:szCs w:val="22"/>
        </w:rPr>
        <w:t>m</w:t>
      </w:r>
      <w:r w:rsidRPr="00511A2A">
        <w:rPr>
          <w:rFonts w:ascii="Arial" w:hAnsi="Arial" w:cs="Arial"/>
          <w:i/>
          <w:iCs/>
          <w:sz w:val="22"/>
          <w:szCs w:val="22"/>
        </w:rPr>
        <w:t xml:space="preserve">estskej časti Bratislava – Podunajské Biskupice po prerokovaní:  </w:t>
      </w:r>
      <w:r w:rsidRPr="00511A2A">
        <w:rPr>
          <w:rFonts w:ascii="Arial" w:hAnsi="Arial" w:cs="Arial"/>
          <w:b/>
          <w:i/>
          <w:iCs/>
          <w:sz w:val="22"/>
          <w:szCs w:val="22"/>
        </w:rPr>
        <w:t>berie na vedomie</w:t>
      </w:r>
      <w:r w:rsidRPr="00511A2A">
        <w:rPr>
          <w:rFonts w:ascii="Arial" w:hAnsi="Arial" w:cs="Arial"/>
          <w:bCs/>
          <w:i/>
          <w:iCs/>
          <w:sz w:val="22"/>
          <w:szCs w:val="22"/>
        </w:rPr>
        <w:t xml:space="preserve"> informačnú správu o </w:t>
      </w:r>
      <w:r w:rsidRPr="00511A2A">
        <w:rPr>
          <w:rFonts w:ascii="Arial" w:hAnsi="Arial" w:cs="Arial"/>
          <w:i/>
          <w:iCs/>
          <w:sz w:val="22"/>
          <w:szCs w:val="22"/>
        </w:rPr>
        <w:t>..............................“.</w:t>
      </w:r>
    </w:p>
    <w:p w14:paraId="6247289D" w14:textId="1FFD1084" w:rsidR="00511A2A" w:rsidRDefault="00511A2A" w:rsidP="00511A2A">
      <w:pPr>
        <w:rPr>
          <w:rFonts w:ascii="Arial" w:hAnsi="Arial" w:cs="Arial"/>
          <w:bCs/>
        </w:rPr>
      </w:pPr>
    </w:p>
    <w:p w14:paraId="4A6F66ED" w14:textId="29F8E618" w:rsidR="004A5812" w:rsidRPr="004A5812" w:rsidRDefault="004A5812" w:rsidP="00511A2A">
      <w:pPr>
        <w:rPr>
          <w:rFonts w:ascii="Arial" w:hAnsi="Arial" w:cs="Arial"/>
          <w:b/>
          <w:sz w:val="22"/>
          <w:szCs w:val="22"/>
        </w:rPr>
      </w:pPr>
      <w:r w:rsidRPr="004A5812">
        <w:rPr>
          <w:rFonts w:ascii="Arial" w:hAnsi="Arial" w:cs="Arial"/>
          <w:b/>
          <w:sz w:val="22"/>
          <w:szCs w:val="22"/>
        </w:rPr>
        <w:t>Odpoveď Ing. Mariana Páleníková</w:t>
      </w:r>
    </w:p>
    <w:p w14:paraId="4C9FF565" w14:textId="4193859C" w:rsidR="004A5812" w:rsidRPr="004A5812" w:rsidRDefault="004A5812" w:rsidP="004A5812">
      <w:pPr>
        <w:ind w:left="709" w:hanging="425"/>
        <w:jc w:val="both"/>
        <w:rPr>
          <w:rFonts w:ascii="Arial" w:hAnsi="Arial" w:cs="Arial"/>
          <w:b/>
          <w:sz w:val="22"/>
          <w:szCs w:val="22"/>
        </w:rPr>
      </w:pPr>
      <w:r w:rsidRPr="004A5812">
        <w:rPr>
          <w:rFonts w:ascii="Arial" w:hAnsi="Arial" w:cs="Arial"/>
          <w:b/>
          <w:sz w:val="22"/>
          <w:szCs w:val="22"/>
        </w:rPr>
        <w:t xml:space="preserve">5) </w:t>
      </w:r>
      <w:r w:rsidRPr="004A5812">
        <w:rPr>
          <w:rFonts w:ascii="Arial" w:hAnsi="Arial" w:cs="Arial"/>
          <w:b/>
          <w:sz w:val="22"/>
          <w:szCs w:val="22"/>
        </w:rPr>
        <w:tab/>
        <w:t>Organizačnou zmenou bolo oddelenie školstva a kultúry rozdelené na oddelenie školstva a oddelenie kultúry a športu. Vedúcou oddelenia kultúry a športu bola dňa 1.5.2022 menovaná Mgr. Beata Prekopová.</w:t>
      </w:r>
    </w:p>
    <w:p w14:paraId="34B515A9" w14:textId="77777777" w:rsidR="004A5812" w:rsidRPr="004A5812" w:rsidRDefault="004A5812" w:rsidP="00511A2A">
      <w:pPr>
        <w:rPr>
          <w:rFonts w:ascii="Arial" w:hAnsi="Arial" w:cs="Arial"/>
          <w:bCs/>
          <w:sz w:val="22"/>
          <w:szCs w:val="22"/>
        </w:rPr>
      </w:pPr>
    </w:p>
    <w:p w14:paraId="12406906" w14:textId="77777777" w:rsidR="00887F9F" w:rsidRPr="00887F9F" w:rsidRDefault="00887F9F" w:rsidP="00887F9F">
      <w:pPr>
        <w:rPr>
          <w:rFonts w:ascii="Arial" w:hAnsi="Arial" w:cs="Arial"/>
          <w:b/>
          <w:sz w:val="22"/>
          <w:szCs w:val="22"/>
        </w:rPr>
      </w:pPr>
    </w:p>
    <w:p w14:paraId="4C09BA89" w14:textId="77777777" w:rsidR="00887F9F" w:rsidRPr="00887F9F" w:rsidRDefault="00887F9F" w:rsidP="00887F9F">
      <w:pPr>
        <w:rPr>
          <w:rFonts w:ascii="Arial" w:hAnsi="Arial" w:cs="Arial"/>
          <w:b/>
          <w:sz w:val="22"/>
          <w:szCs w:val="22"/>
        </w:rPr>
      </w:pPr>
      <w:r w:rsidRPr="00887F9F">
        <w:rPr>
          <w:rFonts w:ascii="Arial" w:hAnsi="Arial" w:cs="Arial"/>
          <w:b/>
          <w:sz w:val="22"/>
          <w:szCs w:val="22"/>
        </w:rPr>
        <w:t xml:space="preserve">Barbora Lukáčová </w:t>
      </w:r>
    </w:p>
    <w:p w14:paraId="2C45EBD1" w14:textId="77777777" w:rsidR="00887F9F" w:rsidRPr="00887F9F" w:rsidRDefault="00887F9F">
      <w:pPr>
        <w:pStyle w:val="Odsekzoznamu"/>
        <w:numPr>
          <w:ilvl w:val="0"/>
          <w:numId w:val="19"/>
        </w:numPr>
        <w:rPr>
          <w:rFonts w:ascii="Arial" w:hAnsi="Arial" w:cs="Arial"/>
          <w:bCs/>
        </w:rPr>
      </w:pPr>
      <w:r w:rsidRPr="00887F9F">
        <w:rPr>
          <w:rFonts w:ascii="Arial" w:hAnsi="Arial" w:cs="Arial"/>
          <w:bCs/>
        </w:rPr>
        <w:t xml:space="preserve">Požiadala o informácie ohľadne stavu projektu MŠ Latorická a rovnako aj projektu zvýšenia kapacít na ZŠ Bieloruská. </w:t>
      </w:r>
    </w:p>
    <w:p w14:paraId="3E63F9BB" w14:textId="36054B23" w:rsidR="00887F9F" w:rsidRPr="0039259F" w:rsidRDefault="00887F9F" w:rsidP="00887F9F">
      <w:pPr>
        <w:rPr>
          <w:rFonts w:ascii="Arial" w:hAnsi="Arial" w:cs="Arial"/>
          <w:b/>
          <w:sz w:val="22"/>
          <w:szCs w:val="22"/>
        </w:rPr>
      </w:pPr>
    </w:p>
    <w:p w14:paraId="0420420E" w14:textId="60C7F297" w:rsidR="0039259F" w:rsidRPr="0039259F" w:rsidRDefault="0039259F" w:rsidP="00887F9F">
      <w:pPr>
        <w:rPr>
          <w:rFonts w:ascii="Arial" w:hAnsi="Arial" w:cs="Arial"/>
          <w:b/>
          <w:sz w:val="22"/>
          <w:szCs w:val="22"/>
        </w:rPr>
      </w:pPr>
      <w:r w:rsidRPr="0039259F">
        <w:rPr>
          <w:rFonts w:ascii="Arial" w:hAnsi="Arial" w:cs="Arial"/>
          <w:b/>
          <w:sz w:val="22"/>
          <w:szCs w:val="22"/>
        </w:rPr>
        <w:t>Odpoveď Mgr. Roman Zaťko</w:t>
      </w:r>
    </w:p>
    <w:p w14:paraId="1AE7A8DD" w14:textId="77777777" w:rsidR="0039259F" w:rsidRPr="0039259F" w:rsidRDefault="0039259F">
      <w:pPr>
        <w:pStyle w:val="Odsekzoznamu"/>
        <w:numPr>
          <w:ilvl w:val="0"/>
          <w:numId w:val="31"/>
        </w:numPr>
        <w:spacing w:line="276" w:lineRule="auto"/>
        <w:rPr>
          <w:rFonts w:ascii="Arial" w:hAnsi="Arial" w:cs="Arial"/>
          <w:b/>
        </w:rPr>
      </w:pPr>
      <w:r w:rsidRPr="0039259F">
        <w:rPr>
          <w:rFonts w:ascii="Arial" w:hAnsi="Arial" w:cs="Arial"/>
          <w:b/>
        </w:rPr>
        <w:t xml:space="preserve">Projekt zvýšenia kapacít MŠ bol spracovaný a predložený poskytovateľovi NFP, Ministerstvu investícii, regionálneho rozvoja a informatizácie SR. Momentálne je v odbornom hodnotení a očakávame v krátkej dobe rozhodnutie. PD komplexnej rekonštrukcie ZŠ Bieloruská bola prepracovaná a predložená na Stavebný úrad Vrakuňa. Zároveň sa pripravuje Žiadosť o NFP z Plánu obnovy. Detailná informácia bude predstavená na najbližšom </w:t>
      </w:r>
      <w:proofErr w:type="spellStart"/>
      <w:r w:rsidRPr="0039259F">
        <w:rPr>
          <w:rFonts w:ascii="Arial" w:hAnsi="Arial" w:cs="Arial"/>
          <w:b/>
        </w:rPr>
        <w:t>MiZ</w:t>
      </w:r>
      <w:proofErr w:type="spellEnd"/>
      <w:r w:rsidRPr="0039259F">
        <w:rPr>
          <w:rFonts w:ascii="Arial" w:hAnsi="Arial" w:cs="Arial"/>
          <w:b/>
        </w:rPr>
        <w:t xml:space="preserve"> (27.9.2022)</w:t>
      </w:r>
    </w:p>
    <w:p w14:paraId="71B26A16" w14:textId="12858885" w:rsidR="0039259F" w:rsidRPr="0039259F" w:rsidRDefault="0039259F" w:rsidP="0039259F">
      <w:pPr>
        <w:pStyle w:val="Odsekzoznamu"/>
        <w:rPr>
          <w:rFonts w:ascii="Arial" w:hAnsi="Arial" w:cs="Arial"/>
          <w:bCs/>
        </w:rPr>
      </w:pPr>
    </w:p>
    <w:p w14:paraId="6BDE6ABE" w14:textId="77777777" w:rsidR="0039259F" w:rsidRPr="00887F9F" w:rsidRDefault="0039259F" w:rsidP="00887F9F">
      <w:pPr>
        <w:rPr>
          <w:rFonts w:ascii="Arial" w:hAnsi="Arial" w:cs="Arial"/>
          <w:bCs/>
          <w:sz w:val="22"/>
          <w:szCs w:val="22"/>
        </w:rPr>
      </w:pPr>
    </w:p>
    <w:p w14:paraId="1C704890" w14:textId="77777777" w:rsidR="00887F9F" w:rsidRPr="00887F9F" w:rsidRDefault="00887F9F" w:rsidP="00887F9F">
      <w:pPr>
        <w:rPr>
          <w:rFonts w:ascii="Arial" w:hAnsi="Arial" w:cs="Arial"/>
          <w:b/>
          <w:sz w:val="22"/>
          <w:szCs w:val="22"/>
        </w:rPr>
      </w:pPr>
      <w:r w:rsidRPr="00887F9F">
        <w:rPr>
          <w:rFonts w:ascii="Arial" w:hAnsi="Arial" w:cs="Arial"/>
          <w:b/>
          <w:sz w:val="22"/>
          <w:szCs w:val="22"/>
        </w:rPr>
        <w:t xml:space="preserve">Boris Boleček </w:t>
      </w:r>
    </w:p>
    <w:p w14:paraId="1A9C76AF" w14:textId="77777777" w:rsidR="00887F9F" w:rsidRPr="00887F9F" w:rsidRDefault="00887F9F">
      <w:pPr>
        <w:pStyle w:val="Odsekzoznamu"/>
        <w:numPr>
          <w:ilvl w:val="0"/>
          <w:numId w:val="20"/>
        </w:numPr>
        <w:rPr>
          <w:rFonts w:ascii="Arial" w:hAnsi="Arial" w:cs="Arial"/>
          <w:bCs/>
        </w:rPr>
      </w:pPr>
      <w:r w:rsidRPr="00887F9F">
        <w:rPr>
          <w:rFonts w:ascii="Arial" w:hAnsi="Arial" w:cs="Arial"/>
          <w:bCs/>
        </w:rPr>
        <w:t xml:space="preserve">Upozornil na dlhodobo odstavené auto na Bieloruskej 56 a 58. </w:t>
      </w:r>
    </w:p>
    <w:p w14:paraId="7F81DE27" w14:textId="77777777" w:rsidR="00887F9F" w:rsidRPr="00887F9F" w:rsidRDefault="00887F9F">
      <w:pPr>
        <w:pStyle w:val="Odsekzoznamu"/>
        <w:numPr>
          <w:ilvl w:val="0"/>
          <w:numId w:val="20"/>
        </w:numPr>
        <w:rPr>
          <w:rFonts w:ascii="Arial" w:hAnsi="Arial" w:cs="Arial"/>
          <w:bCs/>
        </w:rPr>
      </w:pPr>
      <w:r w:rsidRPr="00887F9F">
        <w:rPr>
          <w:rFonts w:ascii="Arial" w:hAnsi="Arial" w:cs="Arial"/>
          <w:bCs/>
        </w:rPr>
        <w:t xml:space="preserve">Poukázal na už veľmi slabo viditeľný priechod pre chodcov na </w:t>
      </w:r>
      <w:proofErr w:type="spellStart"/>
      <w:r w:rsidRPr="00887F9F">
        <w:rPr>
          <w:rFonts w:ascii="Arial" w:hAnsi="Arial" w:cs="Arial"/>
          <w:bCs/>
        </w:rPr>
        <w:t>Dvojkrížnej</w:t>
      </w:r>
      <w:proofErr w:type="spellEnd"/>
      <w:r w:rsidRPr="00887F9F">
        <w:rPr>
          <w:rFonts w:ascii="Arial" w:hAnsi="Arial" w:cs="Arial"/>
          <w:bCs/>
        </w:rPr>
        <w:t>. </w:t>
      </w:r>
    </w:p>
    <w:p w14:paraId="3434826B" w14:textId="77777777" w:rsidR="00887F9F" w:rsidRPr="00887F9F" w:rsidRDefault="00887F9F">
      <w:pPr>
        <w:pStyle w:val="Odsekzoznamu"/>
        <w:numPr>
          <w:ilvl w:val="0"/>
          <w:numId w:val="20"/>
        </w:numPr>
        <w:rPr>
          <w:rFonts w:ascii="Arial" w:hAnsi="Arial" w:cs="Arial"/>
          <w:bCs/>
        </w:rPr>
      </w:pPr>
      <w:r w:rsidRPr="00887F9F">
        <w:rPr>
          <w:rFonts w:ascii="Arial" w:hAnsi="Arial" w:cs="Arial"/>
          <w:bCs/>
        </w:rPr>
        <w:t>Vyslovil nesúhlas s novo osadeným spomaľovačom na Estónskej ulici, ktorý robí problém cyklistom. </w:t>
      </w:r>
    </w:p>
    <w:p w14:paraId="7B161E6D" w14:textId="77777777" w:rsidR="00887F9F" w:rsidRPr="00887F9F" w:rsidRDefault="00887F9F">
      <w:pPr>
        <w:pStyle w:val="Odsekzoznamu"/>
        <w:numPr>
          <w:ilvl w:val="0"/>
          <w:numId w:val="20"/>
        </w:numPr>
        <w:rPr>
          <w:rFonts w:ascii="Arial" w:hAnsi="Arial" w:cs="Arial"/>
          <w:bCs/>
        </w:rPr>
      </w:pPr>
      <w:r w:rsidRPr="00887F9F">
        <w:rPr>
          <w:rFonts w:ascii="Arial" w:hAnsi="Arial" w:cs="Arial"/>
          <w:bCs/>
        </w:rPr>
        <w:t xml:space="preserve">Požiadal o riešenie predzáhradky na Bieloruskej 20. </w:t>
      </w:r>
    </w:p>
    <w:p w14:paraId="1A9A404C" w14:textId="77777777" w:rsidR="00887F9F" w:rsidRPr="00887F9F" w:rsidRDefault="00887F9F" w:rsidP="00887F9F">
      <w:pPr>
        <w:rPr>
          <w:rFonts w:ascii="Arial" w:hAnsi="Arial" w:cs="Arial"/>
          <w:bCs/>
          <w:sz w:val="22"/>
          <w:szCs w:val="22"/>
        </w:rPr>
      </w:pPr>
    </w:p>
    <w:p w14:paraId="0FAB6DD6" w14:textId="221D4A38" w:rsidR="00B76B45" w:rsidRDefault="00B76B45" w:rsidP="00887F9F">
      <w:pPr>
        <w:rPr>
          <w:rFonts w:ascii="Arial" w:hAnsi="Arial" w:cs="Arial"/>
          <w:b/>
          <w:sz w:val="22"/>
          <w:szCs w:val="22"/>
        </w:rPr>
      </w:pPr>
      <w:r>
        <w:rPr>
          <w:rFonts w:ascii="Arial" w:hAnsi="Arial" w:cs="Arial"/>
          <w:b/>
          <w:sz w:val="22"/>
          <w:szCs w:val="22"/>
        </w:rPr>
        <w:t>Odpovede Mgr. Boris Kir</w:t>
      </w:r>
    </w:p>
    <w:p w14:paraId="34E5FC2C" w14:textId="031C0922" w:rsidR="00B76B45" w:rsidRDefault="00B76B45">
      <w:pPr>
        <w:pStyle w:val="Odsekzoznamu"/>
        <w:numPr>
          <w:ilvl w:val="0"/>
          <w:numId w:val="27"/>
        </w:numPr>
        <w:rPr>
          <w:rFonts w:ascii="Arial" w:hAnsi="Arial" w:cs="Arial"/>
          <w:b/>
          <w:bCs/>
        </w:rPr>
      </w:pPr>
      <w:r w:rsidRPr="00B76B45">
        <w:rPr>
          <w:rFonts w:ascii="Arial" w:hAnsi="Arial" w:cs="Arial"/>
          <w:b/>
          <w:bCs/>
        </w:rPr>
        <w:t>Dňa 09.09.2022 bola na ulici Bieloruská 56 a 58 vykonaná miestna obhliadka za účelom preverenia skutkového stavu vo veci dlhodobo odstavených vozidiel. Obhliadkou bolo zistené, že sa na ulici Bieloruská 56 a 58 predmetné vozidlá nenachádzajú.</w:t>
      </w:r>
    </w:p>
    <w:p w14:paraId="7419320E" w14:textId="1D432E1C" w:rsidR="00B76B45" w:rsidRPr="00B76B45" w:rsidRDefault="00B76B45">
      <w:pPr>
        <w:pStyle w:val="Odsekzoznamu"/>
        <w:numPr>
          <w:ilvl w:val="0"/>
          <w:numId w:val="27"/>
        </w:numPr>
        <w:rPr>
          <w:rFonts w:ascii="Arial" w:hAnsi="Arial" w:cs="Arial"/>
          <w:b/>
          <w:bCs/>
        </w:rPr>
      </w:pPr>
      <w:r w:rsidRPr="00B76B45">
        <w:rPr>
          <w:rFonts w:ascii="Arial" w:hAnsi="Arial" w:cs="Arial"/>
          <w:b/>
          <w:bCs/>
        </w:rPr>
        <w:t>Magistrát hl. mesta SR Bratislavy b</w:t>
      </w:r>
      <w:r w:rsidR="00506BF6">
        <w:rPr>
          <w:rFonts w:ascii="Arial" w:hAnsi="Arial" w:cs="Arial"/>
          <w:b/>
          <w:bCs/>
        </w:rPr>
        <w:t>ol</w:t>
      </w:r>
      <w:r w:rsidRPr="00B76B45">
        <w:rPr>
          <w:rFonts w:ascii="Arial" w:hAnsi="Arial" w:cs="Arial"/>
          <w:b/>
          <w:bCs/>
        </w:rPr>
        <w:t xml:space="preserve"> požiadaný o preznačenie vodorovného dopravného</w:t>
      </w:r>
      <w:r w:rsidRPr="00B76B45">
        <w:rPr>
          <w:b/>
          <w:bCs/>
        </w:rPr>
        <w:t xml:space="preserve"> </w:t>
      </w:r>
      <w:r w:rsidRPr="00B76B45">
        <w:rPr>
          <w:rFonts w:ascii="Arial" w:hAnsi="Arial" w:cs="Arial"/>
          <w:b/>
          <w:bCs/>
        </w:rPr>
        <w:t xml:space="preserve">značenia - prechodu pre chodcov na ul. </w:t>
      </w:r>
      <w:proofErr w:type="spellStart"/>
      <w:r w:rsidRPr="00B76B45">
        <w:rPr>
          <w:rFonts w:ascii="Arial" w:hAnsi="Arial" w:cs="Arial"/>
          <w:b/>
          <w:bCs/>
        </w:rPr>
        <w:t>Dvojkrížna</w:t>
      </w:r>
      <w:proofErr w:type="spellEnd"/>
      <w:r w:rsidRPr="00B76B45">
        <w:rPr>
          <w:rFonts w:ascii="Arial" w:hAnsi="Arial" w:cs="Arial"/>
          <w:b/>
          <w:bCs/>
        </w:rPr>
        <w:t>.</w:t>
      </w:r>
    </w:p>
    <w:p w14:paraId="1FED77ED" w14:textId="37B0989D" w:rsidR="00B76B45" w:rsidRPr="00506BF6" w:rsidRDefault="00B76B45">
      <w:pPr>
        <w:pStyle w:val="Odsekzoznamu"/>
        <w:numPr>
          <w:ilvl w:val="0"/>
          <w:numId w:val="27"/>
        </w:numPr>
        <w:rPr>
          <w:rFonts w:ascii="Arial" w:hAnsi="Arial" w:cs="Arial"/>
          <w:bCs/>
        </w:rPr>
      </w:pPr>
      <w:r w:rsidRPr="00B76B45">
        <w:rPr>
          <w:rFonts w:ascii="Arial" w:hAnsi="Arial" w:cs="Arial"/>
          <w:b/>
          <w:bCs/>
        </w:rPr>
        <w:t xml:space="preserve">Dopravné zariadenia – spomaľovacie prahy </w:t>
      </w:r>
      <w:r w:rsidRPr="00B76B45">
        <w:rPr>
          <w:rFonts w:ascii="Arial" w:hAnsi="Arial" w:cs="Arial"/>
          <w:b/>
        </w:rPr>
        <w:t>sú určené pre montáž na komunikácie s cieľom obmedzenia dopravnej rýchlosti. V prípade, že cyklisti nevedia cez dopravné zariadenie z bližšie nešpecifikovaného dôvodu prejsť na bicykli, majú taktiež možnosť z bicyklov zosadnúť a spomaľovač prekročiť</w:t>
      </w:r>
      <w:r w:rsidRPr="00B76B45">
        <w:rPr>
          <w:rFonts w:ascii="Arial" w:hAnsi="Arial" w:cs="Arial"/>
        </w:rPr>
        <w:t xml:space="preserve">. </w:t>
      </w:r>
    </w:p>
    <w:p w14:paraId="262265DE" w14:textId="77777777" w:rsidR="00CB1AAA" w:rsidRDefault="00CB1AAA" w:rsidP="00506BF6">
      <w:pPr>
        <w:rPr>
          <w:rFonts w:ascii="Arial" w:hAnsi="Arial" w:cs="Arial"/>
          <w:bCs/>
          <w:sz w:val="22"/>
          <w:szCs w:val="22"/>
        </w:rPr>
      </w:pPr>
    </w:p>
    <w:p w14:paraId="0CDB962E" w14:textId="5B3155D2" w:rsidR="00506BF6" w:rsidRPr="00CB1AAA" w:rsidRDefault="00506BF6" w:rsidP="00506BF6">
      <w:pPr>
        <w:rPr>
          <w:rFonts w:ascii="Arial" w:hAnsi="Arial" w:cs="Arial"/>
          <w:b/>
          <w:sz w:val="22"/>
          <w:szCs w:val="22"/>
        </w:rPr>
      </w:pPr>
      <w:r w:rsidRPr="00CB1AAA">
        <w:rPr>
          <w:rFonts w:ascii="Arial" w:hAnsi="Arial" w:cs="Arial"/>
          <w:b/>
          <w:sz w:val="22"/>
          <w:szCs w:val="22"/>
        </w:rPr>
        <w:t>Odpove</w:t>
      </w:r>
      <w:r w:rsidR="00CB1AAA" w:rsidRPr="00CB1AAA">
        <w:rPr>
          <w:rFonts w:ascii="Arial" w:hAnsi="Arial" w:cs="Arial"/>
          <w:b/>
          <w:sz w:val="22"/>
          <w:szCs w:val="22"/>
        </w:rPr>
        <w:t>ď</w:t>
      </w:r>
      <w:r w:rsidRPr="00CB1AAA">
        <w:rPr>
          <w:rFonts w:ascii="Arial" w:hAnsi="Arial" w:cs="Arial"/>
          <w:b/>
          <w:sz w:val="22"/>
          <w:szCs w:val="22"/>
        </w:rPr>
        <w:t xml:space="preserve"> Al</w:t>
      </w:r>
      <w:r w:rsidR="00CB1AAA" w:rsidRPr="00CB1AAA">
        <w:rPr>
          <w:rFonts w:ascii="Arial" w:hAnsi="Arial" w:cs="Arial"/>
          <w:b/>
          <w:sz w:val="22"/>
          <w:szCs w:val="22"/>
        </w:rPr>
        <w:t>exander Gubár</w:t>
      </w:r>
    </w:p>
    <w:p w14:paraId="0EB64497" w14:textId="77777777" w:rsidR="00CB1AAA" w:rsidRPr="00CB1AAA" w:rsidRDefault="00CB1AAA">
      <w:pPr>
        <w:pStyle w:val="Odsekzoznamu"/>
        <w:numPr>
          <w:ilvl w:val="0"/>
          <w:numId w:val="27"/>
        </w:numPr>
        <w:spacing w:line="276" w:lineRule="auto"/>
        <w:rPr>
          <w:rFonts w:ascii="Arial" w:hAnsi="Arial" w:cs="Arial"/>
        </w:rPr>
      </w:pPr>
      <w:r w:rsidRPr="00CB1AAA">
        <w:rPr>
          <w:rFonts w:ascii="Arial" w:hAnsi="Arial" w:cs="Arial"/>
          <w:b/>
        </w:rPr>
        <w:t>Majiteľ motorového vozidla bol upozornený, aby neznehodnocoval realizovanú výsadbu predzáhradky.</w:t>
      </w:r>
    </w:p>
    <w:p w14:paraId="65972176" w14:textId="77777777" w:rsidR="00B76B45" w:rsidRPr="00B76B45" w:rsidRDefault="00B76B45" w:rsidP="00CB1AAA">
      <w:pPr>
        <w:pStyle w:val="Odsekzoznamu"/>
        <w:rPr>
          <w:rFonts w:ascii="Arial" w:hAnsi="Arial" w:cs="Arial"/>
          <w:b/>
          <w:bCs/>
        </w:rPr>
      </w:pPr>
    </w:p>
    <w:p w14:paraId="58B50DF9" w14:textId="77777777" w:rsidR="00B76B45" w:rsidRDefault="00B76B45" w:rsidP="00887F9F">
      <w:pPr>
        <w:rPr>
          <w:rFonts w:ascii="Arial" w:hAnsi="Arial" w:cs="Arial"/>
          <w:b/>
          <w:sz w:val="22"/>
          <w:szCs w:val="22"/>
        </w:rPr>
      </w:pPr>
    </w:p>
    <w:p w14:paraId="4DF64F8B" w14:textId="77777777" w:rsidR="00B76B45" w:rsidRDefault="00B76B45" w:rsidP="00887F9F">
      <w:pPr>
        <w:rPr>
          <w:rFonts w:ascii="Arial" w:hAnsi="Arial" w:cs="Arial"/>
          <w:b/>
          <w:sz w:val="22"/>
          <w:szCs w:val="22"/>
        </w:rPr>
      </w:pPr>
    </w:p>
    <w:p w14:paraId="2AA17176" w14:textId="3EA152E7" w:rsidR="00887F9F" w:rsidRPr="00887F9F" w:rsidRDefault="00887F9F" w:rsidP="00887F9F">
      <w:pPr>
        <w:rPr>
          <w:rFonts w:ascii="Arial" w:hAnsi="Arial" w:cs="Arial"/>
          <w:b/>
          <w:sz w:val="22"/>
          <w:szCs w:val="22"/>
        </w:rPr>
      </w:pPr>
      <w:r w:rsidRPr="00887F9F">
        <w:rPr>
          <w:rFonts w:ascii="Arial" w:hAnsi="Arial" w:cs="Arial"/>
          <w:b/>
          <w:sz w:val="22"/>
          <w:szCs w:val="22"/>
        </w:rPr>
        <w:t xml:space="preserve">Pavol Kubiš </w:t>
      </w:r>
    </w:p>
    <w:p w14:paraId="0E8A8B25" w14:textId="77777777" w:rsidR="00887F9F" w:rsidRPr="00887F9F" w:rsidRDefault="00887F9F">
      <w:pPr>
        <w:pStyle w:val="Odsekzoznamu"/>
        <w:numPr>
          <w:ilvl w:val="0"/>
          <w:numId w:val="21"/>
        </w:numPr>
        <w:rPr>
          <w:rFonts w:ascii="Arial" w:hAnsi="Arial" w:cs="Arial"/>
        </w:rPr>
      </w:pPr>
      <w:r w:rsidRPr="00887F9F">
        <w:rPr>
          <w:rFonts w:ascii="Arial" w:hAnsi="Arial" w:cs="Arial"/>
        </w:rPr>
        <w:t>Požiadal úrad, aby vyzval majiteľov súkromných pozemkov a developera, aby dali do poriadku svoje nepokosené pozemky a poorané parcely v časti Podunajská brána.</w:t>
      </w:r>
    </w:p>
    <w:p w14:paraId="7408C4A8" w14:textId="77777777" w:rsidR="00887F9F" w:rsidRPr="00887F9F" w:rsidRDefault="00887F9F">
      <w:pPr>
        <w:pStyle w:val="Odsekzoznamu"/>
        <w:numPr>
          <w:ilvl w:val="0"/>
          <w:numId w:val="21"/>
        </w:numPr>
        <w:ind w:hanging="294"/>
        <w:rPr>
          <w:rFonts w:ascii="Arial" w:hAnsi="Arial" w:cs="Arial"/>
        </w:rPr>
      </w:pPr>
      <w:r w:rsidRPr="00887F9F">
        <w:rPr>
          <w:rFonts w:ascii="Arial" w:hAnsi="Arial" w:cs="Arial"/>
        </w:rPr>
        <w:lastRenderedPageBreak/>
        <w:t xml:space="preserve">Požiadal o riešenie nebezpečnej križovatky </w:t>
      </w:r>
      <w:proofErr w:type="spellStart"/>
      <w:r w:rsidRPr="00887F9F">
        <w:rPr>
          <w:rFonts w:ascii="Arial" w:hAnsi="Arial" w:cs="Arial"/>
        </w:rPr>
        <w:t>Linzbothova</w:t>
      </w:r>
      <w:proofErr w:type="spellEnd"/>
      <w:r w:rsidRPr="00887F9F">
        <w:rPr>
          <w:rFonts w:ascii="Arial" w:hAnsi="Arial" w:cs="Arial"/>
        </w:rPr>
        <w:t xml:space="preserve"> – Biskupická, za ktorou parkujú autá a chodci musia kvôli zásahu domu do chodníka zísť na vozovku.</w:t>
      </w:r>
    </w:p>
    <w:p w14:paraId="115B0E3A" w14:textId="77777777" w:rsidR="009702C6" w:rsidRDefault="009702C6" w:rsidP="00887F9F">
      <w:pPr>
        <w:rPr>
          <w:rFonts w:ascii="Arial" w:hAnsi="Arial" w:cs="Arial"/>
          <w:sz w:val="22"/>
          <w:szCs w:val="22"/>
        </w:rPr>
      </w:pPr>
    </w:p>
    <w:p w14:paraId="6A1A63F6" w14:textId="31CCAB88" w:rsidR="009702C6" w:rsidRPr="00506BF6" w:rsidRDefault="009702C6" w:rsidP="00887F9F">
      <w:pPr>
        <w:rPr>
          <w:rFonts w:ascii="Arial" w:hAnsi="Arial" w:cs="Arial"/>
          <w:b/>
          <w:bCs/>
          <w:sz w:val="22"/>
          <w:szCs w:val="22"/>
        </w:rPr>
      </w:pPr>
      <w:r w:rsidRPr="00506BF6">
        <w:rPr>
          <w:rFonts w:ascii="Arial" w:hAnsi="Arial" w:cs="Arial"/>
          <w:b/>
          <w:bCs/>
          <w:sz w:val="22"/>
          <w:szCs w:val="22"/>
        </w:rPr>
        <w:t>Odpoveď Zuzana Deáková</w:t>
      </w:r>
    </w:p>
    <w:p w14:paraId="75A9055C" w14:textId="77777777" w:rsidR="009702C6" w:rsidRPr="009702C6" w:rsidRDefault="009702C6">
      <w:pPr>
        <w:pStyle w:val="Odsekzoznamu"/>
        <w:numPr>
          <w:ilvl w:val="0"/>
          <w:numId w:val="26"/>
        </w:numPr>
        <w:ind w:left="709" w:hanging="283"/>
        <w:rPr>
          <w:rFonts w:ascii="Arial" w:hAnsi="Arial" w:cs="Arial"/>
          <w:b/>
        </w:rPr>
      </w:pPr>
      <w:r w:rsidRPr="009702C6">
        <w:rPr>
          <w:rFonts w:ascii="Arial" w:hAnsi="Arial" w:cs="Arial"/>
          <w:b/>
        </w:rPr>
        <w:t xml:space="preserve">Oddelenie </w:t>
      </w:r>
      <w:proofErr w:type="spellStart"/>
      <w:r w:rsidRPr="009702C6">
        <w:rPr>
          <w:rFonts w:ascii="Arial" w:hAnsi="Arial" w:cs="Arial"/>
          <w:b/>
        </w:rPr>
        <w:t>ŽP,OaCH</w:t>
      </w:r>
      <w:proofErr w:type="spellEnd"/>
      <w:r w:rsidRPr="009702C6">
        <w:rPr>
          <w:rFonts w:ascii="Arial" w:hAnsi="Arial" w:cs="Arial"/>
          <w:b/>
        </w:rPr>
        <w:t xml:space="preserve"> vyzvalo majiteľov súkromných pozemkov a opakovane aj developera, aby zabezpečili pokosenie trávnatých porastov na svojich pozemkoch v lokalite Podunajská brána.  </w:t>
      </w:r>
    </w:p>
    <w:p w14:paraId="0F6D6668" w14:textId="4F0C380C" w:rsidR="00887F9F" w:rsidRPr="00506BF6" w:rsidRDefault="006B7F1B" w:rsidP="006B7F1B">
      <w:pPr>
        <w:rPr>
          <w:rFonts w:ascii="Arial" w:hAnsi="Arial" w:cs="Arial"/>
          <w:b/>
          <w:bCs/>
          <w:sz w:val="22"/>
          <w:szCs w:val="22"/>
        </w:rPr>
      </w:pPr>
      <w:r w:rsidRPr="00506BF6">
        <w:rPr>
          <w:rFonts w:ascii="Arial" w:hAnsi="Arial" w:cs="Arial"/>
          <w:b/>
          <w:bCs/>
          <w:sz w:val="22"/>
          <w:szCs w:val="22"/>
        </w:rPr>
        <w:t>Odpoveď Mgr. Boris Kir</w:t>
      </w:r>
    </w:p>
    <w:p w14:paraId="1D2166CC" w14:textId="77777777" w:rsidR="006B7F1B" w:rsidRPr="006B7F1B" w:rsidRDefault="006B7F1B">
      <w:pPr>
        <w:pStyle w:val="Odsekzoznamu"/>
        <w:numPr>
          <w:ilvl w:val="0"/>
          <w:numId w:val="26"/>
        </w:numPr>
        <w:ind w:left="709" w:hanging="283"/>
        <w:rPr>
          <w:rFonts w:ascii="Arial" w:hAnsi="Arial" w:cs="Arial"/>
          <w:b/>
        </w:rPr>
      </w:pPr>
      <w:r w:rsidRPr="006B7F1B">
        <w:rPr>
          <w:rFonts w:ascii="Arial" w:hAnsi="Arial" w:cs="Arial"/>
          <w:b/>
        </w:rPr>
        <w:t xml:space="preserve">Časť nehnuteľnosti, ktorá zasahuje do chodníka na Biskupickej ulici sa nachádza 48 m od križovatky </w:t>
      </w:r>
      <w:proofErr w:type="spellStart"/>
      <w:r w:rsidRPr="006B7F1B">
        <w:rPr>
          <w:rFonts w:ascii="Arial" w:hAnsi="Arial" w:cs="Arial"/>
          <w:b/>
        </w:rPr>
        <w:t>Linzbothova</w:t>
      </w:r>
      <w:proofErr w:type="spellEnd"/>
      <w:r w:rsidRPr="006B7F1B">
        <w:rPr>
          <w:rFonts w:ascii="Arial" w:hAnsi="Arial" w:cs="Arial"/>
          <w:b/>
        </w:rPr>
        <w:t xml:space="preserve"> – Biskupická. V tomto mieste je šírka chodníka 1 m, čo nie je opodstatneným dôvodom vstupovať na vozovku. </w:t>
      </w:r>
    </w:p>
    <w:p w14:paraId="22CEF1B0" w14:textId="304CF8B2" w:rsidR="006B7F1B" w:rsidRDefault="006B7F1B" w:rsidP="006B7F1B">
      <w:pPr>
        <w:pStyle w:val="Odsekzoznamu"/>
        <w:ind w:left="420"/>
        <w:rPr>
          <w:rFonts w:ascii="Arial" w:hAnsi="Arial" w:cs="Arial"/>
        </w:rPr>
      </w:pPr>
    </w:p>
    <w:p w14:paraId="13ED96F0" w14:textId="77777777" w:rsidR="000F5239" w:rsidRPr="006B7F1B" w:rsidRDefault="000F5239" w:rsidP="006B7F1B">
      <w:pPr>
        <w:pStyle w:val="Odsekzoznamu"/>
        <w:ind w:left="420"/>
        <w:rPr>
          <w:rFonts w:ascii="Arial" w:hAnsi="Arial" w:cs="Arial"/>
        </w:rPr>
      </w:pPr>
    </w:p>
    <w:p w14:paraId="72FE638B" w14:textId="77777777" w:rsidR="00887F9F" w:rsidRPr="00887F9F" w:rsidRDefault="00887F9F" w:rsidP="00887F9F">
      <w:pPr>
        <w:rPr>
          <w:rFonts w:ascii="Arial" w:hAnsi="Arial" w:cs="Arial"/>
          <w:sz w:val="22"/>
          <w:szCs w:val="22"/>
        </w:rPr>
      </w:pPr>
      <w:r w:rsidRPr="00887F9F">
        <w:rPr>
          <w:rFonts w:ascii="Arial" w:hAnsi="Arial" w:cs="Arial"/>
          <w:b/>
          <w:sz w:val="22"/>
          <w:szCs w:val="22"/>
        </w:rPr>
        <w:t xml:space="preserve">Ildikó Virágová </w:t>
      </w:r>
    </w:p>
    <w:p w14:paraId="243DBB71" w14:textId="77777777" w:rsidR="00887F9F" w:rsidRPr="00887F9F" w:rsidRDefault="00887F9F">
      <w:pPr>
        <w:pStyle w:val="Odsekzoznamu"/>
        <w:numPr>
          <w:ilvl w:val="0"/>
          <w:numId w:val="23"/>
        </w:numPr>
        <w:rPr>
          <w:rFonts w:ascii="Arial" w:hAnsi="Arial" w:cs="Arial"/>
        </w:rPr>
      </w:pPr>
      <w:r w:rsidRPr="00887F9F">
        <w:rPr>
          <w:rFonts w:ascii="Arial" w:hAnsi="Arial" w:cs="Arial"/>
        </w:rPr>
        <w:t xml:space="preserve">Položila otázku ako skončilo súdne pojednávanie s bývalou zamestnankyňou pani </w:t>
      </w:r>
      <w:proofErr w:type="spellStart"/>
      <w:r w:rsidRPr="00887F9F">
        <w:rPr>
          <w:rFonts w:ascii="Arial" w:hAnsi="Arial" w:cs="Arial"/>
        </w:rPr>
        <w:t>Holzhauserovou</w:t>
      </w:r>
      <w:proofErr w:type="spellEnd"/>
      <w:r w:rsidRPr="00887F9F">
        <w:rPr>
          <w:rFonts w:ascii="Arial" w:hAnsi="Arial" w:cs="Arial"/>
        </w:rPr>
        <w:t>.</w:t>
      </w:r>
    </w:p>
    <w:p w14:paraId="6F4C9FE9" w14:textId="77777777" w:rsidR="00887F9F" w:rsidRPr="00887F9F" w:rsidRDefault="00887F9F">
      <w:pPr>
        <w:pStyle w:val="Odsekzoznamu"/>
        <w:numPr>
          <w:ilvl w:val="0"/>
          <w:numId w:val="23"/>
        </w:numPr>
        <w:rPr>
          <w:rFonts w:ascii="Arial" w:hAnsi="Arial" w:cs="Arial"/>
        </w:rPr>
      </w:pPr>
      <w:r w:rsidRPr="00887F9F">
        <w:rPr>
          <w:rFonts w:ascii="Arial" w:hAnsi="Arial" w:cs="Arial"/>
        </w:rPr>
        <w:t xml:space="preserve">Opýtala sa v akom stave je podanie trestného oznámenia na bývalú zamestnankyňu pani </w:t>
      </w:r>
      <w:proofErr w:type="spellStart"/>
      <w:r w:rsidRPr="00887F9F">
        <w:rPr>
          <w:rFonts w:ascii="Arial" w:hAnsi="Arial" w:cs="Arial"/>
        </w:rPr>
        <w:t>Švarc-Harissovú</w:t>
      </w:r>
      <w:proofErr w:type="spellEnd"/>
      <w:r w:rsidRPr="00887F9F">
        <w:rPr>
          <w:rFonts w:ascii="Arial" w:hAnsi="Arial" w:cs="Arial"/>
        </w:rPr>
        <w:t xml:space="preserve">. </w:t>
      </w:r>
    </w:p>
    <w:p w14:paraId="699FA0E2" w14:textId="77777777" w:rsidR="00887F9F" w:rsidRPr="00887F9F" w:rsidRDefault="00887F9F">
      <w:pPr>
        <w:pStyle w:val="Odsekzoznamu"/>
        <w:numPr>
          <w:ilvl w:val="0"/>
          <w:numId w:val="23"/>
        </w:numPr>
        <w:rPr>
          <w:rFonts w:ascii="Arial" w:hAnsi="Arial" w:cs="Arial"/>
        </w:rPr>
      </w:pPr>
      <w:r w:rsidRPr="00887F9F">
        <w:rPr>
          <w:rFonts w:ascii="Arial" w:hAnsi="Arial" w:cs="Arial"/>
        </w:rPr>
        <w:t xml:space="preserve">Položila otázku, do ktorého programu - podprogramu sú zaúčtované finančné prostriedky, ktoré sa vrátia z poskytovania príspevku na stravovanie – požiadala o konkrétne čísla. </w:t>
      </w:r>
    </w:p>
    <w:p w14:paraId="2BEBE607" w14:textId="77777777" w:rsidR="00887F9F" w:rsidRPr="00887F9F" w:rsidRDefault="00887F9F" w:rsidP="00887F9F">
      <w:pPr>
        <w:rPr>
          <w:rFonts w:ascii="Arial" w:hAnsi="Arial" w:cs="Arial"/>
          <w:sz w:val="22"/>
          <w:szCs w:val="22"/>
        </w:rPr>
      </w:pPr>
    </w:p>
    <w:p w14:paraId="6B91B6CB" w14:textId="2F5415A2" w:rsidR="001E23AD" w:rsidRPr="00506BF6" w:rsidRDefault="001E23AD" w:rsidP="00887F9F">
      <w:pPr>
        <w:rPr>
          <w:rFonts w:ascii="Arial" w:hAnsi="Arial" w:cs="Arial"/>
          <w:b/>
          <w:bCs/>
          <w:sz w:val="22"/>
          <w:szCs w:val="22"/>
        </w:rPr>
      </w:pPr>
      <w:r w:rsidRPr="00506BF6">
        <w:rPr>
          <w:rFonts w:ascii="Arial" w:hAnsi="Arial" w:cs="Arial"/>
          <w:b/>
          <w:bCs/>
          <w:sz w:val="22"/>
          <w:szCs w:val="22"/>
        </w:rPr>
        <w:t>Odpoveď Ing. Mariana Páleníková</w:t>
      </w:r>
    </w:p>
    <w:p w14:paraId="784AD326" w14:textId="77777777" w:rsidR="00883DD5" w:rsidRPr="00883DD5" w:rsidRDefault="00883DD5">
      <w:pPr>
        <w:pStyle w:val="Odsekzoznamu"/>
        <w:numPr>
          <w:ilvl w:val="0"/>
          <w:numId w:val="24"/>
        </w:numPr>
        <w:spacing w:line="276" w:lineRule="auto"/>
        <w:ind w:left="567" w:hanging="283"/>
        <w:rPr>
          <w:rFonts w:ascii="Arial" w:hAnsi="Arial" w:cs="Arial"/>
          <w:bCs/>
        </w:rPr>
      </w:pPr>
      <w:r w:rsidRPr="00883DD5">
        <w:rPr>
          <w:rFonts w:ascii="Arial" w:hAnsi="Arial" w:cs="Arial"/>
          <w:b/>
        </w:rPr>
        <w:t xml:space="preserve">Súdne konanie v právnej veci o určenie neplatnosti skončenia pracovného pomeru v zmysle návrhu p. </w:t>
      </w:r>
      <w:proofErr w:type="spellStart"/>
      <w:r w:rsidRPr="00883DD5">
        <w:rPr>
          <w:rFonts w:ascii="Arial" w:hAnsi="Arial" w:cs="Arial"/>
          <w:b/>
        </w:rPr>
        <w:t>Holzhauserovej</w:t>
      </w:r>
      <w:proofErr w:type="spellEnd"/>
      <w:r w:rsidRPr="00883DD5">
        <w:rPr>
          <w:rFonts w:ascii="Arial" w:hAnsi="Arial" w:cs="Arial"/>
          <w:b/>
        </w:rPr>
        <w:t xml:space="preserve"> nie je k dnešnému dňu ukončené. Ďalšie súdne pojednávanie v tejto veci je vytýčené na 10.11.2022</w:t>
      </w:r>
    </w:p>
    <w:p w14:paraId="3D0945C3" w14:textId="27C60C01" w:rsidR="00D6303C" w:rsidRDefault="00D6303C" w:rsidP="00887F9F">
      <w:pPr>
        <w:rPr>
          <w:rFonts w:ascii="Arial" w:hAnsi="Arial" w:cs="Arial"/>
          <w:sz w:val="22"/>
          <w:szCs w:val="22"/>
        </w:rPr>
      </w:pPr>
    </w:p>
    <w:p w14:paraId="73C744BF" w14:textId="0D27498B" w:rsidR="00D6303C" w:rsidRPr="00506BF6" w:rsidRDefault="00D6303C" w:rsidP="00887F9F">
      <w:pPr>
        <w:rPr>
          <w:rFonts w:ascii="Arial" w:hAnsi="Arial" w:cs="Arial"/>
          <w:b/>
          <w:bCs/>
          <w:sz w:val="22"/>
          <w:szCs w:val="22"/>
        </w:rPr>
      </w:pPr>
      <w:r w:rsidRPr="00506BF6">
        <w:rPr>
          <w:rFonts w:ascii="Arial" w:hAnsi="Arial" w:cs="Arial"/>
          <w:b/>
          <w:bCs/>
          <w:sz w:val="22"/>
          <w:szCs w:val="22"/>
        </w:rPr>
        <w:t>Odpoveď JUDr. Artúr Soldán</w:t>
      </w:r>
    </w:p>
    <w:p w14:paraId="373CFED0" w14:textId="71E7B83C" w:rsidR="00D6303C" w:rsidRPr="00D6303C" w:rsidRDefault="00D6303C" w:rsidP="00D6303C">
      <w:pPr>
        <w:ind w:left="567" w:hanging="283"/>
        <w:jc w:val="both"/>
        <w:rPr>
          <w:rFonts w:ascii="Arial" w:hAnsi="Arial" w:cs="Arial"/>
          <w:b/>
          <w:bCs/>
          <w:sz w:val="22"/>
          <w:szCs w:val="22"/>
        </w:rPr>
      </w:pPr>
      <w:r w:rsidRPr="00D6303C">
        <w:rPr>
          <w:rFonts w:ascii="Arial" w:hAnsi="Arial" w:cs="Arial"/>
          <w:b/>
          <w:bCs/>
          <w:sz w:val="22"/>
          <w:szCs w:val="22"/>
        </w:rPr>
        <w:t>2) Poverený vyšetrovateľ PZ uznesením doručen</w:t>
      </w:r>
      <w:r>
        <w:rPr>
          <w:rFonts w:ascii="Arial" w:hAnsi="Arial" w:cs="Arial"/>
          <w:b/>
          <w:bCs/>
          <w:sz w:val="22"/>
          <w:szCs w:val="22"/>
        </w:rPr>
        <w:t>ý</w:t>
      </w:r>
      <w:r w:rsidRPr="00D6303C">
        <w:rPr>
          <w:rFonts w:ascii="Arial" w:hAnsi="Arial" w:cs="Arial"/>
          <w:b/>
          <w:bCs/>
          <w:sz w:val="22"/>
          <w:szCs w:val="22"/>
        </w:rPr>
        <w:t xml:space="preserve">m na tunajší úrad dňa 08. 06. 2022 odmietol začatie trestného stíhania voči spoločnosti Agentúra SSH s. r. o. so sídlom: Hasičská 1274, 951 15 Mojmírovce a voči bývalej zamestnankyni </w:t>
      </w:r>
      <w:proofErr w:type="spellStart"/>
      <w:r w:rsidRPr="00D6303C">
        <w:rPr>
          <w:rFonts w:ascii="Arial" w:hAnsi="Arial" w:cs="Arial"/>
          <w:b/>
          <w:bCs/>
          <w:sz w:val="22"/>
          <w:szCs w:val="22"/>
        </w:rPr>
        <w:t>MiÚ</w:t>
      </w:r>
      <w:proofErr w:type="spellEnd"/>
      <w:r w:rsidRPr="00D6303C">
        <w:rPr>
          <w:rFonts w:ascii="Arial" w:hAnsi="Arial" w:cs="Arial"/>
          <w:b/>
          <w:bCs/>
          <w:sz w:val="22"/>
          <w:szCs w:val="22"/>
        </w:rPr>
        <w:t xml:space="preserve"> Š-H, z dôvodu, že podľa jeho názoru sa skutok nestal. Voči uzneseniu o odmietnutí začatia TS podala mestská časť sťažnosť </w:t>
      </w:r>
      <w:proofErr w:type="spellStart"/>
      <w:r w:rsidRPr="00D6303C">
        <w:rPr>
          <w:rFonts w:ascii="Arial" w:hAnsi="Arial" w:cs="Arial"/>
          <w:b/>
          <w:bCs/>
          <w:sz w:val="22"/>
          <w:szCs w:val="22"/>
        </w:rPr>
        <w:t>dozorovému</w:t>
      </w:r>
      <w:proofErr w:type="spellEnd"/>
      <w:r w:rsidRPr="00D6303C">
        <w:rPr>
          <w:rFonts w:ascii="Arial" w:hAnsi="Arial" w:cs="Arial"/>
          <w:b/>
          <w:bCs/>
          <w:sz w:val="22"/>
          <w:szCs w:val="22"/>
        </w:rPr>
        <w:t xml:space="preserve"> prokurátorovi. Dňa 17. 08. 2022 prokurátor OP Nitra rozhodol o zrušení uznesenia vyšetrovateľa, ktorý odmietol TO a zároveň uložil aby poverený vyšetrovateľ PZ pri objasňovaní skutkového stavu vypočul pani Š-H, príslušného splnomocneného zástupcu mestskej časti, prednostku miestneho úradu ako aj ďalších svedkov.</w:t>
      </w:r>
    </w:p>
    <w:p w14:paraId="3C09DEC5" w14:textId="2764E1D2" w:rsidR="001E23AD" w:rsidRDefault="001E23AD" w:rsidP="00887F9F">
      <w:pPr>
        <w:rPr>
          <w:rFonts w:ascii="Arial" w:hAnsi="Arial" w:cs="Arial"/>
          <w:sz w:val="22"/>
          <w:szCs w:val="22"/>
        </w:rPr>
      </w:pPr>
    </w:p>
    <w:p w14:paraId="6437ED42" w14:textId="20A724CD" w:rsidR="00883DD5" w:rsidRPr="00506BF6" w:rsidRDefault="00883DD5" w:rsidP="00887F9F">
      <w:pPr>
        <w:rPr>
          <w:rFonts w:ascii="Arial" w:hAnsi="Arial" w:cs="Arial"/>
          <w:b/>
          <w:bCs/>
          <w:sz w:val="22"/>
          <w:szCs w:val="22"/>
        </w:rPr>
      </w:pPr>
      <w:r w:rsidRPr="00506BF6">
        <w:rPr>
          <w:rFonts w:ascii="Arial" w:hAnsi="Arial" w:cs="Arial"/>
          <w:b/>
          <w:bCs/>
          <w:sz w:val="22"/>
          <w:szCs w:val="22"/>
        </w:rPr>
        <w:t>Odpoveď Ing. Marta Szoboszlaiová</w:t>
      </w:r>
    </w:p>
    <w:p w14:paraId="26890028" w14:textId="118F8436" w:rsidR="00883DD5" w:rsidRPr="00883DD5" w:rsidRDefault="00883DD5" w:rsidP="00883DD5">
      <w:pPr>
        <w:ind w:left="567" w:hanging="283"/>
        <w:jc w:val="both"/>
        <w:rPr>
          <w:rFonts w:ascii="Arial" w:hAnsi="Arial" w:cs="Arial"/>
          <w:b/>
          <w:bCs/>
          <w:sz w:val="22"/>
          <w:szCs w:val="22"/>
        </w:rPr>
      </w:pPr>
      <w:r w:rsidRPr="00883DD5">
        <w:rPr>
          <w:rFonts w:ascii="Arial" w:hAnsi="Arial" w:cs="Arial"/>
          <w:b/>
          <w:bCs/>
          <w:sz w:val="22"/>
          <w:szCs w:val="22"/>
        </w:rPr>
        <w:t xml:space="preserve">3) Financovanie stravovania dôchodcov mestskej časti Bratislava – Podunajské Biskupice je zabezpečené z bežných výdavkov rozpočtu z programu 12 6, funkčná klasifikácia 1020, ekonomická klasifikácia 642 014 – transfery jednotlivcom. Celkové výdavky za stravovanie dôchodcov k 30.6.2022 predstavujú 49 553,82 €, faktúry za stravovanie dôchodcov sú hradené z hlavného bankového účtu mestskej časti, vedeného v Tatra Banke, </w:t>
      </w:r>
      <w:proofErr w:type="spellStart"/>
      <w:r w:rsidRPr="00883DD5">
        <w:rPr>
          <w:rFonts w:ascii="Arial" w:hAnsi="Arial" w:cs="Arial"/>
          <w:b/>
          <w:bCs/>
          <w:sz w:val="22"/>
          <w:szCs w:val="22"/>
        </w:rPr>
        <w:t>a.s</w:t>
      </w:r>
      <w:proofErr w:type="spellEnd"/>
      <w:r w:rsidRPr="00883DD5">
        <w:rPr>
          <w:rFonts w:ascii="Arial" w:hAnsi="Arial" w:cs="Arial"/>
          <w:b/>
          <w:bCs/>
          <w:sz w:val="22"/>
          <w:szCs w:val="22"/>
        </w:rPr>
        <w:t xml:space="preserve">. </w:t>
      </w:r>
    </w:p>
    <w:p w14:paraId="23104C22" w14:textId="77777777" w:rsidR="00883DD5" w:rsidRPr="00883DD5" w:rsidRDefault="00883DD5" w:rsidP="00883DD5">
      <w:pPr>
        <w:ind w:left="567"/>
        <w:jc w:val="both"/>
        <w:rPr>
          <w:rFonts w:ascii="Arial" w:hAnsi="Arial" w:cs="Arial"/>
          <w:b/>
          <w:bCs/>
          <w:sz w:val="22"/>
          <w:szCs w:val="22"/>
        </w:rPr>
      </w:pPr>
      <w:r w:rsidRPr="00883DD5">
        <w:rPr>
          <w:rFonts w:ascii="Arial" w:hAnsi="Arial" w:cs="Arial"/>
          <w:b/>
          <w:bCs/>
          <w:sz w:val="22"/>
          <w:szCs w:val="22"/>
        </w:rPr>
        <w:t xml:space="preserve">Finančné prostriedky, ktoré hradia dôchodcovia za stravné poukážky sú účtované do príjmovej časti rozpočtu na položku 223 003 Za stravné, pričom v príjmovej časti rozpočtu sa programy ani podprogramy neuvádzajú. Celkové príjmy za stravu od dôchodcov k 30.6.2022 predstavujú 40 243,53 €, tieto dôchodcovia hradia priamo do pokladne mestskej časti pri kúpe stravovacích poukážok a následne tieto prostriedky pokladníčka vkladá na hlavný bankový účet mestskej časti, vedený v Tatra Banke, </w:t>
      </w:r>
      <w:proofErr w:type="spellStart"/>
      <w:r w:rsidRPr="00883DD5">
        <w:rPr>
          <w:rFonts w:ascii="Arial" w:hAnsi="Arial" w:cs="Arial"/>
          <w:b/>
          <w:bCs/>
          <w:sz w:val="22"/>
          <w:szCs w:val="22"/>
        </w:rPr>
        <w:t>a.s</w:t>
      </w:r>
      <w:proofErr w:type="spellEnd"/>
      <w:r w:rsidRPr="00883DD5">
        <w:rPr>
          <w:rFonts w:ascii="Arial" w:hAnsi="Arial" w:cs="Arial"/>
          <w:b/>
          <w:bCs/>
          <w:sz w:val="22"/>
          <w:szCs w:val="22"/>
        </w:rPr>
        <w:t>.</w:t>
      </w:r>
    </w:p>
    <w:p w14:paraId="473B9561" w14:textId="43458B7E" w:rsidR="00883DD5" w:rsidRPr="00883DD5" w:rsidRDefault="00883DD5" w:rsidP="00883DD5">
      <w:pPr>
        <w:rPr>
          <w:rFonts w:ascii="Arial" w:hAnsi="Arial" w:cs="Arial"/>
        </w:rPr>
      </w:pPr>
    </w:p>
    <w:p w14:paraId="4C7FBAD3" w14:textId="77777777" w:rsidR="00887F9F" w:rsidRPr="00887F9F" w:rsidRDefault="00887F9F" w:rsidP="00887F9F">
      <w:pPr>
        <w:rPr>
          <w:rFonts w:ascii="Arial" w:hAnsi="Arial" w:cs="Arial"/>
          <w:b/>
          <w:bCs/>
          <w:sz w:val="22"/>
          <w:szCs w:val="22"/>
        </w:rPr>
      </w:pPr>
    </w:p>
    <w:p w14:paraId="5B2EFD87" w14:textId="77777777" w:rsidR="00887F9F" w:rsidRPr="00887F9F" w:rsidRDefault="00887F9F" w:rsidP="00887F9F">
      <w:pPr>
        <w:rPr>
          <w:rFonts w:ascii="Arial" w:hAnsi="Arial" w:cs="Arial"/>
          <w:sz w:val="22"/>
          <w:szCs w:val="22"/>
        </w:rPr>
      </w:pPr>
      <w:r w:rsidRPr="00887F9F">
        <w:rPr>
          <w:rFonts w:ascii="Arial" w:hAnsi="Arial" w:cs="Arial"/>
          <w:b/>
          <w:bCs/>
          <w:sz w:val="22"/>
          <w:szCs w:val="22"/>
        </w:rPr>
        <w:lastRenderedPageBreak/>
        <w:t>Olívia Falanga Wurster</w:t>
      </w:r>
      <w:r w:rsidRPr="00887F9F">
        <w:rPr>
          <w:rFonts w:ascii="Arial" w:hAnsi="Arial" w:cs="Arial"/>
          <w:sz w:val="22"/>
          <w:szCs w:val="22"/>
        </w:rPr>
        <w:t xml:space="preserve"> </w:t>
      </w:r>
    </w:p>
    <w:p w14:paraId="34C10BD2" w14:textId="77777777" w:rsidR="00887F9F" w:rsidRPr="00887F9F" w:rsidRDefault="00887F9F">
      <w:pPr>
        <w:pStyle w:val="Odsekzoznamu"/>
        <w:numPr>
          <w:ilvl w:val="0"/>
          <w:numId w:val="22"/>
        </w:numPr>
        <w:ind w:left="567" w:hanging="283"/>
        <w:rPr>
          <w:rFonts w:ascii="Arial" w:hAnsi="Arial" w:cs="Arial"/>
        </w:rPr>
      </w:pPr>
      <w:r w:rsidRPr="00887F9F">
        <w:rPr>
          <w:rFonts w:ascii="Arial" w:hAnsi="Arial" w:cs="Arial"/>
        </w:rPr>
        <w:t xml:space="preserve">Požiadala o riešenie spomaľovača pred križovatkou na konci Biskupickej ulice pri Múzeu obchodu. </w:t>
      </w:r>
    </w:p>
    <w:p w14:paraId="6CEF40B7" w14:textId="77777777" w:rsidR="00887F9F" w:rsidRPr="00887F9F" w:rsidRDefault="00887F9F">
      <w:pPr>
        <w:pStyle w:val="Odsekzoznamu"/>
        <w:numPr>
          <w:ilvl w:val="0"/>
          <w:numId w:val="22"/>
        </w:numPr>
        <w:ind w:left="567" w:hanging="283"/>
        <w:rPr>
          <w:rFonts w:ascii="Arial" w:hAnsi="Arial" w:cs="Arial"/>
        </w:rPr>
      </w:pPr>
      <w:r w:rsidRPr="00887F9F">
        <w:rPr>
          <w:rFonts w:ascii="Arial" w:hAnsi="Arial" w:cs="Arial"/>
        </w:rPr>
        <w:t xml:space="preserve">Požiadala o riešenie dopravnej situácie pri škole </w:t>
      </w:r>
      <w:proofErr w:type="spellStart"/>
      <w:r w:rsidRPr="00887F9F">
        <w:rPr>
          <w:rFonts w:ascii="Arial" w:hAnsi="Arial" w:cs="Arial"/>
        </w:rPr>
        <w:t>Vetvárska</w:t>
      </w:r>
      <w:proofErr w:type="spellEnd"/>
      <w:r w:rsidRPr="00887F9F">
        <w:rPr>
          <w:rFonts w:ascii="Arial" w:hAnsi="Arial" w:cs="Arial"/>
        </w:rPr>
        <w:t xml:space="preserve">. </w:t>
      </w:r>
    </w:p>
    <w:p w14:paraId="3192ACFC" w14:textId="17DEDB24" w:rsidR="00887F9F" w:rsidRDefault="00887F9F" w:rsidP="00887F9F">
      <w:pPr>
        <w:rPr>
          <w:rFonts w:ascii="Arial" w:hAnsi="Arial" w:cs="Arial"/>
          <w:sz w:val="22"/>
          <w:szCs w:val="22"/>
        </w:rPr>
      </w:pPr>
    </w:p>
    <w:p w14:paraId="5B89BB09" w14:textId="1B0E8AE1" w:rsidR="0039259F" w:rsidRDefault="0039259F" w:rsidP="00887F9F">
      <w:pPr>
        <w:rPr>
          <w:rFonts w:ascii="Arial" w:hAnsi="Arial" w:cs="Arial"/>
          <w:sz w:val="22"/>
          <w:szCs w:val="22"/>
        </w:rPr>
      </w:pPr>
    </w:p>
    <w:p w14:paraId="17F29E9A" w14:textId="0A7C52D2" w:rsidR="000F5239" w:rsidRPr="000F5239" w:rsidRDefault="000F5239" w:rsidP="00887F9F">
      <w:pPr>
        <w:rPr>
          <w:rFonts w:ascii="Arial" w:hAnsi="Arial" w:cs="Arial"/>
          <w:b/>
          <w:bCs/>
          <w:sz w:val="22"/>
          <w:szCs w:val="22"/>
        </w:rPr>
      </w:pPr>
      <w:r w:rsidRPr="000F5239">
        <w:rPr>
          <w:rFonts w:ascii="Arial" w:hAnsi="Arial" w:cs="Arial"/>
          <w:b/>
          <w:bCs/>
          <w:sz w:val="22"/>
          <w:szCs w:val="22"/>
        </w:rPr>
        <w:t>Odpoveď Mgr. Boris Kir</w:t>
      </w:r>
    </w:p>
    <w:p w14:paraId="0481E208" w14:textId="77777777" w:rsidR="000F5239" w:rsidRPr="000F5239" w:rsidRDefault="000F5239">
      <w:pPr>
        <w:pStyle w:val="Odsekzoznamu"/>
        <w:numPr>
          <w:ilvl w:val="0"/>
          <w:numId w:val="32"/>
        </w:numPr>
        <w:rPr>
          <w:rFonts w:ascii="Arial" w:hAnsi="Arial" w:cs="Arial"/>
          <w:b/>
          <w:bCs/>
        </w:rPr>
      </w:pPr>
      <w:r w:rsidRPr="000F5239">
        <w:rPr>
          <w:rFonts w:ascii="Arial" w:hAnsi="Arial" w:cs="Arial"/>
          <w:b/>
          <w:bCs/>
        </w:rPr>
        <w:t>Magistrát hl. mesta SR Bratislavy bol požiadaný o osadenie spomaľovača na konci ulice Biskupická pri Múzeu obchodu.</w:t>
      </w:r>
    </w:p>
    <w:p w14:paraId="5E81FB7F" w14:textId="3F036063" w:rsidR="000F5239" w:rsidRPr="000F5239" w:rsidRDefault="000F5239" w:rsidP="000F5239">
      <w:pPr>
        <w:pStyle w:val="Odsekzoznamu"/>
        <w:rPr>
          <w:rFonts w:ascii="Arial" w:hAnsi="Arial" w:cs="Arial"/>
        </w:rPr>
      </w:pPr>
    </w:p>
    <w:p w14:paraId="023AF792" w14:textId="4C2821E0" w:rsidR="0039259F" w:rsidRPr="000F5239" w:rsidRDefault="0039259F" w:rsidP="00887F9F">
      <w:pPr>
        <w:rPr>
          <w:rFonts w:ascii="Arial" w:hAnsi="Arial" w:cs="Arial"/>
          <w:b/>
          <w:bCs/>
          <w:sz w:val="22"/>
          <w:szCs w:val="22"/>
        </w:rPr>
      </w:pPr>
      <w:r w:rsidRPr="000F5239">
        <w:rPr>
          <w:rFonts w:ascii="Arial" w:hAnsi="Arial" w:cs="Arial"/>
          <w:b/>
          <w:bCs/>
          <w:sz w:val="22"/>
          <w:szCs w:val="22"/>
        </w:rPr>
        <w:t>Odpoveď Mgr. Roman Zaťko</w:t>
      </w:r>
    </w:p>
    <w:p w14:paraId="35FDDDF5" w14:textId="77777777" w:rsidR="000F5239" w:rsidRPr="000F5239" w:rsidRDefault="000F5239">
      <w:pPr>
        <w:pStyle w:val="Odsekzoznamu"/>
        <w:numPr>
          <w:ilvl w:val="0"/>
          <w:numId w:val="32"/>
        </w:numPr>
        <w:spacing w:line="276" w:lineRule="auto"/>
        <w:rPr>
          <w:rFonts w:ascii="Arial" w:hAnsi="Arial" w:cs="Arial"/>
          <w:b/>
          <w:bCs/>
        </w:rPr>
      </w:pPr>
      <w:r w:rsidRPr="000F5239">
        <w:rPr>
          <w:rFonts w:ascii="Arial" w:hAnsi="Arial" w:cs="Arial"/>
          <w:b/>
          <w:bCs/>
        </w:rPr>
        <w:t xml:space="preserve">Pre riešenie uvedeného problému je nevyhnutná úzka súčinnosť viacerých strán – magistrát, dopravný </w:t>
      </w:r>
      <w:proofErr w:type="spellStart"/>
      <w:r w:rsidRPr="000F5239">
        <w:rPr>
          <w:rFonts w:ascii="Arial" w:hAnsi="Arial" w:cs="Arial"/>
          <w:b/>
          <w:bCs/>
        </w:rPr>
        <w:t>inšpektoriát</w:t>
      </w:r>
      <w:proofErr w:type="spellEnd"/>
      <w:r w:rsidRPr="000F5239">
        <w:rPr>
          <w:rFonts w:ascii="Arial" w:hAnsi="Arial" w:cs="Arial"/>
          <w:b/>
          <w:bCs/>
        </w:rPr>
        <w:t>. Na riešení aktívne pracujeme.</w:t>
      </w:r>
    </w:p>
    <w:p w14:paraId="1E127CF1" w14:textId="1CC43999" w:rsidR="0039259F" w:rsidRDefault="0039259F" w:rsidP="000F5239">
      <w:pPr>
        <w:pStyle w:val="Odsekzoznamu"/>
        <w:rPr>
          <w:rFonts w:ascii="Arial" w:hAnsi="Arial" w:cs="Arial"/>
        </w:rPr>
      </w:pPr>
    </w:p>
    <w:p w14:paraId="0B43A4C0" w14:textId="3D1408E1" w:rsidR="000F5239" w:rsidRDefault="000F5239" w:rsidP="000F5239">
      <w:pPr>
        <w:pStyle w:val="Odsekzoznamu"/>
        <w:rPr>
          <w:rFonts w:ascii="Arial" w:hAnsi="Arial" w:cs="Arial"/>
        </w:rPr>
      </w:pPr>
    </w:p>
    <w:p w14:paraId="44A5833E" w14:textId="77777777" w:rsidR="000F5239" w:rsidRPr="000F5239" w:rsidRDefault="000F5239" w:rsidP="000F5239">
      <w:pPr>
        <w:pStyle w:val="Odsekzoznamu"/>
        <w:rPr>
          <w:rFonts w:ascii="Arial" w:hAnsi="Arial" w:cs="Arial"/>
        </w:rPr>
      </w:pPr>
    </w:p>
    <w:p w14:paraId="630306CD" w14:textId="77777777" w:rsidR="00887F9F" w:rsidRPr="00887F9F" w:rsidRDefault="00887F9F" w:rsidP="00887F9F">
      <w:pPr>
        <w:rPr>
          <w:rFonts w:ascii="Arial" w:hAnsi="Arial" w:cs="Arial"/>
          <w:sz w:val="22"/>
          <w:szCs w:val="22"/>
        </w:rPr>
      </w:pPr>
      <w:r w:rsidRPr="00887F9F">
        <w:rPr>
          <w:rFonts w:ascii="Arial" w:hAnsi="Arial" w:cs="Arial"/>
          <w:b/>
          <w:bCs/>
          <w:sz w:val="22"/>
          <w:szCs w:val="22"/>
        </w:rPr>
        <w:t>Zuzana Čermanová</w:t>
      </w:r>
      <w:r w:rsidRPr="00887F9F">
        <w:rPr>
          <w:rFonts w:ascii="Arial" w:hAnsi="Arial" w:cs="Arial"/>
          <w:sz w:val="22"/>
          <w:szCs w:val="22"/>
        </w:rPr>
        <w:t xml:space="preserve"> (písomná interpelácia) </w:t>
      </w:r>
    </w:p>
    <w:p w14:paraId="0628DCB7" w14:textId="77777777" w:rsidR="00887F9F" w:rsidRPr="00887F9F" w:rsidRDefault="00887F9F">
      <w:pPr>
        <w:pStyle w:val="Odsekzoznamu"/>
        <w:numPr>
          <w:ilvl w:val="0"/>
          <w:numId w:val="17"/>
        </w:numPr>
        <w:ind w:left="567" w:hanging="283"/>
        <w:rPr>
          <w:rFonts w:ascii="Arial" w:hAnsi="Arial" w:cs="Arial"/>
        </w:rPr>
      </w:pPr>
      <w:r w:rsidRPr="00887F9F">
        <w:rPr>
          <w:rFonts w:ascii="Arial" w:hAnsi="Arial" w:cs="Arial"/>
        </w:rPr>
        <w:t>Požiadala na detskom ihrisku v zelenom srdci vybudovať plôtik zo strany cesty, aby deti nemohli vybehnúť na cestu a zabezpečiť tieniace zariadenie na tomto ihrisku.</w:t>
      </w:r>
    </w:p>
    <w:p w14:paraId="68A7FDB8" w14:textId="77777777" w:rsidR="00887F9F" w:rsidRPr="00887F9F" w:rsidRDefault="00887F9F" w:rsidP="00887F9F">
      <w:pPr>
        <w:ind w:left="1418" w:hanging="1418"/>
        <w:rPr>
          <w:rFonts w:ascii="Arial" w:hAnsi="Arial" w:cs="Arial"/>
          <w:b/>
          <w:sz w:val="22"/>
          <w:szCs w:val="22"/>
        </w:rPr>
      </w:pPr>
    </w:p>
    <w:p w14:paraId="110BB133" w14:textId="1FC7F214" w:rsidR="00AD38B2" w:rsidRDefault="00B67E6F" w:rsidP="00887F9F">
      <w:pPr>
        <w:rPr>
          <w:rFonts w:ascii="Arial" w:hAnsi="Arial" w:cs="Arial"/>
          <w:b/>
          <w:sz w:val="22"/>
          <w:szCs w:val="22"/>
        </w:rPr>
      </w:pPr>
      <w:r>
        <w:rPr>
          <w:rFonts w:ascii="Arial" w:hAnsi="Arial" w:cs="Arial"/>
          <w:b/>
          <w:sz w:val="22"/>
          <w:szCs w:val="22"/>
        </w:rPr>
        <w:t>Odpoveď Mgr. Roman Zaťko</w:t>
      </w:r>
    </w:p>
    <w:p w14:paraId="769FFC60" w14:textId="3823920E" w:rsidR="00B67E6F" w:rsidRPr="00B67E6F" w:rsidRDefault="00B67E6F">
      <w:pPr>
        <w:pStyle w:val="Odsekzoznamu"/>
        <w:numPr>
          <w:ilvl w:val="0"/>
          <w:numId w:val="25"/>
        </w:numPr>
        <w:ind w:left="567" w:hanging="283"/>
        <w:rPr>
          <w:rFonts w:ascii="Arial" w:hAnsi="Arial" w:cs="Arial"/>
          <w:b/>
          <w:bCs/>
        </w:rPr>
      </w:pPr>
      <w:r w:rsidRPr="00B67E6F">
        <w:rPr>
          <w:rFonts w:ascii="Arial" w:hAnsi="Arial" w:cs="Arial"/>
          <w:b/>
          <w:bCs/>
        </w:rPr>
        <w:t xml:space="preserve">K prvej časti Vašej interpelácie uvádzam, že teleso ihriska je priestorovo zrealizované a osadené v súlade s realizačnou projektovou dokumentáciou. Nad rámec dokumentácie bola vysadená priehradná kríková výsadba. </w:t>
      </w:r>
      <w:r w:rsidR="00B601BC">
        <w:rPr>
          <w:rFonts w:ascii="Arial" w:hAnsi="Arial" w:cs="Arial"/>
          <w:b/>
          <w:bCs/>
        </w:rPr>
        <w:t>V</w:t>
      </w:r>
      <w:r w:rsidRPr="00B67E6F">
        <w:rPr>
          <w:rFonts w:ascii="Arial" w:hAnsi="Arial" w:cs="Arial"/>
          <w:b/>
          <w:bCs/>
        </w:rPr>
        <w:t> súčasnosti kríky zlatého dažďu ešte potrebujú svoj vegetačný čas, tak aby plnili svoj účel.</w:t>
      </w:r>
    </w:p>
    <w:p w14:paraId="72A1DB5E" w14:textId="414A5E28" w:rsidR="00B67E6F" w:rsidRPr="00B67E6F" w:rsidRDefault="00B67E6F" w:rsidP="00B67E6F">
      <w:pPr>
        <w:ind w:left="567"/>
        <w:jc w:val="both"/>
        <w:rPr>
          <w:rFonts w:ascii="Arial" w:hAnsi="Arial" w:cs="Arial"/>
          <w:b/>
          <w:bCs/>
          <w:sz w:val="22"/>
          <w:szCs w:val="22"/>
        </w:rPr>
      </w:pPr>
      <w:r w:rsidRPr="00B67E6F">
        <w:rPr>
          <w:rFonts w:ascii="Arial" w:hAnsi="Arial" w:cs="Arial"/>
          <w:b/>
          <w:bCs/>
          <w:sz w:val="22"/>
          <w:szCs w:val="22"/>
        </w:rPr>
        <w:t xml:space="preserve">Vystavenie detského ihriska slnečným lúčom nie je spôsobené výrubom stromov, ako uvádzate v druhej časti svojej interpelácie. Počas realizácie diela bolo priestorové umiestnenie nie len ihriska, avšak aj parkových chodníkov a prvkov drobnej architektúry upravené tak, aby nebolo potrebné vyrúbať žiadny zo </w:t>
      </w:r>
      <w:proofErr w:type="spellStart"/>
      <w:r w:rsidRPr="00B67E6F">
        <w:rPr>
          <w:rFonts w:ascii="Arial" w:hAnsi="Arial" w:cs="Arial"/>
          <w:b/>
          <w:bCs/>
          <w:sz w:val="22"/>
          <w:szCs w:val="22"/>
        </w:rPr>
        <w:t>vzrastlých</w:t>
      </w:r>
      <w:proofErr w:type="spellEnd"/>
      <w:r w:rsidRPr="00B67E6F">
        <w:rPr>
          <w:rFonts w:ascii="Arial" w:hAnsi="Arial" w:cs="Arial"/>
          <w:b/>
          <w:bCs/>
          <w:sz w:val="22"/>
          <w:szCs w:val="22"/>
        </w:rPr>
        <w:t xml:space="preserve"> stromov. Na všetkých stromoch bol vykonaný odborný </w:t>
      </w:r>
      <w:proofErr w:type="spellStart"/>
      <w:r w:rsidRPr="00B67E6F">
        <w:rPr>
          <w:rFonts w:ascii="Arial" w:hAnsi="Arial" w:cs="Arial"/>
          <w:b/>
          <w:bCs/>
          <w:sz w:val="22"/>
          <w:szCs w:val="22"/>
        </w:rPr>
        <w:t>arboristický</w:t>
      </w:r>
      <w:proofErr w:type="spellEnd"/>
      <w:r w:rsidRPr="00B67E6F">
        <w:rPr>
          <w:rFonts w:ascii="Arial" w:hAnsi="Arial" w:cs="Arial"/>
          <w:b/>
          <w:bCs/>
          <w:sz w:val="22"/>
          <w:szCs w:val="22"/>
        </w:rPr>
        <w:t xml:space="preserve"> prieskum a</w:t>
      </w:r>
      <w:r w:rsidR="00B601BC">
        <w:rPr>
          <w:rFonts w:ascii="Arial" w:hAnsi="Arial" w:cs="Arial"/>
          <w:b/>
          <w:bCs/>
          <w:sz w:val="22"/>
          <w:szCs w:val="22"/>
        </w:rPr>
        <w:t> </w:t>
      </w:r>
      <w:r w:rsidRPr="00B67E6F">
        <w:rPr>
          <w:rFonts w:ascii="Arial" w:hAnsi="Arial" w:cs="Arial"/>
          <w:b/>
          <w:bCs/>
          <w:sz w:val="22"/>
          <w:szCs w:val="22"/>
        </w:rPr>
        <w:t>zdravotno</w:t>
      </w:r>
      <w:r w:rsidR="00B601BC">
        <w:rPr>
          <w:rFonts w:ascii="Arial" w:hAnsi="Arial" w:cs="Arial"/>
          <w:b/>
          <w:bCs/>
          <w:sz w:val="22"/>
          <w:szCs w:val="22"/>
        </w:rPr>
        <w:t>-</w:t>
      </w:r>
      <w:r w:rsidRPr="00B67E6F">
        <w:rPr>
          <w:rFonts w:ascii="Arial" w:hAnsi="Arial" w:cs="Arial"/>
          <w:b/>
          <w:bCs/>
          <w:sz w:val="22"/>
          <w:szCs w:val="22"/>
        </w:rPr>
        <w:t xml:space="preserve">bezpečnostné ošetrenie. Nad rámec projektu bolo v priestore vysadených 14 </w:t>
      </w:r>
      <w:proofErr w:type="spellStart"/>
      <w:r w:rsidRPr="00B67E6F">
        <w:rPr>
          <w:rFonts w:ascii="Arial" w:hAnsi="Arial" w:cs="Arial"/>
          <w:b/>
          <w:bCs/>
          <w:sz w:val="22"/>
          <w:szCs w:val="22"/>
        </w:rPr>
        <w:t>vzrastlých</w:t>
      </w:r>
      <w:proofErr w:type="spellEnd"/>
      <w:r w:rsidRPr="00B67E6F">
        <w:rPr>
          <w:rFonts w:ascii="Arial" w:hAnsi="Arial" w:cs="Arial"/>
          <w:b/>
          <w:bCs/>
          <w:sz w:val="22"/>
          <w:szCs w:val="22"/>
        </w:rPr>
        <w:t xml:space="preserve"> drevín. Za účelom zvýšenia tepelnej pohody v letných mesiacoch boli v priestore osadené hmlové brány.</w:t>
      </w:r>
    </w:p>
    <w:p w14:paraId="4669A5F3" w14:textId="77777777" w:rsidR="00B67E6F" w:rsidRPr="00B67E6F" w:rsidRDefault="00B67E6F" w:rsidP="009702C6">
      <w:pPr>
        <w:ind w:left="567"/>
        <w:jc w:val="both"/>
        <w:rPr>
          <w:rFonts w:ascii="Arial" w:hAnsi="Arial" w:cs="Arial"/>
          <w:b/>
          <w:bCs/>
          <w:sz w:val="22"/>
          <w:szCs w:val="22"/>
        </w:rPr>
      </w:pPr>
      <w:r w:rsidRPr="00B67E6F">
        <w:rPr>
          <w:rFonts w:ascii="Arial" w:hAnsi="Arial" w:cs="Arial"/>
          <w:b/>
          <w:bCs/>
          <w:sz w:val="22"/>
          <w:szCs w:val="22"/>
        </w:rPr>
        <w:t>V súlade so schváleným rozpočtom mestskej časti na rok 2022 v znení schválených rozpočtových opatrení postupne prebieha doplnenie detských ihrísk novými hernými prvkami a tieniacimi plachtami. V prípade, že by to finančné možnosti po realizácii týchto nákupov umožnia bude možné zvážiť vhodné technické riešenie pre Vaše požiadavky, resp. bude potrebné schváliť dodatočné finančné zdroje na ich realizáciu v </w:t>
      </w:r>
      <w:proofErr w:type="spellStart"/>
      <w:r w:rsidRPr="00B67E6F">
        <w:rPr>
          <w:rFonts w:ascii="Arial" w:hAnsi="Arial" w:cs="Arial"/>
          <w:b/>
          <w:bCs/>
          <w:sz w:val="22"/>
          <w:szCs w:val="22"/>
        </w:rPr>
        <w:t>MiZ</w:t>
      </w:r>
      <w:proofErr w:type="spellEnd"/>
      <w:r w:rsidRPr="00B67E6F">
        <w:rPr>
          <w:rFonts w:ascii="Arial" w:hAnsi="Arial" w:cs="Arial"/>
          <w:b/>
          <w:bCs/>
          <w:sz w:val="22"/>
          <w:szCs w:val="22"/>
        </w:rPr>
        <w:t>.</w:t>
      </w:r>
    </w:p>
    <w:p w14:paraId="549E9C84" w14:textId="39C031B5" w:rsidR="00B67E6F" w:rsidRPr="00B67E6F" w:rsidRDefault="00B67E6F" w:rsidP="00B67E6F">
      <w:pPr>
        <w:pStyle w:val="Odsekzoznamu"/>
        <w:rPr>
          <w:rFonts w:ascii="Arial" w:hAnsi="Arial" w:cs="Arial"/>
          <w:b/>
        </w:rPr>
      </w:pPr>
    </w:p>
    <w:sectPr w:rsidR="00B67E6F" w:rsidRPr="00B67E6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7384" w14:textId="77777777" w:rsidR="00993C46" w:rsidRDefault="00993C46" w:rsidP="00184F3B">
      <w:r>
        <w:separator/>
      </w:r>
    </w:p>
  </w:endnote>
  <w:endnote w:type="continuationSeparator" w:id="0">
    <w:p w14:paraId="7371BBBB" w14:textId="77777777" w:rsidR="00993C46" w:rsidRDefault="00993C46" w:rsidP="0018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182140"/>
      <w:docPartObj>
        <w:docPartGallery w:val="Page Numbers (Bottom of Page)"/>
        <w:docPartUnique/>
      </w:docPartObj>
    </w:sdtPr>
    <w:sdtContent>
      <w:p w14:paraId="16ED1426" w14:textId="77777777" w:rsidR="00687EDC" w:rsidRDefault="00687EDC">
        <w:pPr>
          <w:pStyle w:val="Pta"/>
          <w:jc w:val="right"/>
        </w:pPr>
        <w:r>
          <w:fldChar w:fldCharType="begin"/>
        </w:r>
        <w:r>
          <w:instrText>PAGE   \* MERGEFORMAT</w:instrText>
        </w:r>
        <w:r>
          <w:fldChar w:fldCharType="separate"/>
        </w:r>
        <w:r>
          <w:rPr>
            <w:noProof/>
          </w:rPr>
          <w:t>2</w:t>
        </w:r>
        <w:r>
          <w:fldChar w:fldCharType="end"/>
        </w:r>
      </w:p>
    </w:sdtContent>
  </w:sdt>
  <w:p w14:paraId="202AC049" w14:textId="77777777" w:rsidR="00687EDC" w:rsidRDefault="00687E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273E" w14:textId="77777777" w:rsidR="00993C46" w:rsidRDefault="00993C46" w:rsidP="00184F3B">
      <w:r>
        <w:separator/>
      </w:r>
    </w:p>
  </w:footnote>
  <w:footnote w:type="continuationSeparator" w:id="0">
    <w:p w14:paraId="5435C41F" w14:textId="77777777" w:rsidR="00993C46" w:rsidRDefault="00993C46" w:rsidP="0018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D34"/>
    <w:multiLevelType w:val="hybridMultilevel"/>
    <w:tmpl w:val="D51E8FF6"/>
    <w:lvl w:ilvl="0" w:tplc="AC3AC9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E91B94"/>
    <w:multiLevelType w:val="hybridMultilevel"/>
    <w:tmpl w:val="20826636"/>
    <w:lvl w:ilvl="0" w:tplc="E82A37A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F84D31"/>
    <w:multiLevelType w:val="hybridMultilevel"/>
    <w:tmpl w:val="4EC2C3D6"/>
    <w:lvl w:ilvl="0" w:tplc="FCA00AE4">
      <w:start w:val="1"/>
      <w:numFmt w:val="lowerLetter"/>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C72327D"/>
    <w:multiLevelType w:val="hybridMultilevel"/>
    <w:tmpl w:val="415CB92E"/>
    <w:lvl w:ilvl="0" w:tplc="CF1AB22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287162"/>
    <w:multiLevelType w:val="hybridMultilevel"/>
    <w:tmpl w:val="1200E8A6"/>
    <w:lvl w:ilvl="0" w:tplc="229030C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4801B0"/>
    <w:multiLevelType w:val="hybridMultilevel"/>
    <w:tmpl w:val="2CE6C8F0"/>
    <w:lvl w:ilvl="0" w:tplc="FD820B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784438"/>
    <w:multiLevelType w:val="hybridMultilevel"/>
    <w:tmpl w:val="2BE6A300"/>
    <w:lvl w:ilvl="0" w:tplc="B692B2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934627"/>
    <w:multiLevelType w:val="hybridMultilevel"/>
    <w:tmpl w:val="1C78AF30"/>
    <w:lvl w:ilvl="0" w:tplc="91CE0E4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5F3F9F"/>
    <w:multiLevelType w:val="hybridMultilevel"/>
    <w:tmpl w:val="34E817AE"/>
    <w:lvl w:ilvl="0" w:tplc="D91A3C8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E0B9B"/>
    <w:multiLevelType w:val="hybridMultilevel"/>
    <w:tmpl w:val="A0EACB28"/>
    <w:lvl w:ilvl="0" w:tplc="52DC27F2">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DC7A6D"/>
    <w:multiLevelType w:val="hybridMultilevel"/>
    <w:tmpl w:val="38F471F4"/>
    <w:lvl w:ilvl="0" w:tplc="92067EEA">
      <w:start w:val="1"/>
      <w:numFmt w:val="bullet"/>
      <w:lvlText w:val="-"/>
      <w:lvlJc w:val="left"/>
      <w:pPr>
        <w:ind w:left="121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C7903B1"/>
    <w:multiLevelType w:val="hybridMultilevel"/>
    <w:tmpl w:val="60400946"/>
    <w:lvl w:ilvl="0" w:tplc="4574DB8E">
      <w:start w:val="1"/>
      <w:numFmt w:val="upperLetter"/>
      <w:lvlText w:val="%1)"/>
      <w:lvlJc w:val="left"/>
      <w:pPr>
        <w:ind w:left="732" w:hanging="360"/>
      </w:pPr>
      <w:rPr>
        <w:rFonts w:hint="default"/>
      </w:rPr>
    </w:lvl>
    <w:lvl w:ilvl="1" w:tplc="041B0019" w:tentative="1">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D753CB6"/>
    <w:multiLevelType w:val="hybridMultilevel"/>
    <w:tmpl w:val="C422F6C4"/>
    <w:lvl w:ilvl="0" w:tplc="C19ACF52">
      <w:start w:val="2"/>
      <w:numFmt w:val="upperLetter"/>
      <w:lvlText w:val="%1)"/>
      <w:lvlJc w:val="left"/>
      <w:pPr>
        <w:ind w:left="360" w:hanging="360"/>
      </w:pPr>
      <w:rPr>
        <w:rFonts w:hint="default"/>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13" w15:restartNumberingAfterBreak="0">
    <w:nsid w:val="2BD53E7F"/>
    <w:multiLevelType w:val="hybridMultilevel"/>
    <w:tmpl w:val="4A84123A"/>
    <w:lvl w:ilvl="0" w:tplc="7D5EDB56">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287BBE"/>
    <w:multiLevelType w:val="hybridMultilevel"/>
    <w:tmpl w:val="95706762"/>
    <w:lvl w:ilvl="0" w:tplc="793C5D1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386E04"/>
    <w:multiLevelType w:val="hybridMultilevel"/>
    <w:tmpl w:val="B890F344"/>
    <w:lvl w:ilvl="0" w:tplc="76286E08">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8281F90"/>
    <w:multiLevelType w:val="hybridMultilevel"/>
    <w:tmpl w:val="C99C1F80"/>
    <w:lvl w:ilvl="0" w:tplc="B64E86F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420D85"/>
    <w:multiLevelType w:val="hybridMultilevel"/>
    <w:tmpl w:val="3642024E"/>
    <w:lvl w:ilvl="0" w:tplc="B4C43C7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D2A3851"/>
    <w:multiLevelType w:val="hybridMultilevel"/>
    <w:tmpl w:val="9B7E98C2"/>
    <w:lvl w:ilvl="0" w:tplc="B794239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7D557F"/>
    <w:multiLevelType w:val="hybridMultilevel"/>
    <w:tmpl w:val="C650764A"/>
    <w:lvl w:ilvl="0" w:tplc="BBA0690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136309"/>
    <w:multiLevelType w:val="hybridMultilevel"/>
    <w:tmpl w:val="51709A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AB3A3E"/>
    <w:multiLevelType w:val="hybridMultilevel"/>
    <w:tmpl w:val="8344570E"/>
    <w:lvl w:ilvl="0" w:tplc="9ABA7B60">
      <w:start w:val="2"/>
      <w:numFmt w:val="upperLetter"/>
      <w:lvlText w:val="%1)"/>
      <w:lvlJc w:val="left"/>
      <w:pPr>
        <w:ind w:left="732" w:hanging="360"/>
      </w:pPr>
      <w:rPr>
        <w:rFonts w:hint="default"/>
      </w:rPr>
    </w:lvl>
    <w:lvl w:ilvl="1" w:tplc="041B0019" w:tentative="1">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22" w15:restartNumberingAfterBreak="0">
    <w:nsid w:val="4A6F5A29"/>
    <w:multiLevelType w:val="hybridMultilevel"/>
    <w:tmpl w:val="18189150"/>
    <w:lvl w:ilvl="0" w:tplc="080CF46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3" w15:restartNumberingAfterBreak="0">
    <w:nsid w:val="51D17AC3"/>
    <w:multiLevelType w:val="hybridMultilevel"/>
    <w:tmpl w:val="44F01248"/>
    <w:lvl w:ilvl="0" w:tplc="AE5A3A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592521"/>
    <w:multiLevelType w:val="hybridMultilevel"/>
    <w:tmpl w:val="E5DE11EE"/>
    <w:lvl w:ilvl="0" w:tplc="1ED427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7A025F"/>
    <w:multiLevelType w:val="hybridMultilevel"/>
    <w:tmpl w:val="17743F74"/>
    <w:lvl w:ilvl="0" w:tplc="3A04149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FB4540"/>
    <w:multiLevelType w:val="hybridMultilevel"/>
    <w:tmpl w:val="01346E66"/>
    <w:lvl w:ilvl="0" w:tplc="A4E43DB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641749"/>
    <w:multiLevelType w:val="hybridMultilevel"/>
    <w:tmpl w:val="2D8A8C90"/>
    <w:lvl w:ilvl="0" w:tplc="E32A55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4B0A20"/>
    <w:multiLevelType w:val="hybridMultilevel"/>
    <w:tmpl w:val="10FCFF2A"/>
    <w:lvl w:ilvl="0" w:tplc="89308E7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D901D4"/>
    <w:multiLevelType w:val="hybridMultilevel"/>
    <w:tmpl w:val="BAA4C02A"/>
    <w:lvl w:ilvl="0" w:tplc="8E6C5B6C">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0E6F54"/>
    <w:multiLevelType w:val="hybridMultilevel"/>
    <w:tmpl w:val="3C1C4A74"/>
    <w:lvl w:ilvl="0" w:tplc="B0622F6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A437B9"/>
    <w:multiLevelType w:val="hybridMultilevel"/>
    <w:tmpl w:val="4D0EA6CE"/>
    <w:lvl w:ilvl="0" w:tplc="75827E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0928248">
    <w:abstractNumId w:val="21"/>
  </w:num>
  <w:num w:numId="2" w16cid:durableId="2015456485">
    <w:abstractNumId w:val="11"/>
  </w:num>
  <w:num w:numId="3" w16cid:durableId="1423530814">
    <w:abstractNumId w:val="17"/>
  </w:num>
  <w:num w:numId="4" w16cid:durableId="818419101">
    <w:abstractNumId w:val="10"/>
  </w:num>
  <w:num w:numId="5" w16cid:durableId="1310591241">
    <w:abstractNumId w:val="15"/>
  </w:num>
  <w:num w:numId="6" w16cid:durableId="1218082550">
    <w:abstractNumId w:val="2"/>
  </w:num>
  <w:num w:numId="7" w16cid:durableId="2065056230">
    <w:abstractNumId w:val="16"/>
  </w:num>
  <w:num w:numId="8" w16cid:durableId="1665664013">
    <w:abstractNumId w:val="12"/>
  </w:num>
  <w:num w:numId="9" w16cid:durableId="433986334">
    <w:abstractNumId w:val="4"/>
  </w:num>
  <w:num w:numId="10" w16cid:durableId="60716898">
    <w:abstractNumId w:val="19"/>
  </w:num>
  <w:num w:numId="11" w16cid:durableId="1166937622">
    <w:abstractNumId w:val="24"/>
  </w:num>
  <w:num w:numId="12" w16cid:durableId="24911439">
    <w:abstractNumId w:val="20"/>
  </w:num>
  <w:num w:numId="13" w16cid:durableId="1959213681">
    <w:abstractNumId w:val="8"/>
  </w:num>
  <w:num w:numId="14" w16cid:durableId="1155222667">
    <w:abstractNumId w:val="9"/>
  </w:num>
  <w:num w:numId="15" w16cid:durableId="1208571326">
    <w:abstractNumId w:val="30"/>
  </w:num>
  <w:num w:numId="16" w16cid:durableId="455024246">
    <w:abstractNumId w:val="28"/>
  </w:num>
  <w:num w:numId="17" w16cid:durableId="1117288592">
    <w:abstractNumId w:val="14"/>
  </w:num>
  <w:num w:numId="18" w16cid:durableId="244412797">
    <w:abstractNumId w:val="25"/>
  </w:num>
  <w:num w:numId="19" w16cid:durableId="268510514">
    <w:abstractNumId w:val="7"/>
  </w:num>
  <w:num w:numId="20" w16cid:durableId="540287014">
    <w:abstractNumId w:val="1"/>
  </w:num>
  <w:num w:numId="21" w16cid:durableId="278028624">
    <w:abstractNumId w:val="5"/>
  </w:num>
  <w:num w:numId="22" w16cid:durableId="411699878">
    <w:abstractNumId w:val="26"/>
  </w:num>
  <w:num w:numId="23" w16cid:durableId="754322032">
    <w:abstractNumId w:val="18"/>
  </w:num>
  <w:num w:numId="24" w16cid:durableId="1688559781">
    <w:abstractNumId w:val="3"/>
  </w:num>
  <w:num w:numId="25" w16cid:durableId="1047876598">
    <w:abstractNumId w:val="6"/>
  </w:num>
  <w:num w:numId="26" w16cid:durableId="611936082">
    <w:abstractNumId w:val="22"/>
  </w:num>
  <w:num w:numId="27" w16cid:durableId="1547138370">
    <w:abstractNumId w:val="29"/>
  </w:num>
  <w:num w:numId="28" w16cid:durableId="1184397611">
    <w:abstractNumId w:val="31"/>
  </w:num>
  <w:num w:numId="29" w16cid:durableId="1484932777">
    <w:abstractNumId w:val="13"/>
  </w:num>
  <w:num w:numId="30" w16cid:durableId="1980380402">
    <w:abstractNumId w:val="27"/>
  </w:num>
  <w:num w:numId="31" w16cid:durableId="532771255">
    <w:abstractNumId w:val="0"/>
  </w:num>
  <w:num w:numId="32" w16cid:durableId="1328096800">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69"/>
    <w:rsid w:val="00000684"/>
    <w:rsid w:val="00005AD9"/>
    <w:rsid w:val="000242AE"/>
    <w:rsid w:val="0002433C"/>
    <w:rsid w:val="000275CC"/>
    <w:rsid w:val="00036F07"/>
    <w:rsid w:val="00043F1B"/>
    <w:rsid w:val="00046965"/>
    <w:rsid w:val="00055753"/>
    <w:rsid w:val="00063F88"/>
    <w:rsid w:val="00074499"/>
    <w:rsid w:val="000A2FB5"/>
    <w:rsid w:val="000B15BE"/>
    <w:rsid w:val="000B43C7"/>
    <w:rsid w:val="000C3D6C"/>
    <w:rsid w:val="000D24FB"/>
    <w:rsid w:val="000D3DAE"/>
    <w:rsid w:val="000D5E66"/>
    <w:rsid w:val="000D7261"/>
    <w:rsid w:val="000E7679"/>
    <w:rsid w:val="000F46F7"/>
    <w:rsid w:val="000F5239"/>
    <w:rsid w:val="0010418A"/>
    <w:rsid w:val="001062BA"/>
    <w:rsid w:val="0011021C"/>
    <w:rsid w:val="00114075"/>
    <w:rsid w:val="00120154"/>
    <w:rsid w:val="00121B78"/>
    <w:rsid w:val="00122B41"/>
    <w:rsid w:val="0012391A"/>
    <w:rsid w:val="001307BF"/>
    <w:rsid w:val="0013552D"/>
    <w:rsid w:val="00140DE5"/>
    <w:rsid w:val="00141F28"/>
    <w:rsid w:val="0014774E"/>
    <w:rsid w:val="00164E11"/>
    <w:rsid w:val="0017784A"/>
    <w:rsid w:val="001849D2"/>
    <w:rsid w:val="00184F3B"/>
    <w:rsid w:val="0018595B"/>
    <w:rsid w:val="00190454"/>
    <w:rsid w:val="00197B18"/>
    <w:rsid w:val="001A4EF9"/>
    <w:rsid w:val="001B0188"/>
    <w:rsid w:val="001B7654"/>
    <w:rsid w:val="001C04AD"/>
    <w:rsid w:val="001E0706"/>
    <w:rsid w:val="001E23AD"/>
    <w:rsid w:val="00210533"/>
    <w:rsid w:val="002237F2"/>
    <w:rsid w:val="002260EE"/>
    <w:rsid w:val="002264EB"/>
    <w:rsid w:val="00234D95"/>
    <w:rsid w:val="002459CB"/>
    <w:rsid w:val="00247D96"/>
    <w:rsid w:val="00251270"/>
    <w:rsid w:val="00257C76"/>
    <w:rsid w:val="00257F83"/>
    <w:rsid w:val="00267FE3"/>
    <w:rsid w:val="00273366"/>
    <w:rsid w:val="00280A7F"/>
    <w:rsid w:val="0028596D"/>
    <w:rsid w:val="00290033"/>
    <w:rsid w:val="002C4421"/>
    <w:rsid w:val="002C5366"/>
    <w:rsid w:val="002D6BC2"/>
    <w:rsid w:val="002E73DB"/>
    <w:rsid w:val="002F16F2"/>
    <w:rsid w:val="002F3A72"/>
    <w:rsid w:val="00301B05"/>
    <w:rsid w:val="00306DCB"/>
    <w:rsid w:val="0031190F"/>
    <w:rsid w:val="00314A84"/>
    <w:rsid w:val="00327A68"/>
    <w:rsid w:val="00340D44"/>
    <w:rsid w:val="00352011"/>
    <w:rsid w:val="003552EA"/>
    <w:rsid w:val="0036140F"/>
    <w:rsid w:val="0036306E"/>
    <w:rsid w:val="003643F8"/>
    <w:rsid w:val="00364E7C"/>
    <w:rsid w:val="003673E1"/>
    <w:rsid w:val="00383565"/>
    <w:rsid w:val="0039259F"/>
    <w:rsid w:val="003A42DA"/>
    <w:rsid w:val="003A56A6"/>
    <w:rsid w:val="003A7D68"/>
    <w:rsid w:val="003B05FE"/>
    <w:rsid w:val="003C3A6E"/>
    <w:rsid w:val="003C5258"/>
    <w:rsid w:val="003C5DCF"/>
    <w:rsid w:val="003E066E"/>
    <w:rsid w:val="003F6C41"/>
    <w:rsid w:val="00401017"/>
    <w:rsid w:val="00417170"/>
    <w:rsid w:val="0043081B"/>
    <w:rsid w:val="0043321F"/>
    <w:rsid w:val="004361EB"/>
    <w:rsid w:val="00437AE3"/>
    <w:rsid w:val="00441C4E"/>
    <w:rsid w:val="004451C6"/>
    <w:rsid w:val="00447ECE"/>
    <w:rsid w:val="00464B66"/>
    <w:rsid w:val="00465D34"/>
    <w:rsid w:val="00466621"/>
    <w:rsid w:val="0047550E"/>
    <w:rsid w:val="00476660"/>
    <w:rsid w:val="004849C7"/>
    <w:rsid w:val="004931A3"/>
    <w:rsid w:val="004962E5"/>
    <w:rsid w:val="004A1393"/>
    <w:rsid w:val="004A5812"/>
    <w:rsid w:val="004A5F05"/>
    <w:rsid w:val="004A7A83"/>
    <w:rsid w:val="004B2B26"/>
    <w:rsid w:val="004B3172"/>
    <w:rsid w:val="004C0AF6"/>
    <w:rsid w:val="004D5694"/>
    <w:rsid w:val="004E0750"/>
    <w:rsid w:val="004E6D0C"/>
    <w:rsid w:val="00506BF6"/>
    <w:rsid w:val="0051019B"/>
    <w:rsid w:val="00511A2A"/>
    <w:rsid w:val="0051398B"/>
    <w:rsid w:val="00513E18"/>
    <w:rsid w:val="00514EE8"/>
    <w:rsid w:val="00515079"/>
    <w:rsid w:val="00517428"/>
    <w:rsid w:val="00523E4F"/>
    <w:rsid w:val="00530C02"/>
    <w:rsid w:val="005401BC"/>
    <w:rsid w:val="00540760"/>
    <w:rsid w:val="005445C3"/>
    <w:rsid w:val="005458AD"/>
    <w:rsid w:val="00551540"/>
    <w:rsid w:val="00554C3D"/>
    <w:rsid w:val="00560DD4"/>
    <w:rsid w:val="005633A1"/>
    <w:rsid w:val="00571BC1"/>
    <w:rsid w:val="00575062"/>
    <w:rsid w:val="0059227C"/>
    <w:rsid w:val="00593380"/>
    <w:rsid w:val="00593972"/>
    <w:rsid w:val="00593F08"/>
    <w:rsid w:val="00594375"/>
    <w:rsid w:val="005949EF"/>
    <w:rsid w:val="00595EB1"/>
    <w:rsid w:val="005A447C"/>
    <w:rsid w:val="005B34E2"/>
    <w:rsid w:val="005C66B7"/>
    <w:rsid w:val="005D791E"/>
    <w:rsid w:val="005E518C"/>
    <w:rsid w:val="005F2FAD"/>
    <w:rsid w:val="005F6E86"/>
    <w:rsid w:val="00601BCB"/>
    <w:rsid w:val="00605955"/>
    <w:rsid w:val="00610395"/>
    <w:rsid w:val="00612363"/>
    <w:rsid w:val="006126EA"/>
    <w:rsid w:val="006128A8"/>
    <w:rsid w:val="0061394E"/>
    <w:rsid w:val="006304F8"/>
    <w:rsid w:val="00634E11"/>
    <w:rsid w:val="00647678"/>
    <w:rsid w:val="00650AB6"/>
    <w:rsid w:val="00651728"/>
    <w:rsid w:val="00654C5E"/>
    <w:rsid w:val="00654C80"/>
    <w:rsid w:val="006634D2"/>
    <w:rsid w:val="00666F99"/>
    <w:rsid w:val="00667827"/>
    <w:rsid w:val="00684EC7"/>
    <w:rsid w:val="00687EDC"/>
    <w:rsid w:val="00697E16"/>
    <w:rsid w:val="006A1AE2"/>
    <w:rsid w:val="006A7D39"/>
    <w:rsid w:val="006B3266"/>
    <w:rsid w:val="006B4AED"/>
    <w:rsid w:val="006B7F1B"/>
    <w:rsid w:val="006C4196"/>
    <w:rsid w:val="006D006C"/>
    <w:rsid w:val="006D03AE"/>
    <w:rsid w:val="006D20FD"/>
    <w:rsid w:val="006D298B"/>
    <w:rsid w:val="006D50D2"/>
    <w:rsid w:val="006E6CB6"/>
    <w:rsid w:val="006F19C3"/>
    <w:rsid w:val="006F2EE3"/>
    <w:rsid w:val="00707E24"/>
    <w:rsid w:val="00726410"/>
    <w:rsid w:val="0072648B"/>
    <w:rsid w:val="00730FCB"/>
    <w:rsid w:val="007412FF"/>
    <w:rsid w:val="00746E94"/>
    <w:rsid w:val="00751A19"/>
    <w:rsid w:val="0076259A"/>
    <w:rsid w:val="007626D8"/>
    <w:rsid w:val="007704D8"/>
    <w:rsid w:val="00776E56"/>
    <w:rsid w:val="00776FBC"/>
    <w:rsid w:val="0078209D"/>
    <w:rsid w:val="0078210B"/>
    <w:rsid w:val="00790482"/>
    <w:rsid w:val="007B3907"/>
    <w:rsid w:val="007C0187"/>
    <w:rsid w:val="007C2955"/>
    <w:rsid w:val="007D585E"/>
    <w:rsid w:val="007E36AF"/>
    <w:rsid w:val="007E763C"/>
    <w:rsid w:val="007F2632"/>
    <w:rsid w:val="007F5D81"/>
    <w:rsid w:val="007F7622"/>
    <w:rsid w:val="00804088"/>
    <w:rsid w:val="00806926"/>
    <w:rsid w:val="00814279"/>
    <w:rsid w:val="0081715D"/>
    <w:rsid w:val="008437B0"/>
    <w:rsid w:val="0084419E"/>
    <w:rsid w:val="0085256B"/>
    <w:rsid w:val="008544B2"/>
    <w:rsid w:val="00883DD5"/>
    <w:rsid w:val="00884758"/>
    <w:rsid w:val="00887F9F"/>
    <w:rsid w:val="00893CC6"/>
    <w:rsid w:val="008A348B"/>
    <w:rsid w:val="008A41C9"/>
    <w:rsid w:val="008C2E06"/>
    <w:rsid w:val="008E02C2"/>
    <w:rsid w:val="008E1D69"/>
    <w:rsid w:val="008F1508"/>
    <w:rsid w:val="00903BD4"/>
    <w:rsid w:val="0091496D"/>
    <w:rsid w:val="00924BDE"/>
    <w:rsid w:val="0094168C"/>
    <w:rsid w:val="00950C4A"/>
    <w:rsid w:val="0096221E"/>
    <w:rsid w:val="009702C6"/>
    <w:rsid w:val="00972E7E"/>
    <w:rsid w:val="00973E9F"/>
    <w:rsid w:val="00976AE8"/>
    <w:rsid w:val="009841CC"/>
    <w:rsid w:val="00990F70"/>
    <w:rsid w:val="00993C46"/>
    <w:rsid w:val="009A5ACA"/>
    <w:rsid w:val="009B5879"/>
    <w:rsid w:val="009D074D"/>
    <w:rsid w:val="009D316A"/>
    <w:rsid w:val="009E106E"/>
    <w:rsid w:val="009F3F23"/>
    <w:rsid w:val="00A01A94"/>
    <w:rsid w:val="00A04D96"/>
    <w:rsid w:val="00A079D5"/>
    <w:rsid w:val="00A212B8"/>
    <w:rsid w:val="00A2524B"/>
    <w:rsid w:val="00A328BE"/>
    <w:rsid w:val="00A41FB0"/>
    <w:rsid w:val="00A477CD"/>
    <w:rsid w:val="00A52047"/>
    <w:rsid w:val="00A85643"/>
    <w:rsid w:val="00A8663E"/>
    <w:rsid w:val="00A948CD"/>
    <w:rsid w:val="00A959A8"/>
    <w:rsid w:val="00AA2763"/>
    <w:rsid w:val="00AA3FAB"/>
    <w:rsid w:val="00AB1B58"/>
    <w:rsid w:val="00AB3B92"/>
    <w:rsid w:val="00AB43D2"/>
    <w:rsid w:val="00AC30E0"/>
    <w:rsid w:val="00AC66C4"/>
    <w:rsid w:val="00AC7FBA"/>
    <w:rsid w:val="00AD0354"/>
    <w:rsid w:val="00AD38B2"/>
    <w:rsid w:val="00AF039B"/>
    <w:rsid w:val="00AF6E2F"/>
    <w:rsid w:val="00AF78A2"/>
    <w:rsid w:val="00B066EF"/>
    <w:rsid w:val="00B12836"/>
    <w:rsid w:val="00B13423"/>
    <w:rsid w:val="00B25EB6"/>
    <w:rsid w:val="00B30BD1"/>
    <w:rsid w:val="00B315A6"/>
    <w:rsid w:val="00B3384C"/>
    <w:rsid w:val="00B35E09"/>
    <w:rsid w:val="00B516C6"/>
    <w:rsid w:val="00B5281D"/>
    <w:rsid w:val="00B5731C"/>
    <w:rsid w:val="00B601BC"/>
    <w:rsid w:val="00B6252C"/>
    <w:rsid w:val="00B65B01"/>
    <w:rsid w:val="00B67E6F"/>
    <w:rsid w:val="00B75A1A"/>
    <w:rsid w:val="00B76B45"/>
    <w:rsid w:val="00B8021C"/>
    <w:rsid w:val="00B84E0B"/>
    <w:rsid w:val="00B90514"/>
    <w:rsid w:val="00B90C84"/>
    <w:rsid w:val="00B95B0C"/>
    <w:rsid w:val="00BA5235"/>
    <w:rsid w:val="00BA5242"/>
    <w:rsid w:val="00BC7A94"/>
    <w:rsid w:val="00BD2D26"/>
    <w:rsid w:val="00BE1B68"/>
    <w:rsid w:val="00BE20E5"/>
    <w:rsid w:val="00BE5FFF"/>
    <w:rsid w:val="00BF5BA3"/>
    <w:rsid w:val="00BF6BB3"/>
    <w:rsid w:val="00C042F1"/>
    <w:rsid w:val="00C06C53"/>
    <w:rsid w:val="00C13974"/>
    <w:rsid w:val="00C2271D"/>
    <w:rsid w:val="00C36092"/>
    <w:rsid w:val="00C6635C"/>
    <w:rsid w:val="00C82529"/>
    <w:rsid w:val="00C92156"/>
    <w:rsid w:val="00C92375"/>
    <w:rsid w:val="00C93190"/>
    <w:rsid w:val="00CA28F2"/>
    <w:rsid w:val="00CA3251"/>
    <w:rsid w:val="00CA4F4C"/>
    <w:rsid w:val="00CA7279"/>
    <w:rsid w:val="00CA7FD8"/>
    <w:rsid w:val="00CB1AAA"/>
    <w:rsid w:val="00CB1F1A"/>
    <w:rsid w:val="00CB2115"/>
    <w:rsid w:val="00CB5C61"/>
    <w:rsid w:val="00CC21B1"/>
    <w:rsid w:val="00CC4351"/>
    <w:rsid w:val="00CD2CA9"/>
    <w:rsid w:val="00CD687F"/>
    <w:rsid w:val="00CE0509"/>
    <w:rsid w:val="00CE0E0A"/>
    <w:rsid w:val="00CE7854"/>
    <w:rsid w:val="00CF52AF"/>
    <w:rsid w:val="00CF5324"/>
    <w:rsid w:val="00D07B2A"/>
    <w:rsid w:val="00D119F5"/>
    <w:rsid w:val="00D1228A"/>
    <w:rsid w:val="00D43F7A"/>
    <w:rsid w:val="00D56E3E"/>
    <w:rsid w:val="00D6303C"/>
    <w:rsid w:val="00D64F1C"/>
    <w:rsid w:val="00D662F7"/>
    <w:rsid w:val="00D6633E"/>
    <w:rsid w:val="00D91489"/>
    <w:rsid w:val="00D915BA"/>
    <w:rsid w:val="00D933F6"/>
    <w:rsid w:val="00D9419E"/>
    <w:rsid w:val="00DA4894"/>
    <w:rsid w:val="00DB6A04"/>
    <w:rsid w:val="00DC140A"/>
    <w:rsid w:val="00DC2486"/>
    <w:rsid w:val="00DD55A7"/>
    <w:rsid w:val="00DE6F08"/>
    <w:rsid w:val="00E036DB"/>
    <w:rsid w:val="00E05F7F"/>
    <w:rsid w:val="00E06400"/>
    <w:rsid w:val="00E1049D"/>
    <w:rsid w:val="00E2020C"/>
    <w:rsid w:val="00E30874"/>
    <w:rsid w:val="00E31EE8"/>
    <w:rsid w:val="00E424A9"/>
    <w:rsid w:val="00E45540"/>
    <w:rsid w:val="00E479C5"/>
    <w:rsid w:val="00E53DDE"/>
    <w:rsid w:val="00E615D6"/>
    <w:rsid w:val="00E741E9"/>
    <w:rsid w:val="00E842AC"/>
    <w:rsid w:val="00E9235E"/>
    <w:rsid w:val="00EA734C"/>
    <w:rsid w:val="00EA73C0"/>
    <w:rsid w:val="00EB0867"/>
    <w:rsid w:val="00EC3BD4"/>
    <w:rsid w:val="00EC49FF"/>
    <w:rsid w:val="00EC783F"/>
    <w:rsid w:val="00ED3996"/>
    <w:rsid w:val="00EE29DD"/>
    <w:rsid w:val="00EE5332"/>
    <w:rsid w:val="00EF618D"/>
    <w:rsid w:val="00F04252"/>
    <w:rsid w:val="00F07AEF"/>
    <w:rsid w:val="00F14F4E"/>
    <w:rsid w:val="00F17679"/>
    <w:rsid w:val="00F17BB7"/>
    <w:rsid w:val="00F218C2"/>
    <w:rsid w:val="00F249DF"/>
    <w:rsid w:val="00F26762"/>
    <w:rsid w:val="00F31CCF"/>
    <w:rsid w:val="00F41B52"/>
    <w:rsid w:val="00F42288"/>
    <w:rsid w:val="00F45791"/>
    <w:rsid w:val="00F622F2"/>
    <w:rsid w:val="00F6418F"/>
    <w:rsid w:val="00F83722"/>
    <w:rsid w:val="00F8505A"/>
    <w:rsid w:val="00F86069"/>
    <w:rsid w:val="00F87FF6"/>
    <w:rsid w:val="00F909A7"/>
    <w:rsid w:val="00F952B4"/>
    <w:rsid w:val="00FA1151"/>
    <w:rsid w:val="00FA4C69"/>
    <w:rsid w:val="00FB0092"/>
    <w:rsid w:val="00FB4F37"/>
    <w:rsid w:val="00FD01CD"/>
    <w:rsid w:val="00FD7621"/>
    <w:rsid w:val="00FE0C29"/>
    <w:rsid w:val="00FF7B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C0C4"/>
  <w15:docId w15:val="{ED95B63E-BB0E-4AF0-9E4D-513A2339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4C6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9A5ACA"/>
    <w:pPr>
      <w:keepNext/>
      <w:keepLines/>
      <w:spacing w:before="240"/>
      <w:jc w:val="both"/>
      <w:outlineLvl w:val="0"/>
    </w:pPr>
    <w:rPr>
      <w:rFonts w:asciiTheme="majorHAnsi" w:eastAsiaTheme="majorEastAsia" w:hAnsiTheme="majorHAnsi" w:cstheme="majorBidi"/>
      <w:color w:val="2E74B5" w:themeColor="accent1" w:themeShade="BF"/>
      <w:sz w:val="32"/>
      <w:szCs w:val="32"/>
      <w:lang w:eastAsia="en-US"/>
    </w:rPr>
  </w:style>
  <w:style w:type="paragraph" w:styleId="Nadpis2">
    <w:name w:val="heading 2"/>
    <w:basedOn w:val="Normlny"/>
    <w:next w:val="Normlny"/>
    <w:link w:val="Nadpis2Char"/>
    <w:uiPriority w:val="9"/>
    <w:semiHidden/>
    <w:unhideWhenUsed/>
    <w:qFormat/>
    <w:rsid w:val="009A5ACA"/>
    <w:pPr>
      <w:keepNext/>
      <w:keepLines/>
      <w:spacing w:before="40"/>
      <w:jc w:val="both"/>
      <w:outlineLvl w:val="1"/>
    </w:pPr>
    <w:rPr>
      <w:rFonts w:asciiTheme="majorHAnsi" w:eastAsiaTheme="majorEastAsia" w:hAnsiTheme="majorHAnsi" w:cstheme="majorBidi"/>
      <w:color w:val="2E74B5" w:themeColor="accent1" w:themeShade="BF"/>
      <w:sz w:val="26"/>
      <w:szCs w:val="26"/>
      <w:lang w:eastAsia="en-US"/>
    </w:rPr>
  </w:style>
  <w:style w:type="paragraph" w:styleId="Nadpis3">
    <w:name w:val="heading 3"/>
    <w:basedOn w:val="Normlny"/>
    <w:next w:val="Normlny"/>
    <w:link w:val="Nadpis3Char"/>
    <w:uiPriority w:val="9"/>
    <w:qFormat/>
    <w:rsid w:val="009A5ACA"/>
    <w:pPr>
      <w:keepNext/>
      <w:jc w:val="center"/>
      <w:outlineLvl w:val="2"/>
    </w:pPr>
    <w:rPr>
      <w:rFonts w:ascii="Arial" w:hAnsi="Arial"/>
      <w:b/>
      <w:sz w:val="22"/>
      <w:szCs w:val="20"/>
    </w:rPr>
  </w:style>
  <w:style w:type="paragraph" w:styleId="Nadpis4">
    <w:name w:val="heading 4"/>
    <w:basedOn w:val="Normlny"/>
    <w:next w:val="Normlny"/>
    <w:link w:val="Nadpis4Char"/>
    <w:uiPriority w:val="9"/>
    <w:semiHidden/>
    <w:unhideWhenUsed/>
    <w:qFormat/>
    <w:rsid w:val="009A5ACA"/>
    <w:pPr>
      <w:keepNext/>
      <w:keepLines/>
      <w:spacing w:before="40"/>
      <w:jc w:val="both"/>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A5AC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9A5AC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A5ACA"/>
    <w:rPr>
      <w:rFonts w:ascii="Arial" w:eastAsia="Times New Roman" w:hAnsi="Arial" w:cs="Times New Roman"/>
      <w:b/>
      <w:szCs w:val="20"/>
      <w:lang w:eastAsia="sk-SK"/>
    </w:rPr>
  </w:style>
  <w:style w:type="character" w:customStyle="1" w:styleId="Nadpis4Char">
    <w:name w:val="Nadpis 4 Char"/>
    <w:basedOn w:val="Predvolenpsmoodseku"/>
    <w:link w:val="Nadpis4"/>
    <w:uiPriority w:val="9"/>
    <w:semiHidden/>
    <w:rsid w:val="009A5ACA"/>
    <w:rPr>
      <w:rFonts w:asciiTheme="majorHAnsi" w:eastAsiaTheme="majorEastAsia" w:hAnsiTheme="majorHAnsi" w:cstheme="majorBidi"/>
      <w:i/>
      <w:iCs/>
      <w:color w:val="2E74B5" w:themeColor="accent1" w:themeShade="BF"/>
    </w:rPr>
  </w:style>
  <w:style w:type="paragraph" w:styleId="Zkladntext">
    <w:name w:val="Body Text"/>
    <w:basedOn w:val="Normlny"/>
    <w:link w:val="ZkladntextChar"/>
    <w:rsid w:val="00FA4C69"/>
    <w:rPr>
      <w:rFonts w:ascii="Arial" w:hAnsi="Arial"/>
      <w:sz w:val="22"/>
      <w:szCs w:val="20"/>
    </w:rPr>
  </w:style>
  <w:style w:type="character" w:customStyle="1" w:styleId="ZkladntextChar">
    <w:name w:val="Základný text Char"/>
    <w:basedOn w:val="Predvolenpsmoodseku"/>
    <w:link w:val="Zkladntext"/>
    <w:rsid w:val="00FA4C69"/>
    <w:rPr>
      <w:rFonts w:ascii="Arial" w:eastAsia="Times New Roman" w:hAnsi="Arial" w:cs="Times New Roman"/>
      <w:szCs w:val="20"/>
      <w:lang w:eastAsia="sk-SK"/>
    </w:rPr>
  </w:style>
  <w:style w:type="paragraph" w:styleId="Odsekzoznamu">
    <w:name w:val="List Paragraph"/>
    <w:aliases w:val="Odsek,body,Odsek zoznamu2"/>
    <w:basedOn w:val="Normlny"/>
    <w:link w:val="OdsekzoznamuChar"/>
    <w:uiPriority w:val="34"/>
    <w:qFormat/>
    <w:rsid w:val="009A5ACA"/>
    <w:pPr>
      <w:ind w:left="720"/>
      <w:contextualSpacing/>
      <w:jc w:val="both"/>
    </w:pPr>
    <w:rPr>
      <w:rFonts w:asciiTheme="minorHAnsi" w:eastAsiaTheme="minorHAnsi" w:hAnsiTheme="minorHAnsi" w:cstheme="minorBidi"/>
      <w:sz w:val="22"/>
      <w:szCs w:val="22"/>
      <w:lang w:eastAsia="en-US"/>
    </w:rPr>
  </w:style>
  <w:style w:type="character" w:customStyle="1" w:styleId="OdsekzoznamuChar">
    <w:name w:val="Odsek zoznamu Char"/>
    <w:aliases w:val="Odsek Char,body Char,Odsek zoznamu2 Char"/>
    <w:link w:val="Odsekzoznamu"/>
    <w:uiPriority w:val="34"/>
    <w:locked/>
    <w:rsid w:val="00E479C5"/>
  </w:style>
  <w:style w:type="character" w:customStyle="1" w:styleId="Zarkazkladnhotextu2Char">
    <w:name w:val="Zarážka základného textu 2 Char"/>
    <w:basedOn w:val="Predvolenpsmoodseku"/>
    <w:link w:val="Zarkazkladnhotextu2"/>
    <w:uiPriority w:val="99"/>
    <w:semiHidden/>
    <w:rsid w:val="009A5ACA"/>
  </w:style>
  <w:style w:type="paragraph" w:styleId="Zarkazkladnhotextu2">
    <w:name w:val="Body Text Indent 2"/>
    <w:basedOn w:val="Normlny"/>
    <w:link w:val="Zarkazkladnhotextu2Char"/>
    <w:uiPriority w:val="99"/>
    <w:semiHidden/>
    <w:unhideWhenUsed/>
    <w:rsid w:val="009A5ACA"/>
    <w:pPr>
      <w:spacing w:after="120" w:line="480" w:lineRule="auto"/>
      <w:ind w:left="283"/>
      <w:jc w:val="both"/>
    </w:pPr>
    <w:rPr>
      <w:rFonts w:asciiTheme="minorHAnsi" w:eastAsiaTheme="minorHAnsi" w:hAnsiTheme="minorHAnsi" w:cstheme="minorBidi"/>
      <w:sz w:val="22"/>
      <w:szCs w:val="22"/>
      <w:lang w:eastAsia="en-US"/>
    </w:rPr>
  </w:style>
  <w:style w:type="paragraph" w:styleId="Zarkazkladnhotextu">
    <w:name w:val="Body Text Indent"/>
    <w:basedOn w:val="Normlny"/>
    <w:link w:val="ZarkazkladnhotextuChar"/>
    <w:uiPriority w:val="99"/>
    <w:unhideWhenUsed/>
    <w:rsid w:val="009A5ACA"/>
    <w:pPr>
      <w:spacing w:after="120"/>
      <w:ind w:left="283"/>
      <w:jc w:val="both"/>
    </w:pPr>
    <w:rPr>
      <w:rFonts w:asciiTheme="minorHAnsi" w:eastAsiaTheme="minorHAnsi" w:hAnsiTheme="minorHAnsi" w:cstheme="minorBidi"/>
      <w:sz w:val="22"/>
      <w:szCs w:val="22"/>
      <w:lang w:eastAsia="en-US"/>
    </w:rPr>
  </w:style>
  <w:style w:type="character" w:customStyle="1" w:styleId="ZarkazkladnhotextuChar">
    <w:name w:val="Zarážka základného textu Char"/>
    <w:basedOn w:val="Predvolenpsmoodseku"/>
    <w:link w:val="Zarkazkladnhotextu"/>
    <w:uiPriority w:val="99"/>
    <w:rsid w:val="009A5ACA"/>
  </w:style>
  <w:style w:type="character" w:customStyle="1" w:styleId="Zkladntext3Char">
    <w:name w:val="Základný text 3 Char"/>
    <w:basedOn w:val="Predvolenpsmoodseku"/>
    <w:link w:val="Zkladntext3"/>
    <w:uiPriority w:val="99"/>
    <w:semiHidden/>
    <w:rsid w:val="009A5ACA"/>
    <w:rPr>
      <w:rFonts w:ascii="Times New Roman" w:eastAsia="Times New Roman" w:hAnsi="Times New Roman" w:cs="Times New Roman"/>
      <w:sz w:val="16"/>
      <w:szCs w:val="16"/>
      <w:lang w:eastAsia="sk-SK"/>
    </w:rPr>
  </w:style>
  <w:style w:type="paragraph" w:styleId="Zkladntext3">
    <w:name w:val="Body Text 3"/>
    <w:basedOn w:val="Normlny"/>
    <w:link w:val="Zkladntext3Char"/>
    <w:uiPriority w:val="99"/>
    <w:semiHidden/>
    <w:unhideWhenUsed/>
    <w:rsid w:val="009A5ACA"/>
    <w:pPr>
      <w:spacing w:after="120"/>
    </w:pPr>
    <w:rPr>
      <w:sz w:val="16"/>
      <w:szCs w:val="16"/>
    </w:rPr>
  </w:style>
  <w:style w:type="paragraph" w:styleId="Hlavika">
    <w:name w:val="header"/>
    <w:basedOn w:val="Normlny"/>
    <w:link w:val="HlavikaChar"/>
    <w:uiPriority w:val="99"/>
    <w:unhideWhenUsed/>
    <w:rsid w:val="009A5ACA"/>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9A5ACA"/>
  </w:style>
  <w:style w:type="paragraph" w:styleId="Pta">
    <w:name w:val="footer"/>
    <w:basedOn w:val="Normlny"/>
    <w:link w:val="PtaChar"/>
    <w:uiPriority w:val="99"/>
    <w:unhideWhenUsed/>
    <w:rsid w:val="009A5ACA"/>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9A5ACA"/>
  </w:style>
  <w:style w:type="character" w:customStyle="1" w:styleId="TextbublinyChar">
    <w:name w:val="Text bubliny Char"/>
    <w:basedOn w:val="Predvolenpsmoodseku"/>
    <w:link w:val="Textbubliny"/>
    <w:uiPriority w:val="99"/>
    <w:semiHidden/>
    <w:rsid w:val="009A5ACA"/>
    <w:rPr>
      <w:rFonts w:ascii="Segoe UI" w:hAnsi="Segoe UI" w:cs="Segoe UI"/>
      <w:sz w:val="18"/>
      <w:szCs w:val="18"/>
    </w:rPr>
  </w:style>
  <w:style w:type="paragraph" w:styleId="Textbubliny">
    <w:name w:val="Balloon Text"/>
    <w:basedOn w:val="Normlny"/>
    <w:link w:val="TextbublinyChar"/>
    <w:uiPriority w:val="99"/>
    <w:semiHidden/>
    <w:unhideWhenUsed/>
    <w:rsid w:val="009A5ACA"/>
    <w:pPr>
      <w:jc w:val="both"/>
    </w:pPr>
    <w:rPr>
      <w:rFonts w:ascii="Segoe UI" w:eastAsiaTheme="minorHAnsi" w:hAnsi="Segoe UI" w:cs="Segoe UI"/>
      <w:sz w:val="18"/>
      <w:szCs w:val="18"/>
      <w:lang w:eastAsia="en-US"/>
    </w:rPr>
  </w:style>
  <w:style w:type="character" w:styleId="Hypertextovprepojenie">
    <w:name w:val="Hyperlink"/>
    <w:rsid w:val="009A5ACA"/>
    <w:rPr>
      <w:color w:val="0000FF"/>
      <w:u w:val="single"/>
    </w:rPr>
  </w:style>
  <w:style w:type="paragraph" w:styleId="Bezriadkovania">
    <w:name w:val="No Spacing"/>
    <w:link w:val="BezriadkovaniaChar"/>
    <w:uiPriority w:val="1"/>
    <w:qFormat/>
    <w:rsid w:val="009A5ACA"/>
    <w:pPr>
      <w:spacing w:after="0" w:line="240" w:lineRule="auto"/>
    </w:pPr>
  </w:style>
  <w:style w:type="character" w:customStyle="1" w:styleId="BezriadkovaniaChar">
    <w:name w:val="Bez riadkovania Char"/>
    <w:basedOn w:val="Predvolenpsmoodseku"/>
    <w:link w:val="Bezriadkovania"/>
    <w:uiPriority w:val="1"/>
    <w:locked/>
    <w:rsid w:val="009A5ACA"/>
  </w:style>
  <w:style w:type="paragraph" w:styleId="Nzov">
    <w:name w:val="Title"/>
    <w:basedOn w:val="Normlny"/>
    <w:link w:val="NzovChar"/>
    <w:qFormat/>
    <w:rsid w:val="009A5ACA"/>
    <w:pPr>
      <w:jc w:val="center"/>
    </w:pPr>
    <w:rPr>
      <w:rFonts w:ascii="Arial" w:hAnsi="Arial"/>
      <w:b/>
      <w:i/>
      <w:sz w:val="28"/>
      <w:szCs w:val="20"/>
    </w:rPr>
  </w:style>
  <w:style w:type="character" w:customStyle="1" w:styleId="NzovChar">
    <w:name w:val="Názov Char"/>
    <w:basedOn w:val="Predvolenpsmoodseku"/>
    <w:link w:val="Nzov"/>
    <w:rsid w:val="009A5ACA"/>
    <w:rPr>
      <w:rFonts w:ascii="Arial" w:eastAsia="Times New Roman" w:hAnsi="Arial" w:cs="Times New Roman"/>
      <w:b/>
      <w:i/>
      <w:sz w:val="28"/>
      <w:szCs w:val="20"/>
      <w:lang w:eastAsia="sk-SK"/>
    </w:rPr>
  </w:style>
  <w:style w:type="character" w:customStyle="1" w:styleId="CharStyle20">
    <w:name w:val="Char Style 20"/>
    <w:link w:val="Style19"/>
    <w:uiPriority w:val="99"/>
    <w:locked/>
    <w:rsid w:val="009A5ACA"/>
    <w:rPr>
      <w:rFonts w:ascii="Arial" w:hAnsi="Arial" w:cs="Arial"/>
      <w:shd w:val="clear" w:color="auto" w:fill="FFFFFF"/>
    </w:rPr>
  </w:style>
  <w:style w:type="paragraph" w:customStyle="1" w:styleId="Style19">
    <w:name w:val="Style 19"/>
    <w:basedOn w:val="Normlny"/>
    <w:link w:val="CharStyle20"/>
    <w:uiPriority w:val="99"/>
    <w:rsid w:val="009A5ACA"/>
    <w:pPr>
      <w:widowControl w:val="0"/>
      <w:shd w:val="clear" w:color="auto" w:fill="FFFFFF"/>
      <w:spacing w:before="300" w:after="540" w:line="278" w:lineRule="exact"/>
      <w:ind w:hanging="340"/>
      <w:jc w:val="both"/>
    </w:pPr>
    <w:rPr>
      <w:rFonts w:ascii="Arial" w:eastAsiaTheme="minorHAnsi" w:hAnsi="Arial" w:cs="Arial"/>
      <w:sz w:val="22"/>
      <w:szCs w:val="22"/>
      <w:lang w:eastAsia="en-US"/>
    </w:rPr>
  </w:style>
  <w:style w:type="paragraph" w:customStyle="1" w:styleId="F2-ZkladnText">
    <w:name w:val="F2-ZákladnýText"/>
    <w:basedOn w:val="Normlny"/>
    <w:rsid w:val="009A5ACA"/>
    <w:pPr>
      <w:widowControl w:val="0"/>
      <w:suppressAutoHyphens/>
      <w:jc w:val="both"/>
    </w:pPr>
    <w:rPr>
      <w:lang w:eastAsia="hi-IN" w:bidi="hi-IN"/>
    </w:rPr>
  </w:style>
  <w:style w:type="paragraph" w:customStyle="1" w:styleId="CharChar1CharChar">
    <w:name w:val="Char Char1 Char Char"/>
    <w:basedOn w:val="Normlny"/>
    <w:rsid w:val="009A5ACA"/>
    <w:pPr>
      <w:spacing w:after="160" w:line="240" w:lineRule="exact"/>
    </w:pPr>
    <w:rPr>
      <w:rFonts w:ascii="Tahoma" w:hAnsi="Tahoma" w:cs="Tahoma"/>
      <w:sz w:val="20"/>
      <w:szCs w:val="20"/>
      <w:lang w:val="en-US" w:eastAsia="en-US"/>
    </w:rPr>
  </w:style>
  <w:style w:type="paragraph" w:customStyle="1" w:styleId="F2-ZkladnText0">
    <w:name w:val="F2-Z‡kladn?Text"/>
    <w:basedOn w:val="Normlny"/>
    <w:rsid w:val="009A5ACA"/>
    <w:pPr>
      <w:jc w:val="both"/>
    </w:pPr>
    <w:rPr>
      <w:szCs w:val="20"/>
      <w:lang w:val="cs-CZ"/>
    </w:rPr>
  </w:style>
  <w:style w:type="paragraph" w:customStyle="1" w:styleId="F7-ZvraznenCentrovanie">
    <w:name w:val="F7-ZvýraznenéCentrovanie"/>
    <w:basedOn w:val="Normlny"/>
    <w:rsid w:val="009A5ACA"/>
    <w:pPr>
      <w:jc w:val="center"/>
    </w:pPr>
    <w:rPr>
      <w:rFonts w:ascii="Arial" w:hAnsi="Arial"/>
      <w:b/>
      <w:sz w:val="20"/>
      <w:szCs w:val="20"/>
      <w:lang w:eastAsia="cs-CZ"/>
    </w:rPr>
  </w:style>
  <w:style w:type="table" w:customStyle="1" w:styleId="Mriekatabukysvetl1">
    <w:name w:val="Mriežka tabuľky – svetlá1"/>
    <w:basedOn w:val="Normlnatabuka"/>
    <w:uiPriority w:val="40"/>
    <w:rsid w:val="00E479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C2486"/>
    <w:pPr>
      <w:autoSpaceDE w:val="0"/>
      <w:autoSpaceDN w:val="0"/>
      <w:adjustRightInd w:val="0"/>
      <w:spacing w:after="0" w:line="240" w:lineRule="auto"/>
    </w:pPr>
    <w:rPr>
      <w:rFonts w:ascii="Calibri" w:eastAsia="Calibri" w:hAnsi="Calibri" w:cs="Calibri"/>
      <w:color w:val="000000"/>
      <w:sz w:val="24"/>
      <w:szCs w:val="24"/>
    </w:rPr>
  </w:style>
  <w:style w:type="character" w:styleId="Vrazn">
    <w:name w:val="Strong"/>
    <w:basedOn w:val="Predvolenpsmoodseku"/>
    <w:uiPriority w:val="22"/>
    <w:qFormat/>
    <w:rsid w:val="00C92375"/>
    <w:rPr>
      <w:b/>
      <w:bCs/>
    </w:rPr>
  </w:style>
  <w:style w:type="character" w:customStyle="1" w:styleId="CharStyle6">
    <w:name w:val="Char Style 6"/>
    <w:basedOn w:val="Predvolenpsmoodseku"/>
    <w:link w:val="Style5"/>
    <w:locked/>
    <w:rsid w:val="000E7679"/>
  </w:style>
  <w:style w:type="paragraph" w:customStyle="1" w:styleId="Style5">
    <w:name w:val="Style 5"/>
    <w:basedOn w:val="Normlny"/>
    <w:link w:val="CharStyle6"/>
    <w:rsid w:val="000E7679"/>
    <w:pPr>
      <w:widowControl w:val="0"/>
      <w:spacing w:after="280" w:line="264" w:lineRule="auto"/>
      <w:ind w:firstLine="400"/>
    </w:pPr>
    <w:rPr>
      <w:rFonts w:asciiTheme="minorHAnsi" w:eastAsiaTheme="minorHAnsi" w:hAnsiTheme="minorHAnsi" w:cstheme="minorBidi"/>
      <w:sz w:val="22"/>
      <w:szCs w:val="22"/>
      <w:lang w:eastAsia="en-US"/>
    </w:rPr>
  </w:style>
  <w:style w:type="character" w:customStyle="1" w:styleId="CharStyle5">
    <w:name w:val="Char Style 5"/>
    <w:basedOn w:val="Predvolenpsmoodseku"/>
    <w:link w:val="Style4"/>
    <w:locked/>
    <w:rsid w:val="000E7679"/>
  </w:style>
  <w:style w:type="paragraph" w:customStyle="1" w:styleId="Style4">
    <w:name w:val="Style 4"/>
    <w:basedOn w:val="Normlny"/>
    <w:link w:val="CharStyle5"/>
    <w:rsid w:val="000E7679"/>
    <w:pPr>
      <w:widowControl w:val="0"/>
    </w:pPr>
    <w:rPr>
      <w:rFonts w:asciiTheme="minorHAnsi" w:eastAsiaTheme="minorHAnsi" w:hAnsiTheme="minorHAnsi" w:cstheme="minorBidi"/>
      <w:sz w:val="22"/>
      <w:szCs w:val="22"/>
      <w:lang w:eastAsia="en-US"/>
    </w:rPr>
  </w:style>
  <w:style w:type="table" w:styleId="Mriekatabuky">
    <w:name w:val="Table Grid"/>
    <w:basedOn w:val="Normlnatabuka"/>
    <w:uiPriority w:val="39"/>
    <w:rsid w:val="004A7A8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uznesenia-label">
    <w:name w:val="bod-uznesenia-label"/>
    <w:basedOn w:val="Predvolenpsmoodseku"/>
    <w:rsid w:val="004A7A83"/>
  </w:style>
  <w:style w:type="character" w:styleId="Nevyrieenzmienka">
    <w:name w:val="Unresolved Mention"/>
    <w:basedOn w:val="Predvolenpsmoodseku"/>
    <w:uiPriority w:val="99"/>
    <w:semiHidden/>
    <w:unhideWhenUsed/>
    <w:rsid w:val="003A7D68"/>
    <w:rPr>
      <w:color w:val="605E5C"/>
      <w:shd w:val="clear" w:color="auto" w:fill="E1DFDD"/>
    </w:rPr>
  </w:style>
  <w:style w:type="paragraph" w:styleId="Normlnywebov">
    <w:name w:val="Normal (Web)"/>
    <w:basedOn w:val="Normlny"/>
    <w:rsid w:val="0076259A"/>
    <w:pPr>
      <w:suppressAutoHyphens/>
      <w:autoSpaceDN w:val="0"/>
      <w:spacing w:before="100" w:after="100"/>
      <w:textAlignment w:val="baseline"/>
    </w:pPr>
    <w:rPr>
      <w:rFonts w:ascii="Calibri" w:eastAsia="Calibri" w:hAnsi="Calibri" w:cs="Calibri"/>
      <w:sz w:val="22"/>
      <w:szCs w:val="22"/>
    </w:rPr>
  </w:style>
  <w:style w:type="character" w:styleId="Nzovknihy">
    <w:name w:val="Book Title"/>
    <w:basedOn w:val="Predvolenpsmoodseku"/>
    <w:uiPriority w:val="33"/>
    <w:qFormat/>
    <w:rsid w:val="00AD38B2"/>
    <w:rPr>
      <w:b/>
      <w:bCs/>
      <w:i/>
      <w:iCs/>
      <w:spacing w:val="5"/>
    </w:rPr>
  </w:style>
  <w:style w:type="paragraph" w:styleId="Obyajntext">
    <w:name w:val="Plain Text"/>
    <w:basedOn w:val="Normlny"/>
    <w:link w:val="ObyajntextChar"/>
    <w:uiPriority w:val="99"/>
    <w:unhideWhenUsed/>
    <w:rsid w:val="00465D3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465D34"/>
    <w:rPr>
      <w:rFonts w:ascii="Calibri" w:hAnsi="Calibri"/>
      <w:szCs w:val="21"/>
    </w:rPr>
  </w:style>
  <w:style w:type="character" w:customStyle="1" w:styleId="CharStyle10">
    <w:name w:val="Char Style 10"/>
    <w:basedOn w:val="Predvolenpsmoodseku"/>
    <w:link w:val="Style9"/>
    <w:rsid w:val="00887F9F"/>
  </w:style>
  <w:style w:type="paragraph" w:customStyle="1" w:styleId="Style9">
    <w:name w:val="Style 9"/>
    <w:basedOn w:val="Normlny"/>
    <w:link w:val="CharStyle10"/>
    <w:rsid w:val="00887F9F"/>
    <w:pPr>
      <w:widowControl w:val="0"/>
      <w:spacing w:after="260"/>
    </w:pPr>
    <w:rPr>
      <w:rFonts w:asciiTheme="minorHAnsi" w:eastAsiaTheme="minorHAnsi" w:hAnsiTheme="minorHAnsi" w:cstheme="minorBidi"/>
      <w:sz w:val="22"/>
      <w:szCs w:val="22"/>
      <w:lang w:eastAsia="en-US"/>
    </w:rPr>
  </w:style>
  <w:style w:type="paragraph" w:customStyle="1" w:styleId="xmsonormal">
    <w:name w:val="x_msonormal"/>
    <w:basedOn w:val="Normlny"/>
    <w:rsid w:val="001B0188"/>
    <w:rPr>
      <w:rFonts w:eastAsiaTheme="minorHAnsi"/>
    </w:rPr>
  </w:style>
  <w:style w:type="character" w:styleId="PremennHTML">
    <w:name w:val="HTML Variable"/>
    <w:basedOn w:val="Predvolenpsmoodseku"/>
    <w:uiPriority w:val="99"/>
    <w:semiHidden/>
    <w:unhideWhenUsed/>
    <w:rsid w:val="007626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434">
      <w:bodyDiv w:val="1"/>
      <w:marLeft w:val="0"/>
      <w:marRight w:val="0"/>
      <w:marTop w:val="0"/>
      <w:marBottom w:val="0"/>
      <w:divBdr>
        <w:top w:val="none" w:sz="0" w:space="0" w:color="auto"/>
        <w:left w:val="none" w:sz="0" w:space="0" w:color="auto"/>
        <w:bottom w:val="none" w:sz="0" w:space="0" w:color="auto"/>
        <w:right w:val="none" w:sz="0" w:space="0" w:color="auto"/>
      </w:divBdr>
    </w:div>
    <w:div w:id="143402095">
      <w:bodyDiv w:val="1"/>
      <w:marLeft w:val="0"/>
      <w:marRight w:val="0"/>
      <w:marTop w:val="0"/>
      <w:marBottom w:val="0"/>
      <w:divBdr>
        <w:top w:val="none" w:sz="0" w:space="0" w:color="auto"/>
        <w:left w:val="none" w:sz="0" w:space="0" w:color="auto"/>
        <w:bottom w:val="none" w:sz="0" w:space="0" w:color="auto"/>
        <w:right w:val="none" w:sz="0" w:space="0" w:color="auto"/>
      </w:divBdr>
    </w:div>
    <w:div w:id="239214072">
      <w:bodyDiv w:val="1"/>
      <w:marLeft w:val="0"/>
      <w:marRight w:val="0"/>
      <w:marTop w:val="0"/>
      <w:marBottom w:val="0"/>
      <w:divBdr>
        <w:top w:val="none" w:sz="0" w:space="0" w:color="auto"/>
        <w:left w:val="none" w:sz="0" w:space="0" w:color="auto"/>
        <w:bottom w:val="none" w:sz="0" w:space="0" w:color="auto"/>
        <w:right w:val="none" w:sz="0" w:space="0" w:color="auto"/>
      </w:divBdr>
    </w:div>
    <w:div w:id="551818189">
      <w:bodyDiv w:val="1"/>
      <w:marLeft w:val="0"/>
      <w:marRight w:val="0"/>
      <w:marTop w:val="0"/>
      <w:marBottom w:val="0"/>
      <w:divBdr>
        <w:top w:val="none" w:sz="0" w:space="0" w:color="auto"/>
        <w:left w:val="none" w:sz="0" w:space="0" w:color="auto"/>
        <w:bottom w:val="none" w:sz="0" w:space="0" w:color="auto"/>
        <w:right w:val="none" w:sz="0" w:space="0" w:color="auto"/>
      </w:divBdr>
    </w:div>
    <w:div w:id="558246404">
      <w:bodyDiv w:val="1"/>
      <w:marLeft w:val="0"/>
      <w:marRight w:val="0"/>
      <w:marTop w:val="0"/>
      <w:marBottom w:val="0"/>
      <w:divBdr>
        <w:top w:val="none" w:sz="0" w:space="0" w:color="auto"/>
        <w:left w:val="none" w:sz="0" w:space="0" w:color="auto"/>
        <w:bottom w:val="none" w:sz="0" w:space="0" w:color="auto"/>
        <w:right w:val="none" w:sz="0" w:space="0" w:color="auto"/>
      </w:divBdr>
    </w:div>
    <w:div w:id="573856926">
      <w:bodyDiv w:val="1"/>
      <w:marLeft w:val="0"/>
      <w:marRight w:val="0"/>
      <w:marTop w:val="0"/>
      <w:marBottom w:val="0"/>
      <w:divBdr>
        <w:top w:val="none" w:sz="0" w:space="0" w:color="auto"/>
        <w:left w:val="none" w:sz="0" w:space="0" w:color="auto"/>
        <w:bottom w:val="none" w:sz="0" w:space="0" w:color="auto"/>
        <w:right w:val="none" w:sz="0" w:space="0" w:color="auto"/>
      </w:divBdr>
    </w:div>
    <w:div w:id="853302283">
      <w:bodyDiv w:val="1"/>
      <w:marLeft w:val="0"/>
      <w:marRight w:val="0"/>
      <w:marTop w:val="0"/>
      <w:marBottom w:val="0"/>
      <w:divBdr>
        <w:top w:val="none" w:sz="0" w:space="0" w:color="auto"/>
        <w:left w:val="none" w:sz="0" w:space="0" w:color="auto"/>
        <w:bottom w:val="none" w:sz="0" w:space="0" w:color="auto"/>
        <w:right w:val="none" w:sz="0" w:space="0" w:color="auto"/>
      </w:divBdr>
    </w:div>
    <w:div w:id="982005574">
      <w:bodyDiv w:val="1"/>
      <w:marLeft w:val="0"/>
      <w:marRight w:val="0"/>
      <w:marTop w:val="0"/>
      <w:marBottom w:val="0"/>
      <w:divBdr>
        <w:top w:val="none" w:sz="0" w:space="0" w:color="auto"/>
        <w:left w:val="none" w:sz="0" w:space="0" w:color="auto"/>
        <w:bottom w:val="none" w:sz="0" w:space="0" w:color="auto"/>
        <w:right w:val="none" w:sz="0" w:space="0" w:color="auto"/>
      </w:divBdr>
    </w:div>
    <w:div w:id="1034428628">
      <w:bodyDiv w:val="1"/>
      <w:marLeft w:val="0"/>
      <w:marRight w:val="0"/>
      <w:marTop w:val="0"/>
      <w:marBottom w:val="0"/>
      <w:divBdr>
        <w:top w:val="none" w:sz="0" w:space="0" w:color="auto"/>
        <w:left w:val="none" w:sz="0" w:space="0" w:color="auto"/>
        <w:bottom w:val="none" w:sz="0" w:space="0" w:color="auto"/>
        <w:right w:val="none" w:sz="0" w:space="0" w:color="auto"/>
      </w:divBdr>
    </w:div>
    <w:div w:id="1180781032">
      <w:bodyDiv w:val="1"/>
      <w:marLeft w:val="0"/>
      <w:marRight w:val="0"/>
      <w:marTop w:val="0"/>
      <w:marBottom w:val="0"/>
      <w:divBdr>
        <w:top w:val="none" w:sz="0" w:space="0" w:color="auto"/>
        <w:left w:val="none" w:sz="0" w:space="0" w:color="auto"/>
        <w:bottom w:val="none" w:sz="0" w:space="0" w:color="auto"/>
        <w:right w:val="none" w:sz="0" w:space="0" w:color="auto"/>
      </w:divBdr>
    </w:div>
    <w:div w:id="1368486678">
      <w:bodyDiv w:val="1"/>
      <w:marLeft w:val="0"/>
      <w:marRight w:val="0"/>
      <w:marTop w:val="0"/>
      <w:marBottom w:val="0"/>
      <w:divBdr>
        <w:top w:val="none" w:sz="0" w:space="0" w:color="auto"/>
        <w:left w:val="none" w:sz="0" w:space="0" w:color="auto"/>
        <w:bottom w:val="none" w:sz="0" w:space="0" w:color="auto"/>
        <w:right w:val="none" w:sz="0" w:space="0" w:color="auto"/>
      </w:divBdr>
    </w:div>
    <w:div w:id="1435133753">
      <w:bodyDiv w:val="1"/>
      <w:marLeft w:val="0"/>
      <w:marRight w:val="0"/>
      <w:marTop w:val="0"/>
      <w:marBottom w:val="0"/>
      <w:divBdr>
        <w:top w:val="none" w:sz="0" w:space="0" w:color="auto"/>
        <w:left w:val="none" w:sz="0" w:space="0" w:color="auto"/>
        <w:bottom w:val="none" w:sz="0" w:space="0" w:color="auto"/>
        <w:right w:val="none" w:sz="0" w:space="0" w:color="auto"/>
      </w:divBdr>
    </w:div>
    <w:div w:id="1441994899">
      <w:bodyDiv w:val="1"/>
      <w:marLeft w:val="0"/>
      <w:marRight w:val="0"/>
      <w:marTop w:val="0"/>
      <w:marBottom w:val="0"/>
      <w:divBdr>
        <w:top w:val="none" w:sz="0" w:space="0" w:color="auto"/>
        <w:left w:val="none" w:sz="0" w:space="0" w:color="auto"/>
        <w:bottom w:val="none" w:sz="0" w:space="0" w:color="auto"/>
        <w:right w:val="none" w:sz="0" w:space="0" w:color="auto"/>
      </w:divBdr>
    </w:div>
    <w:div w:id="1583832902">
      <w:bodyDiv w:val="1"/>
      <w:marLeft w:val="0"/>
      <w:marRight w:val="0"/>
      <w:marTop w:val="0"/>
      <w:marBottom w:val="0"/>
      <w:divBdr>
        <w:top w:val="none" w:sz="0" w:space="0" w:color="auto"/>
        <w:left w:val="none" w:sz="0" w:space="0" w:color="auto"/>
        <w:bottom w:val="none" w:sz="0" w:space="0" w:color="auto"/>
        <w:right w:val="none" w:sz="0" w:space="0" w:color="auto"/>
      </w:divBdr>
    </w:div>
    <w:div w:id="1603687497">
      <w:bodyDiv w:val="1"/>
      <w:marLeft w:val="0"/>
      <w:marRight w:val="0"/>
      <w:marTop w:val="0"/>
      <w:marBottom w:val="0"/>
      <w:divBdr>
        <w:top w:val="none" w:sz="0" w:space="0" w:color="auto"/>
        <w:left w:val="none" w:sz="0" w:space="0" w:color="auto"/>
        <w:bottom w:val="none" w:sz="0" w:space="0" w:color="auto"/>
        <w:right w:val="none" w:sz="0" w:space="0" w:color="auto"/>
      </w:divBdr>
    </w:div>
    <w:div w:id="1755204153">
      <w:bodyDiv w:val="1"/>
      <w:marLeft w:val="0"/>
      <w:marRight w:val="0"/>
      <w:marTop w:val="0"/>
      <w:marBottom w:val="0"/>
      <w:divBdr>
        <w:top w:val="none" w:sz="0" w:space="0" w:color="auto"/>
        <w:left w:val="none" w:sz="0" w:space="0" w:color="auto"/>
        <w:bottom w:val="none" w:sz="0" w:space="0" w:color="auto"/>
        <w:right w:val="none" w:sz="0" w:space="0" w:color="auto"/>
      </w:divBdr>
    </w:div>
    <w:div w:id="1785734424">
      <w:bodyDiv w:val="1"/>
      <w:marLeft w:val="0"/>
      <w:marRight w:val="0"/>
      <w:marTop w:val="0"/>
      <w:marBottom w:val="0"/>
      <w:divBdr>
        <w:top w:val="none" w:sz="0" w:space="0" w:color="auto"/>
        <w:left w:val="none" w:sz="0" w:space="0" w:color="auto"/>
        <w:bottom w:val="none" w:sz="0" w:space="0" w:color="auto"/>
        <w:right w:val="none" w:sz="0" w:space="0" w:color="auto"/>
      </w:divBdr>
    </w:div>
    <w:div w:id="1848210209">
      <w:bodyDiv w:val="1"/>
      <w:marLeft w:val="0"/>
      <w:marRight w:val="0"/>
      <w:marTop w:val="0"/>
      <w:marBottom w:val="0"/>
      <w:divBdr>
        <w:top w:val="none" w:sz="0" w:space="0" w:color="auto"/>
        <w:left w:val="none" w:sz="0" w:space="0" w:color="auto"/>
        <w:bottom w:val="none" w:sz="0" w:space="0" w:color="auto"/>
        <w:right w:val="none" w:sz="0" w:space="0" w:color="auto"/>
      </w:divBdr>
    </w:div>
    <w:div w:id="1854294787">
      <w:bodyDiv w:val="1"/>
      <w:marLeft w:val="0"/>
      <w:marRight w:val="0"/>
      <w:marTop w:val="0"/>
      <w:marBottom w:val="0"/>
      <w:divBdr>
        <w:top w:val="none" w:sz="0" w:space="0" w:color="auto"/>
        <w:left w:val="none" w:sz="0" w:space="0" w:color="auto"/>
        <w:bottom w:val="none" w:sz="0" w:space="0" w:color="auto"/>
        <w:right w:val="none" w:sz="0" w:space="0" w:color="auto"/>
      </w:divBdr>
    </w:div>
    <w:div w:id="1953583609">
      <w:bodyDiv w:val="1"/>
      <w:marLeft w:val="0"/>
      <w:marRight w:val="0"/>
      <w:marTop w:val="0"/>
      <w:marBottom w:val="0"/>
      <w:divBdr>
        <w:top w:val="none" w:sz="0" w:space="0" w:color="auto"/>
        <w:left w:val="none" w:sz="0" w:space="0" w:color="auto"/>
        <w:bottom w:val="none" w:sz="0" w:space="0" w:color="auto"/>
        <w:right w:val="none" w:sz="0" w:space="0" w:color="auto"/>
      </w:divBdr>
    </w:div>
    <w:div w:id="1980188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skupice.sk/e_download.php?file=data/uredni_deska/obsah14901_9.pdf&amp;original=Rozpo%C4%8Dtov%C3%A9%20opatrenie%20%C4%8D.%206_2022.pdf" TargetMode="External"/><Relationship Id="rId18" Type="http://schemas.openxmlformats.org/officeDocument/2006/relationships/hyperlink" Target="https://www.biskupice.sk/zverejnovanie/zmluvy-faktury-objednavky-1/zmluvy-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skupice.sk/evt_file.php?file=11746&amp;original=Rozsah%20v%C3%BDkonu%20funkcie%20starostu.pdf" TargetMode="External"/><Relationship Id="rId7" Type="http://schemas.openxmlformats.org/officeDocument/2006/relationships/endnotes" Target="endnotes.xml"/><Relationship Id="rId12" Type="http://schemas.openxmlformats.org/officeDocument/2006/relationships/hyperlink" Target="https://www.biskupice.sk/zverejnovanie/vzn-a-navrhy-vzn-1/vzn/" TargetMode="External"/><Relationship Id="rId17" Type="http://schemas.openxmlformats.org/officeDocument/2006/relationships/hyperlink" Target="https://www.biskupice.sk/e_download.php?file=data/uredni_deska/obsah14928_13.pdf&amp;original=Rozpo%C4%8Dtov%C3%A9%20opatrenie%20%C4%8D.%209_202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skupice.sk/miestny-urad/sluzby-mc/ekonomicke-a-sprava-majetku/rozpocet/cerpanie-rozpoctu/" TargetMode="External"/><Relationship Id="rId20" Type="http://schemas.openxmlformats.org/officeDocument/2006/relationships/hyperlink" Target="https://www.biskupice.sk/evt_file.php?file=11742&amp;original=Ozn%C3%A1menie%20o%20utvoren%C3%AD%20obvodo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kupice.sk/samosprava/organizacie/bytovy-podnik-podunajske-biskupice-sr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skupice.sk/e_download.php?file=data/uredni_deska/obsah14913_10.pdf&amp;original=Rozpo%C4%8Dtov%C3%A9%20opatrenie%20%C4%8D.8_2022.pdf" TargetMode="External"/><Relationship Id="rId23" Type="http://schemas.openxmlformats.org/officeDocument/2006/relationships/hyperlink" Target="https://www.enviroportal.sk/sk/eia/detail/bratislavska-sportova-akademia" TargetMode="External"/><Relationship Id="rId10" Type="http://schemas.openxmlformats.org/officeDocument/2006/relationships/hyperlink" Target="https://www.biskupice.sk/samosprava/miestny-kontrolor/dokumenty/" TargetMode="External"/><Relationship Id="rId19" Type="http://schemas.openxmlformats.org/officeDocument/2006/relationships/hyperlink" Target="https://www.biskupice.sk/evt_file.php?file=11742&amp;original=Ozn%C3%A1menie%20o%20utvoren%C3%AD%20obvodov.pdf" TargetMode="External"/><Relationship Id="rId4" Type="http://schemas.openxmlformats.org/officeDocument/2006/relationships/settings" Target="settings.xml"/><Relationship Id="rId9" Type="http://schemas.openxmlformats.org/officeDocument/2006/relationships/hyperlink" Target="https://www.biskupice.sk/samosprava/miestny-kontrolor/dokumenty/?page=2" TargetMode="External"/><Relationship Id="rId14" Type="http://schemas.openxmlformats.org/officeDocument/2006/relationships/hyperlink" Target="https://www.biskupice.sk/e_download.php?file=data/uredni_deska/obsah14876_10.pdf&amp;original=Rozpo%C4%8Dtov%C3%A9%20opatrenie%20%C4%8D.7_2022.pdf" TargetMode="External"/><Relationship Id="rId22" Type="http://schemas.openxmlformats.org/officeDocument/2006/relationships/hyperlink" Target="https://www.biskupice.sk/zverejnovanie/zmluvy-faktury-objednavky-1/zmluvy-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C9BA-6652-4A66-BD53-80B2B47B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22</Pages>
  <Words>6744</Words>
  <Characters>38444</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Špaček Ján</dc:creator>
  <cp:keywords/>
  <dc:description/>
  <cp:lastModifiedBy>Špaček Ján</cp:lastModifiedBy>
  <cp:revision>6</cp:revision>
  <cp:lastPrinted>2022-09-20T06:44:00Z</cp:lastPrinted>
  <dcterms:created xsi:type="dcterms:W3CDTF">2022-04-21T19:42:00Z</dcterms:created>
  <dcterms:modified xsi:type="dcterms:W3CDTF">2022-09-20T06:47:00Z</dcterms:modified>
</cp:coreProperties>
</file>