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D242" w14:textId="0EA40185" w:rsidR="00D409A7" w:rsidRPr="00D409A7" w:rsidRDefault="007261FE" w:rsidP="00D409A7">
      <w:pPr>
        <w:widowControl w:val="0"/>
        <w:autoSpaceDE w:val="0"/>
        <w:autoSpaceDN w:val="0"/>
        <w:adjustRightInd w:val="0"/>
        <w:spacing w:after="0" w:line="240" w:lineRule="auto"/>
        <w:rPr>
          <w:rFonts w:ascii="Arial Narrow" w:hAnsi="Arial Narrow"/>
        </w:rPr>
      </w:pPr>
      <w:r w:rsidRPr="00ED07B9">
        <w:rPr>
          <w:rFonts w:ascii="Arial Narrow" w:hAnsi="Arial Narrow"/>
          <w:b/>
        </w:rPr>
        <w:t>Príloha č. 3</w:t>
      </w:r>
      <w:r w:rsidR="00A07DD8">
        <w:rPr>
          <w:rFonts w:ascii="Arial Narrow" w:hAnsi="Arial Narrow"/>
          <w:b/>
        </w:rPr>
        <w:t>A</w:t>
      </w:r>
      <w:r w:rsidRPr="00ED07B9">
        <w:rPr>
          <w:rFonts w:ascii="Arial Narrow" w:hAnsi="Arial Narrow"/>
          <w:b/>
        </w:rPr>
        <w:t xml:space="preserve"> </w:t>
      </w:r>
      <w:r w:rsidR="00D409A7">
        <w:rPr>
          <w:rFonts w:ascii="Arial Narrow" w:hAnsi="Arial Narrow"/>
        </w:rPr>
        <w:t>k výzve na predkladanie ponúk</w:t>
      </w:r>
    </w:p>
    <w:p w14:paraId="67B2D000" w14:textId="77777777" w:rsidR="00D409A7" w:rsidRDefault="00D409A7" w:rsidP="007261FE">
      <w:pPr>
        <w:widowControl w:val="0"/>
        <w:autoSpaceDE w:val="0"/>
        <w:autoSpaceDN w:val="0"/>
        <w:adjustRightInd w:val="0"/>
        <w:spacing w:after="0" w:line="240" w:lineRule="auto"/>
        <w:ind w:left="2847"/>
        <w:rPr>
          <w:rFonts w:ascii="Arial Narrow" w:hAnsi="Arial Narrow"/>
          <w:b/>
        </w:rPr>
      </w:pPr>
    </w:p>
    <w:p w14:paraId="21906C5A" w14:textId="77777777" w:rsidR="00D409A7" w:rsidRDefault="00D409A7" w:rsidP="007261FE">
      <w:pPr>
        <w:widowControl w:val="0"/>
        <w:autoSpaceDE w:val="0"/>
        <w:autoSpaceDN w:val="0"/>
        <w:adjustRightInd w:val="0"/>
        <w:spacing w:after="0" w:line="240" w:lineRule="auto"/>
        <w:ind w:left="2847"/>
        <w:rPr>
          <w:rFonts w:ascii="Arial Narrow" w:hAnsi="Arial Narrow"/>
          <w:b/>
        </w:rPr>
      </w:pPr>
    </w:p>
    <w:p w14:paraId="77AC1B36" w14:textId="51E28902" w:rsidR="007261FE" w:rsidRPr="00ED07B9" w:rsidRDefault="00D409A7" w:rsidP="007261FE">
      <w:pPr>
        <w:widowControl w:val="0"/>
        <w:autoSpaceDE w:val="0"/>
        <w:autoSpaceDN w:val="0"/>
        <w:adjustRightInd w:val="0"/>
        <w:spacing w:after="0" w:line="240" w:lineRule="auto"/>
        <w:ind w:left="2847"/>
        <w:rPr>
          <w:rFonts w:ascii="Arial Narrow" w:hAnsi="Arial Narrow" w:cs="Times New Roman"/>
          <w:b/>
          <w:sz w:val="24"/>
          <w:szCs w:val="24"/>
        </w:rPr>
      </w:pPr>
      <w:r>
        <w:rPr>
          <w:rFonts w:ascii="Arial Narrow" w:hAnsi="Arial Narrow"/>
          <w:b/>
        </w:rPr>
        <w:t xml:space="preserve">               </w:t>
      </w:r>
      <w:r w:rsidR="007261FE" w:rsidRPr="00ED07B9">
        <w:rPr>
          <w:rFonts w:ascii="Arial Narrow" w:hAnsi="Arial Narrow"/>
          <w:b/>
        </w:rPr>
        <w:t xml:space="preserve"> </w:t>
      </w:r>
      <w:bookmarkStart w:id="0" w:name="page1"/>
      <w:bookmarkEnd w:id="0"/>
      <w:r w:rsidR="007261FE" w:rsidRPr="00ED07B9">
        <w:rPr>
          <w:rFonts w:ascii="Arial Narrow" w:hAnsi="Arial Narrow" w:cs="Arial"/>
          <w:b/>
          <w:sz w:val="28"/>
          <w:szCs w:val="28"/>
        </w:rPr>
        <w:t xml:space="preserve">Zmluva o dielo č. </w:t>
      </w:r>
    </w:p>
    <w:p w14:paraId="209CD464" w14:textId="77777777" w:rsidR="007261FE" w:rsidRPr="00ED07B9" w:rsidRDefault="007261FE" w:rsidP="007261FE">
      <w:pPr>
        <w:widowControl w:val="0"/>
        <w:overflowPunct w:val="0"/>
        <w:autoSpaceDE w:val="0"/>
        <w:autoSpaceDN w:val="0"/>
        <w:adjustRightInd w:val="0"/>
        <w:spacing w:after="0" w:line="274" w:lineRule="auto"/>
        <w:jc w:val="center"/>
        <w:rPr>
          <w:rFonts w:ascii="Arial Narrow" w:hAnsi="Arial Narrow" w:cs="Arial"/>
        </w:rPr>
      </w:pPr>
      <w:r w:rsidRPr="00ED07B9">
        <w:rPr>
          <w:rFonts w:ascii="Arial Narrow" w:hAnsi="Arial Narrow" w:cs="Arial"/>
        </w:rPr>
        <w:t xml:space="preserve">uzatvorená podľa § 536 a nasl. zákona č. 513/1991 Zb. Obchodný zákonník, </w:t>
      </w:r>
    </w:p>
    <w:p w14:paraId="3B8CB7DA" w14:textId="77777777" w:rsidR="007261FE" w:rsidRPr="00ED07B9" w:rsidRDefault="007261FE" w:rsidP="007261FE">
      <w:pPr>
        <w:widowControl w:val="0"/>
        <w:overflowPunct w:val="0"/>
        <w:autoSpaceDE w:val="0"/>
        <w:autoSpaceDN w:val="0"/>
        <w:adjustRightInd w:val="0"/>
        <w:spacing w:after="0" w:line="274" w:lineRule="auto"/>
        <w:jc w:val="center"/>
        <w:rPr>
          <w:rFonts w:ascii="Arial Narrow" w:hAnsi="Arial Narrow" w:cs="Times New Roman"/>
        </w:rPr>
      </w:pPr>
      <w:r w:rsidRPr="00ED07B9">
        <w:rPr>
          <w:rFonts w:ascii="Arial Narrow" w:hAnsi="Arial Narrow" w:cs="Arial"/>
        </w:rPr>
        <w:t>v znení neskorších predpisov</w:t>
      </w:r>
    </w:p>
    <w:p w14:paraId="2075F087" w14:textId="77777777" w:rsidR="007261FE" w:rsidRPr="00ED07B9" w:rsidRDefault="007261FE" w:rsidP="007261FE">
      <w:pPr>
        <w:widowControl w:val="0"/>
        <w:autoSpaceDE w:val="0"/>
        <w:autoSpaceDN w:val="0"/>
        <w:adjustRightInd w:val="0"/>
        <w:spacing w:after="0" w:line="196" w:lineRule="exact"/>
        <w:rPr>
          <w:rFonts w:ascii="Arial Narrow" w:hAnsi="Arial Narrow" w:cs="Times New Roman"/>
          <w:sz w:val="20"/>
          <w:szCs w:val="20"/>
        </w:rPr>
      </w:pPr>
    </w:p>
    <w:p w14:paraId="679925B6" w14:textId="77777777" w:rsidR="007261FE" w:rsidRPr="00ED07B9" w:rsidRDefault="007261FE" w:rsidP="007261FE">
      <w:pPr>
        <w:widowControl w:val="0"/>
        <w:autoSpaceDE w:val="0"/>
        <w:autoSpaceDN w:val="0"/>
        <w:adjustRightInd w:val="0"/>
        <w:spacing w:after="0" w:line="240" w:lineRule="auto"/>
        <w:ind w:left="3847"/>
        <w:rPr>
          <w:rFonts w:ascii="Arial Narrow" w:hAnsi="Arial Narrow" w:cs="Arial"/>
          <w:sz w:val="20"/>
          <w:szCs w:val="20"/>
        </w:rPr>
      </w:pPr>
    </w:p>
    <w:p w14:paraId="79489992" w14:textId="77777777" w:rsidR="007261FE" w:rsidRPr="00ED07B9" w:rsidRDefault="007261FE" w:rsidP="007261FE">
      <w:pPr>
        <w:widowControl w:val="0"/>
        <w:autoSpaceDE w:val="0"/>
        <w:autoSpaceDN w:val="0"/>
        <w:adjustRightInd w:val="0"/>
        <w:spacing w:after="0" w:line="240" w:lineRule="auto"/>
        <w:jc w:val="center"/>
        <w:rPr>
          <w:rFonts w:ascii="Arial Narrow" w:hAnsi="Arial Narrow" w:cs="Arial"/>
          <w:b/>
        </w:rPr>
      </w:pPr>
      <w:r w:rsidRPr="00ED07B9">
        <w:rPr>
          <w:rFonts w:ascii="Arial Narrow" w:hAnsi="Arial Narrow" w:cs="Arial"/>
          <w:b/>
        </w:rPr>
        <w:t>Čl. I.</w:t>
      </w:r>
    </w:p>
    <w:p w14:paraId="713869CD" w14:textId="77777777" w:rsidR="007261FE" w:rsidRPr="00ED07B9" w:rsidRDefault="007261FE" w:rsidP="007261FE">
      <w:pPr>
        <w:widowControl w:val="0"/>
        <w:autoSpaceDE w:val="0"/>
        <w:autoSpaceDN w:val="0"/>
        <w:adjustRightInd w:val="0"/>
        <w:spacing w:after="0" w:line="240" w:lineRule="auto"/>
        <w:jc w:val="center"/>
        <w:rPr>
          <w:rFonts w:ascii="Arial Narrow" w:hAnsi="Arial Narrow" w:cs="Times New Roman"/>
          <w:b/>
          <w:sz w:val="24"/>
          <w:szCs w:val="24"/>
        </w:rPr>
      </w:pPr>
      <w:r w:rsidRPr="00ED07B9">
        <w:rPr>
          <w:rFonts w:ascii="Arial Narrow" w:hAnsi="Arial Narrow" w:cs="Arial"/>
          <w:b/>
        </w:rPr>
        <w:t>Zmluvné strany</w:t>
      </w:r>
    </w:p>
    <w:p w14:paraId="1C3FCFBE" w14:textId="77777777" w:rsidR="007261FE" w:rsidRPr="00ED07B9" w:rsidRDefault="007261FE" w:rsidP="007261FE">
      <w:pPr>
        <w:widowControl w:val="0"/>
        <w:autoSpaceDE w:val="0"/>
        <w:autoSpaceDN w:val="0"/>
        <w:adjustRightInd w:val="0"/>
        <w:spacing w:after="0" w:line="254" w:lineRule="exact"/>
        <w:rPr>
          <w:rFonts w:ascii="Arial Narrow" w:hAnsi="Arial Narrow" w:cs="Times New Roman"/>
          <w:sz w:val="20"/>
          <w:szCs w:val="20"/>
        </w:rPr>
      </w:pPr>
    </w:p>
    <w:p w14:paraId="57115FA6" w14:textId="77777777" w:rsidR="007261FE" w:rsidRPr="00ED07B9" w:rsidRDefault="007261FE" w:rsidP="00257BBD">
      <w:pPr>
        <w:pStyle w:val="Odsekzoznamu"/>
        <w:widowControl w:val="0"/>
        <w:numPr>
          <w:ilvl w:val="0"/>
          <w:numId w:val="8"/>
        </w:numPr>
        <w:autoSpaceDE w:val="0"/>
        <w:autoSpaceDN w:val="0"/>
        <w:adjustRightInd w:val="0"/>
        <w:spacing w:after="0" w:line="240" w:lineRule="auto"/>
        <w:ind w:hanging="427"/>
        <w:rPr>
          <w:rFonts w:ascii="Arial Narrow" w:hAnsi="Arial Narrow" w:cs="Times New Roman"/>
          <w:sz w:val="24"/>
          <w:szCs w:val="24"/>
        </w:rPr>
      </w:pPr>
      <w:r w:rsidRPr="00ED07B9">
        <w:rPr>
          <w:rFonts w:ascii="Arial Narrow" w:hAnsi="Arial Narrow" w:cs="Arial"/>
        </w:rPr>
        <w:t xml:space="preserve">Objednávateľ:   </w:t>
      </w:r>
      <w:r w:rsidRPr="00ED07B9">
        <w:rPr>
          <w:rFonts w:ascii="Arial Narrow" w:hAnsi="Arial Narrow" w:cs="Arial"/>
        </w:rPr>
        <w:tab/>
      </w:r>
      <w:r w:rsidRPr="00ED07B9">
        <w:rPr>
          <w:rFonts w:ascii="Arial Narrow" w:hAnsi="Arial Narrow" w:cs="Arial"/>
        </w:rPr>
        <w:tab/>
        <w:t xml:space="preserve">                                                                                                                                                                                                                                                                                                                                                                                                                                                                                                                                                                                                                                                                                                                                                                                                                                                                                                                                                                                                                                                                                                                                                                                                                                                                                                                                                                                                                                                                                                                                                                                                                                    </w:t>
      </w:r>
    </w:p>
    <w:p w14:paraId="508F42EA" w14:textId="77777777" w:rsidR="007261FE" w:rsidRPr="00ED07B9" w:rsidRDefault="007261FE" w:rsidP="007261FE">
      <w:pPr>
        <w:pStyle w:val="Odsekzoznamu"/>
        <w:widowControl w:val="0"/>
        <w:autoSpaceDE w:val="0"/>
        <w:autoSpaceDN w:val="0"/>
        <w:adjustRightInd w:val="0"/>
        <w:spacing w:after="0" w:line="240" w:lineRule="auto"/>
        <w:ind w:left="427"/>
        <w:rPr>
          <w:rFonts w:ascii="Arial Narrow" w:hAnsi="Arial Narrow" w:cs="Times New Roman"/>
          <w:sz w:val="24"/>
          <w:szCs w:val="24"/>
        </w:rPr>
      </w:pPr>
      <w:r w:rsidRPr="00ED07B9">
        <w:rPr>
          <w:rFonts w:ascii="Arial Narrow" w:hAnsi="Arial Narrow" w:cs="Arial"/>
        </w:rPr>
        <w:t>Názov:</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b/>
        </w:rPr>
        <w:t>Mestská časť Bratislava – Podunajské Biskupice</w:t>
      </w:r>
    </w:p>
    <w:p w14:paraId="2306DC28" w14:textId="77777777" w:rsidR="007261FE" w:rsidRPr="00ED07B9" w:rsidRDefault="007261FE" w:rsidP="007261FE">
      <w:pPr>
        <w:widowControl w:val="0"/>
        <w:autoSpaceDE w:val="0"/>
        <w:autoSpaceDN w:val="0"/>
        <w:adjustRightInd w:val="0"/>
        <w:spacing w:after="0" w:line="46" w:lineRule="exact"/>
        <w:ind w:left="427" w:hanging="427"/>
        <w:rPr>
          <w:rFonts w:ascii="Arial Narrow" w:hAnsi="Arial Narrow" w:cs="Times New Roman"/>
          <w:sz w:val="24"/>
          <w:szCs w:val="24"/>
        </w:rPr>
      </w:pPr>
    </w:p>
    <w:p w14:paraId="5938B981" w14:textId="77777777" w:rsidR="007261FE" w:rsidRPr="00ED07B9" w:rsidRDefault="007261FE" w:rsidP="007261FE">
      <w:pPr>
        <w:widowControl w:val="0"/>
        <w:tabs>
          <w:tab w:val="left" w:pos="2167"/>
        </w:tabs>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Sídlo:</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Trojičné námestie 11, 825 61 Bratislava</w:t>
      </w:r>
    </w:p>
    <w:p w14:paraId="703174EF" w14:textId="5F47E8CF" w:rsidR="007261FE" w:rsidRPr="00187B1A" w:rsidRDefault="007261FE" w:rsidP="007261FE">
      <w:pPr>
        <w:widowControl w:val="0"/>
        <w:tabs>
          <w:tab w:val="left" w:pos="2167"/>
        </w:tabs>
        <w:autoSpaceDE w:val="0"/>
        <w:autoSpaceDN w:val="0"/>
        <w:adjustRightInd w:val="0"/>
        <w:spacing w:after="0" w:line="240" w:lineRule="auto"/>
        <w:ind w:left="284" w:firstLine="142"/>
        <w:rPr>
          <w:rFonts w:ascii="Arial Narrow" w:hAnsi="Arial Narrow" w:cs="Times New Roman"/>
          <w:b/>
          <w:bCs/>
          <w:color w:val="FF0000"/>
          <w:sz w:val="24"/>
          <w:szCs w:val="24"/>
        </w:rPr>
      </w:pPr>
      <w:r w:rsidRPr="00ED07B9">
        <w:rPr>
          <w:rFonts w:ascii="Arial Narrow" w:hAnsi="Arial Narrow" w:cs="Arial"/>
        </w:rPr>
        <w:t>Zastúpená:</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sz w:val="21"/>
          <w:szCs w:val="21"/>
        </w:rPr>
        <w:t>Mgr. Zoltán PÉK, starosta</w:t>
      </w:r>
      <w:r w:rsidR="00187B1A">
        <w:rPr>
          <w:rFonts w:ascii="Arial Narrow" w:hAnsi="Arial Narrow" w:cs="Arial"/>
          <w:sz w:val="21"/>
          <w:szCs w:val="21"/>
        </w:rPr>
        <w:t xml:space="preserve"> </w:t>
      </w:r>
      <w:r w:rsidR="00187B1A" w:rsidRPr="00E30C61">
        <w:rPr>
          <w:rFonts w:ascii="Arial Narrow" w:hAnsi="Arial Narrow" w:cs="Arial"/>
          <w:bCs/>
          <w:sz w:val="21"/>
          <w:szCs w:val="21"/>
        </w:rPr>
        <w:t>MČ Podun</w:t>
      </w:r>
      <w:r w:rsidR="00E30C61" w:rsidRPr="00E30C61">
        <w:rPr>
          <w:rFonts w:ascii="Arial Narrow" w:hAnsi="Arial Narrow" w:cs="Arial"/>
          <w:bCs/>
          <w:sz w:val="21"/>
          <w:szCs w:val="21"/>
        </w:rPr>
        <w:t>a</w:t>
      </w:r>
      <w:r w:rsidR="00187B1A" w:rsidRPr="00E30C61">
        <w:rPr>
          <w:rFonts w:ascii="Arial Narrow" w:hAnsi="Arial Narrow" w:cs="Arial"/>
          <w:bCs/>
          <w:sz w:val="21"/>
          <w:szCs w:val="21"/>
        </w:rPr>
        <w:t>jské Biskupice</w:t>
      </w:r>
    </w:p>
    <w:p w14:paraId="345FE452" w14:textId="77777777" w:rsidR="007261FE" w:rsidRPr="00ED07B9" w:rsidRDefault="007261FE" w:rsidP="007261FE">
      <w:pPr>
        <w:widowControl w:val="0"/>
        <w:tabs>
          <w:tab w:val="left" w:pos="2167"/>
        </w:tabs>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IČO:</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00641383</w:t>
      </w:r>
    </w:p>
    <w:p w14:paraId="5DC6DC0E" w14:textId="77777777" w:rsidR="007261FE" w:rsidRPr="00ED07B9" w:rsidRDefault="007261FE" w:rsidP="007261FE">
      <w:pPr>
        <w:widowControl w:val="0"/>
        <w:autoSpaceDE w:val="0"/>
        <w:autoSpaceDN w:val="0"/>
        <w:adjustRightInd w:val="0"/>
        <w:spacing w:after="0" w:line="1" w:lineRule="exact"/>
        <w:ind w:left="284" w:firstLine="142"/>
        <w:rPr>
          <w:rFonts w:ascii="Arial Narrow" w:hAnsi="Arial Narrow" w:cs="Times New Roman"/>
          <w:sz w:val="24"/>
          <w:szCs w:val="24"/>
        </w:rPr>
      </w:pPr>
    </w:p>
    <w:p w14:paraId="30F4DCC1" w14:textId="77777777" w:rsidR="007261FE" w:rsidRPr="00ED07B9" w:rsidRDefault="007261FE" w:rsidP="007261FE">
      <w:pPr>
        <w:widowControl w:val="0"/>
        <w:tabs>
          <w:tab w:val="left" w:pos="2127"/>
        </w:tabs>
        <w:autoSpaceDE w:val="0"/>
        <w:autoSpaceDN w:val="0"/>
        <w:adjustRightInd w:val="0"/>
        <w:spacing w:after="0" w:line="240" w:lineRule="auto"/>
        <w:ind w:left="284" w:firstLine="142"/>
        <w:rPr>
          <w:rFonts w:ascii="Arial Narrow" w:hAnsi="Arial Narrow" w:cs="Times New Roman"/>
          <w:sz w:val="24"/>
          <w:szCs w:val="24"/>
        </w:rPr>
      </w:pPr>
      <w:r w:rsidRPr="00ED07B9">
        <w:rPr>
          <w:rFonts w:ascii="Arial Narrow" w:hAnsi="Arial Narrow" w:cs="Arial"/>
        </w:rPr>
        <w:t>DIČ:</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2020943782</w:t>
      </w:r>
    </w:p>
    <w:p w14:paraId="3CC59F85" w14:textId="77777777" w:rsidR="007261FE" w:rsidRPr="00ED07B9" w:rsidRDefault="007261FE" w:rsidP="007261FE">
      <w:pPr>
        <w:widowControl w:val="0"/>
        <w:autoSpaceDE w:val="0"/>
        <w:autoSpaceDN w:val="0"/>
        <w:adjustRightInd w:val="0"/>
        <w:spacing w:after="0" w:line="1" w:lineRule="exact"/>
        <w:ind w:left="284" w:firstLine="142"/>
        <w:rPr>
          <w:rFonts w:ascii="Arial Narrow" w:hAnsi="Arial Narrow" w:cs="Times New Roman"/>
          <w:sz w:val="24"/>
          <w:szCs w:val="24"/>
        </w:rPr>
      </w:pPr>
    </w:p>
    <w:p w14:paraId="04858F21" w14:textId="77777777" w:rsidR="007261FE" w:rsidRPr="00ED07B9" w:rsidRDefault="007261FE" w:rsidP="007261FE">
      <w:pPr>
        <w:widowControl w:val="0"/>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 xml:space="preserve">Bankové spojenie   </w:t>
      </w:r>
      <w:r w:rsidRPr="00ED07B9">
        <w:rPr>
          <w:rFonts w:ascii="Arial Narrow" w:hAnsi="Arial Narrow" w:cs="Arial"/>
        </w:rPr>
        <w:tab/>
      </w:r>
      <w:r w:rsidRPr="00ED07B9">
        <w:rPr>
          <w:rFonts w:ascii="Arial Narrow" w:hAnsi="Arial Narrow" w:cs="Arial"/>
        </w:rPr>
        <w:tab/>
        <w:t>Tatra Banka</w:t>
      </w:r>
    </w:p>
    <w:p w14:paraId="12D0A85A" w14:textId="77777777" w:rsidR="007261FE" w:rsidRPr="00ED07B9" w:rsidRDefault="007261FE" w:rsidP="007261FE">
      <w:pPr>
        <w:widowControl w:val="0"/>
        <w:autoSpaceDE w:val="0"/>
        <w:autoSpaceDN w:val="0"/>
        <w:adjustRightInd w:val="0"/>
        <w:spacing w:after="0" w:line="1" w:lineRule="exact"/>
        <w:ind w:left="284" w:firstLine="142"/>
        <w:rPr>
          <w:rFonts w:ascii="Arial Narrow" w:hAnsi="Arial Narrow" w:cs="Times New Roman"/>
          <w:sz w:val="24"/>
          <w:szCs w:val="24"/>
        </w:rPr>
      </w:pPr>
    </w:p>
    <w:p w14:paraId="69D7437C" w14:textId="77777777" w:rsidR="007261FE" w:rsidRPr="00ED07B9" w:rsidRDefault="007261FE" w:rsidP="007261FE">
      <w:pPr>
        <w:widowControl w:val="0"/>
        <w:tabs>
          <w:tab w:val="left" w:pos="2147"/>
        </w:tabs>
        <w:autoSpaceDE w:val="0"/>
        <w:autoSpaceDN w:val="0"/>
        <w:adjustRightInd w:val="0"/>
        <w:spacing w:after="0" w:line="240" w:lineRule="auto"/>
        <w:ind w:left="284" w:firstLine="142"/>
        <w:rPr>
          <w:rFonts w:ascii="Arial Narrow" w:hAnsi="Arial Narrow" w:cs="Arial"/>
        </w:rPr>
      </w:pPr>
      <w:r w:rsidRPr="00ED07B9">
        <w:rPr>
          <w:rFonts w:ascii="Arial Narrow" w:hAnsi="Arial Narrow" w:cs="Arial"/>
        </w:rPr>
        <w:t>IBAN</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SK80 1100 0000 0026 2700 5541</w:t>
      </w:r>
    </w:p>
    <w:p w14:paraId="0244CE22" w14:textId="77777777" w:rsidR="007261FE" w:rsidRPr="00ED07B9" w:rsidRDefault="007261FE" w:rsidP="007261FE">
      <w:pPr>
        <w:widowControl w:val="0"/>
        <w:tabs>
          <w:tab w:val="left" w:pos="2147"/>
        </w:tabs>
        <w:autoSpaceDE w:val="0"/>
        <w:autoSpaceDN w:val="0"/>
        <w:adjustRightInd w:val="0"/>
        <w:spacing w:after="0" w:line="240" w:lineRule="auto"/>
        <w:ind w:left="284" w:firstLine="142"/>
        <w:rPr>
          <w:rFonts w:ascii="Arial Narrow" w:hAnsi="Arial Narrow" w:cs="Arial"/>
        </w:rPr>
      </w:pPr>
      <w:r w:rsidRPr="00ED07B9">
        <w:rPr>
          <w:rFonts w:ascii="Arial Narrow" w:hAnsi="Arial Narrow" w:cs="Arial"/>
        </w:rPr>
        <w:t>Tel.:</w:t>
      </w:r>
      <w:r w:rsidRPr="00ED07B9">
        <w:rPr>
          <w:rFonts w:ascii="Arial Narrow" w:hAnsi="Arial Narrow" w:cs="Arial"/>
        </w:rPr>
        <w:tab/>
      </w:r>
      <w:r w:rsidRPr="00ED07B9">
        <w:rPr>
          <w:rFonts w:ascii="Arial Narrow" w:hAnsi="Arial Narrow" w:cs="Arial"/>
        </w:rPr>
        <w:tab/>
        <w:t>+421 2 40209209</w:t>
      </w:r>
    </w:p>
    <w:p w14:paraId="01916B0E" w14:textId="2E600FF1" w:rsidR="009C60A7" w:rsidRPr="009C60A7" w:rsidRDefault="007261FE" w:rsidP="009C60A7">
      <w:pPr>
        <w:widowControl w:val="0"/>
        <w:tabs>
          <w:tab w:val="left" w:pos="2147"/>
        </w:tabs>
        <w:autoSpaceDE w:val="0"/>
        <w:autoSpaceDN w:val="0"/>
        <w:adjustRightInd w:val="0"/>
        <w:spacing w:after="0" w:line="240" w:lineRule="auto"/>
        <w:ind w:left="284" w:firstLine="142"/>
        <w:rPr>
          <w:rFonts w:ascii="Arial Narrow" w:hAnsi="Arial Narrow" w:cs="Arial"/>
          <w:color w:val="0563C1" w:themeColor="hyperlink"/>
          <w:u w:val="single"/>
        </w:rPr>
      </w:pPr>
      <w:r w:rsidRPr="00ED07B9">
        <w:rPr>
          <w:rFonts w:ascii="Arial Narrow" w:hAnsi="Arial Narrow" w:cs="Arial"/>
        </w:rPr>
        <w:t>E-mail:</w:t>
      </w:r>
      <w:r w:rsidRPr="00ED07B9">
        <w:rPr>
          <w:rFonts w:ascii="Arial Narrow" w:hAnsi="Arial Narrow" w:cs="Arial"/>
        </w:rPr>
        <w:tab/>
      </w:r>
      <w:r w:rsidRPr="00ED07B9">
        <w:rPr>
          <w:rFonts w:ascii="Arial Narrow" w:hAnsi="Arial Narrow" w:cs="Arial"/>
        </w:rPr>
        <w:tab/>
      </w:r>
      <w:hyperlink r:id="rId7" w:history="1">
        <w:r w:rsidRPr="00ED07B9">
          <w:rPr>
            <w:rStyle w:val="Hypertextovprepojenie"/>
            <w:rFonts w:ascii="Arial Narrow" w:hAnsi="Arial Narrow" w:cs="Arial"/>
          </w:rPr>
          <w:t>sekretariat@mupb.sk</w:t>
        </w:r>
      </w:hyperlink>
    </w:p>
    <w:p w14:paraId="598B0314" w14:textId="77777777" w:rsidR="007261FE" w:rsidRPr="00ED07B9" w:rsidRDefault="007261FE" w:rsidP="007261FE">
      <w:pPr>
        <w:widowControl w:val="0"/>
        <w:autoSpaceDE w:val="0"/>
        <w:autoSpaceDN w:val="0"/>
        <w:adjustRightInd w:val="0"/>
        <w:spacing w:after="0" w:line="240" w:lineRule="auto"/>
        <w:ind w:left="426"/>
        <w:rPr>
          <w:rFonts w:ascii="Arial Narrow" w:hAnsi="Arial Narrow" w:cs="Times New Roman"/>
          <w:sz w:val="20"/>
          <w:szCs w:val="20"/>
        </w:rPr>
      </w:pPr>
      <w:r w:rsidRPr="00ED07B9">
        <w:rPr>
          <w:rFonts w:ascii="Arial Narrow" w:hAnsi="Arial Narrow" w:cs="Arial"/>
          <w:sz w:val="20"/>
          <w:szCs w:val="20"/>
        </w:rPr>
        <w:t>(ďalej len „Objednávateľ")</w:t>
      </w:r>
    </w:p>
    <w:p w14:paraId="4501FE57" w14:textId="77777777" w:rsidR="007261FE" w:rsidRPr="00ED07B9" w:rsidRDefault="007261FE" w:rsidP="007261FE">
      <w:pPr>
        <w:widowControl w:val="0"/>
        <w:tabs>
          <w:tab w:val="left" w:pos="2147"/>
        </w:tabs>
        <w:autoSpaceDE w:val="0"/>
        <w:autoSpaceDN w:val="0"/>
        <w:adjustRightInd w:val="0"/>
        <w:spacing w:after="0" w:line="240" w:lineRule="auto"/>
        <w:rPr>
          <w:rFonts w:ascii="Arial Narrow" w:hAnsi="Arial Narrow" w:cs="Arial"/>
          <w:sz w:val="20"/>
          <w:szCs w:val="20"/>
        </w:rPr>
      </w:pPr>
    </w:p>
    <w:p w14:paraId="788734E8" w14:textId="77777777" w:rsidR="007261FE" w:rsidRPr="00ED07B9" w:rsidRDefault="007261FE" w:rsidP="007261FE">
      <w:pPr>
        <w:widowControl w:val="0"/>
        <w:autoSpaceDE w:val="0"/>
        <w:autoSpaceDN w:val="0"/>
        <w:adjustRightInd w:val="0"/>
        <w:spacing w:after="0" w:line="244" w:lineRule="exact"/>
        <w:ind w:left="426"/>
        <w:rPr>
          <w:rFonts w:ascii="Arial Narrow" w:hAnsi="Arial Narrow" w:cs="Arial"/>
          <w:b/>
        </w:rPr>
      </w:pPr>
      <w:r w:rsidRPr="00ED07B9">
        <w:rPr>
          <w:rFonts w:ascii="Arial Narrow" w:hAnsi="Arial Narrow" w:cs="Arial"/>
          <w:b/>
        </w:rPr>
        <w:t>a</w:t>
      </w:r>
    </w:p>
    <w:p w14:paraId="7605984C" w14:textId="77777777" w:rsidR="007261FE" w:rsidRPr="00ED07B9" w:rsidRDefault="007261FE" w:rsidP="007261FE">
      <w:pPr>
        <w:widowControl w:val="0"/>
        <w:autoSpaceDE w:val="0"/>
        <w:autoSpaceDN w:val="0"/>
        <w:adjustRightInd w:val="0"/>
        <w:spacing w:after="0" w:line="244" w:lineRule="exact"/>
        <w:ind w:left="426"/>
        <w:rPr>
          <w:rFonts w:ascii="Arial Narrow" w:hAnsi="Arial Narrow" w:cs="Arial"/>
          <w:b/>
          <w:sz w:val="20"/>
          <w:szCs w:val="20"/>
        </w:rPr>
      </w:pPr>
    </w:p>
    <w:p w14:paraId="4FB08ABA" w14:textId="77777777" w:rsidR="007261FE" w:rsidRPr="00ED07B9" w:rsidRDefault="007261FE" w:rsidP="00257BBD">
      <w:pPr>
        <w:pStyle w:val="Odsekzoznamu"/>
        <w:widowControl w:val="0"/>
        <w:numPr>
          <w:ilvl w:val="0"/>
          <w:numId w:val="8"/>
        </w:numPr>
        <w:autoSpaceDE w:val="0"/>
        <w:autoSpaceDN w:val="0"/>
        <w:adjustRightInd w:val="0"/>
        <w:spacing w:after="0" w:line="240" w:lineRule="auto"/>
        <w:rPr>
          <w:rFonts w:ascii="Arial Narrow" w:hAnsi="Arial Narrow" w:cs="Times New Roman"/>
        </w:rPr>
      </w:pPr>
      <w:r w:rsidRPr="00ED07B9">
        <w:rPr>
          <w:rFonts w:ascii="Arial Narrow" w:hAnsi="Arial Narrow" w:cs="Arial"/>
        </w:rPr>
        <w:t>Zhotoviteľ:</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t xml:space="preserve">     </w:t>
      </w:r>
      <w:r w:rsidRPr="00ED07B9">
        <w:rPr>
          <w:rFonts w:ascii="Arial Narrow" w:hAnsi="Arial Narrow" w:cs="Arial"/>
        </w:rPr>
        <w:tab/>
      </w:r>
    </w:p>
    <w:p w14:paraId="42C6E9CC" w14:textId="77777777" w:rsidR="007261FE" w:rsidRPr="00ED07B9" w:rsidRDefault="007261FE" w:rsidP="007261FE">
      <w:pPr>
        <w:widowControl w:val="0"/>
        <w:autoSpaceDE w:val="0"/>
        <w:autoSpaceDN w:val="0"/>
        <w:adjustRightInd w:val="0"/>
        <w:spacing w:after="0" w:line="46" w:lineRule="exact"/>
        <w:rPr>
          <w:rFonts w:ascii="Arial Narrow" w:hAnsi="Arial Narrow" w:cs="Times New Roman"/>
        </w:rPr>
      </w:pPr>
    </w:p>
    <w:p w14:paraId="640403FC" w14:textId="77777777" w:rsidR="007261FE" w:rsidRPr="00911156"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911156">
        <w:rPr>
          <w:rFonts w:ascii="Arial Narrow" w:hAnsi="Arial Narrow" w:cs="Arial"/>
          <w:spacing w:val="1"/>
          <w:highlight w:val="yellow"/>
        </w:rPr>
        <w:t>Názov</w:t>
      </w:r>
      <w:r w:rsidRPr="00911156">
        <w:rPr>
          <w:rFonts w:ascii="Arial Narrow" w:hAnsi="Arial Narrow" w:cs="Arial"/>
          <w:highlight w:val="yellow"/>
        </w:rPr>
        <w:t>:</w:t>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b/>
          <w:highlight w:val="yellow"/>
        </w:rPr>
        <w:t xml:space="preserve">  </w:t>
      </w:r>
      <w:r w:rsidRPr="00911156">
        <w:rPr>
          <w:rFonts w:ascii="Arial Narrow" w:hAnsi="Arial Narrow" w:cs="Arial"/>
          <w:highlight w:val="yellow"/>
        </w:rPr>
        <w:t xml:space="preserve">             </w:t>
      </w:r>
      <w:r w:rsidRPr="00911156">
        <w:rPr>
          <w:rFonts w:ascii="Arial Narrow" w:hAnsi="Arial Narrow" w:cs="Arial"/>
          <w:highlight w:val="yellow"/>
        </w:rPr>
        <w:tab/>
      </w:r>
      <w:r w:rsidRPr="00911156">
        <w:rPr>
          <w:rFonts w:ascii="Arial Narrow" w:hAnsi="Arial Narrow" w:cs="Arial"/>
          <w:highlight w:val="yellow"/>
        </w:rPr>
        <w:tab/>
      </w:r>
    </w:p>
    <w:p w14:paraId="0919C254" w14:textId="77777777" w:rsidR="007261FE" w:rsidRPr="00911156"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911156">
        <w:rPr>
          <w:rFonts w:ascii="Arial Narrow" w:hAnsi="Arial Narrow" w:cs="Arial"/>
          <w:highlight w:val="yellow"/>
        </w:rPr>
        <w:t>Sí</w:t>
      </w:r>
      <w:r w:rsidRPr="00911156">
        <w:rPr>
          <w:rFonts w:ascii="Arial Narrow" w:hAnsi="Arial Narrow" w:cs="Arial"/>
          <w:spacing w:val="-2"/>
          <w:highlight w:val="yellow"/>
        </w:rPr>
        <w:t>d</w:t>
      </w:r>
      <w:r w:rsidRPr="00911156">
        <w:rPr>
          <w:rFonts w:ascii="Arial Narrow" w:hAnsi="Arial Narrow" w:cs="Arial"/>
          <w:highlight w:val="yellow"/>
        </w:rPr>
        <w:t>lo:</w:t>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p>
    <w:p w14:paraId="3C40B395" w14:textId="77777777" w:rsidR="007261FE" w:rsidRPr="00911156"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911156">
        <w:rPr>
          <w:rFonts w:ascii="Arial Narrow" w:hAnsi="Arial Narrow" w:cs="Arial"/>
          <w:spacing w:val="-1"/>
          <w:highlight w:val="yellow"/>
        </w:rPr>
        <w:t>Z</w:t>
      </w:r>
      <w:r w:rsidRPr="00911156">
        <w:rPr>
          <w:rFonts w:ascii="Arial Narrow" w:hAnsi="Arial Narrow" w:cs="Arial"/>
          <w:highlight w:val="yellow"/>
        </w:rPr>
        <w:t>astú</w:t>
      </w:r>
      <w:r w:rsidRPr="00911156">
        <w:rPr>
          <w:rFonts w:ascii="Arial Narrow" w:hAnsi="Arial Narrow" w:cs="Arial"/>
          <w:spacing w:val="-2"/>
          <w:highlight w:val="yellow"/>
        </w:rPr>
        <w:t>p</w:t>
      </w:r>
      <w:r w:rsidRPr="00911156">
        <w:rPr>
          <w:rFonts w:ascii="Arial Narrow" w:hAnsi="Arial Narrow" w:cs="Arial"/>
          <w:highlight w:val="yellow"/>
        </w:rPr>
        <w:t>ený:</w:t>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p>
    <w:p w14:paraId="19363545" w14:textId="77777777" w:rsidR="007261FE" w:rsidRPr="00911156" w:rsidRDefault="007261FE" w:rsidP="007261FE">
      <w:pPr>
        <w:kinsoku w:val="0"/>
        <w:overflowPunct w:val="0"/>
        <w:autoSpaceDE w:val="0"/>
        <w:autoSpaceDN w:val="0"/>
        <w:adjustRightInd w:val="0"/>
        <w:spacing w:after="0" w:line="266" w:lineRule="exact"/>
        <w:ind w:left="426"/>
        <w:rPr>
          <w:rFonts w:ascii="Arial Narrow" w:hAnsi="Arial Narrow" w:cs="Arial"/>
          <w:highlight w:val="yellow"/>
        </w:rPr>
      </w:pPr>
      <w:r w:rsidRPr="00911156">
        <w:rPr>
          <w:rFonts w:ascii="Arial Narrow" w:hAnsi="Arial Narrow" w:cs="Arial"/>
          <w:spacing w:val="-1"/>
          <w:highlight w:val="yellow"/>
        </w:rPr>
        <w:t>Z</w:t>
      </w:r>
      <w:r w:rsidRPr="00911156">
        <w:rPr>
          <w:rFonts w:ascii="Arial Narrow" w:hAnsi="Arial Narrow" w:cs="Arial"/>
          <w:highlight w:val="yellow"/>
        </w:rPr>
        <w:t>a</w:t>
      </w:r>
      <w:r w:rsidRPr="00911156">
        <w:rPr>
          <w:rFonts w:ascii="Arial Narrow" w:hAnsi="Arial Narrow" w:cs="Arial"/>
          <w:spacing w:val="-1"/>
          <w:highlight w:val="yellow"/>
        </w:rPr>
        <w:t>p</w:t>
      </w:r>
      <w:r w:rsidRPr="00911156">
        <w:rPr>
          <w:rFonts w:ascii="Arial Narrow" w:hAnsi="Arial Narrow" w:cs="Arial"/>
          <w:highlight w:val="yellow"/>
        </w:rPr>
        <w:t>ísa</w:t>
      </w:r>
      <w:r w:rsidRPr="00911156">
        <w:rPr>
          <w:rFonts w:ascii="Arial Narrow" w:hAnsi="Arial Narrow" w:cs="Arial"/>
          <w:spacing w:val="-2"/>
          <w:highlight w:val="yellow"/>
        </w:rPr>
        <w:t>n</w:t>
      </w:r>
      <w:r w:rsidRPr="00911156">
        <w:rPr>
          <w:rFonts w:ascii="Arial Narrow" w:hAnsi="Arial Narrow" w:cs="Arial"/>
          <w:highlight w:val="yellow"/>
        </w:rPr>
        <w:t>ý v</w:t>
      </w:r>
      <w:r w:rsidRPr="00911156">
        <w:rPr>
          <w:rFonts w:ascii="Arial Narrow" w:hAnsi="Arial Narrow" w:cs="Arial"/>
          <w:spacing w:val="-1"/>
          <w:highlight w:val="yellow"/>
        </w:rPr>
        <w:t> </w:t>
      </w:r>
      <w:r w:rsidRPr="00911156">
        <w:rPr>
          <w:rFonts w:ascii="Arial Narrow" w:hAnsi="Arial Narrow" w:cs="Arial"/>
          <w:spacing w:val="1"/>
          <w:highlight w:val="yellow"/>
        </w:rPr>
        <w:t>OR SR</w:t>
      </w:r>
      <w:r w:rsidRPr="00911156">
        <w:rPr>
          <w:rFonts w:ascii="Arial Narrow" w:hAnsi="Arial Narrow" w:cs="Arial"/>
          <w:highlight w:val="yellow"/>
        </w:rPr>
        <w:t>:</w:t>
      </w:r>
      <w:r w:rsidRPr="00911156">
        <w:rPr>
          <w:rFonts w:ascii="Arial Narrow" w:hAnsi="Arial Narrow" w:cs="Arial"/>
          <w:highlight w:val="yellow"/>
        </w:rPr>
        <w:tab/>
      </w:r>
      <w:r w:rsidRPr="00911156">
        <w:rPr>
          <w:rFonts w:ascii="Arial Narrow" w:hAnsi="Arial Narrow" w:cs="Arial"/>
          <w:highlight w:val="yellow"/>
        </w:rPr>
        <w:tab/>
      </w:r>
    </w:p>
    <w:p w14:paraId="3CA0E328" w14:textId="012C78D3" w:rsidR="007261FE" w:rsidRPr="00911156" w:rsidRDefault="007261FE" w:rsidP="00187B1A">
      <w:pPr>
        <w:kinsoku w:val="0"/>
        <w:overflowPunct w:val="0"/>
        <w:autoSpaceDE w:val="0"/>
        <w:autoSpaceDN w:val="0"/>
        <w:adjustRightInd w:val="0"/>
        <w:spacing w:after="0" w:line="240" w:lineRule="auto"/>
        <w:ind w:left="426"/>
        <w:rPr>
          <w:rFonts w:ascii="Arial Narrow" w:hAnsi="Arial Narrow" w:cs="Arial"/>
          <w:highlight w:val="yellow"/>
        </w:rPr>
      </w:pPr>
      <w:r w:rsidRPr="00911156">
        <w:rPr>
          <w:rFonts w:ascii="Arial Narrow" w:hAnsi="Arial Narrow" w:cs="Arial"/>
          <w:spacing w:val="-1"/>
          <w:highlight w:val="yellow"/>
        </w:rPr>
        <w:t>B</w:t>
      </w:r>
      <w:r w:rsidRPr="00911156">
        <w:rPr>
          <w:rFonts w:ascii="Arial Narrow" w:hAnsi="Arial Narrow" w:cs="Arial"/>
          <w:highlight w:val="yellow"/>
        </w:rPr>
        <w:t>a</w:t>
      </w:r>
      <w:r w:rsidRPr="00911156">
        <w:rPr>
          <w:rFonts w:ascii="Arial Narrow" w:hAnsi="Arial Narrow" w:cs="Arial"/>
          <w:spacing w:val="-1"/>
          <w:highlight w:val="yellow"/>
        </w:rPr>
        <w:t>n</w:t>
      </w:r>
      <w:r w:rsidRPr="00911156">
        <w:rPr>
          <w:rFonts w:ascii="Arial Narrow" w:hAnsi="Arial Narrow" w:cs="Arial"/>
          <w:highlight w:val="yellow"/>
        </w:rPr>
        <w:t>k</w:t>
      </w:r>
      <w:r w:rsidRPr="00911156">
        <w:rPr>
          <w:rFonts w:ascii="Arial Narrow" w:hAnsi="Arial Narrow" w:cs="Arial"/>
          <w:spacing w:val="1"/>
          <w:highlight w:val="yellow"/>
        </w:rPr>
        <w:t>o</w:t>
      </w:r>
      <w:r w:rsidRPr="00911156">
        <w:rPr>
          <w:rFonts w:ascii="Arial Narrow" w:hAnsi="Arial Narrow" w:cs="Arial"/>
          <w:spacing w:val="-2"/>
          <w:highlight w:val="yellow"/>
        </w:rPr>
        <w:t>v</w:t>
      </w:r>
      <w:r w:rsidRPr="00911156">
        <w:rPr>
          <w:rFonts w:ascii="Arial Narrow" w:hAnsi="Arial Narrow" w:cs="Arial"/>
          <w:highlight w:val="yellow"/>
        </w:rPr>
        <w:t>é s</w:t>
      </w:r>
      <w:r w:rsidRPr="00911156">
        <w:rPr>
          <w:rFonts w:ascii="Arial Narrow" w:hAnsi="Arial Narrow" w:cs="Arial"/>
          <w:spacing w:val="-4"/>
          <w:highlight w:val="yellow"/>
        </w:rPr>
        <w:t>p</w:t>
      </w:r>
      <w:r w:rsidRPr="00911156">
        <w:rPr>
          <w:rFonts w:ascii="Arial Narrow" w:hAnsi="Arial Narrow" w:cs="Arial"/>
          <w:spacing w:val="1"/>
          <w:highlight w:val="yellow"/>
        </w:rPr>
        <w:t>o</w:t>
      </w:r>
      <w:r w:rsidRPr="00911156">
        <w:rPr>
          <w:rFonts w:ascii="Arial Narrow" w:hAnsi="Arial Narrow" w:cs="Arial"/>
          <w:highlight w:val="yellow"/>
        </w:rPr>
        <w:t>jeni</w:t>
      </w:r>
      <w:r w:rsidRPr="00911156">
        <w:rPr>
          <w:rFonts w:ascii="Arial Narrow" w:hAnsi="Arial Narrow" w:cs="Arial"/>
          <w:spacing w:val="-3"/>
          <w:highlight w:val="yellow"/>
        </w:rPr>
        <w:t>e</w:t>
      </w:r>
      <w:r w:rsidRPr="00911156">
        <w:rPr>
          <w:rFonts w:ascii="Arial Narrow" w:hAnsi="Arial Narrow" w:cs="Arial"/>
          <w:highlight w:val="yellow"/>
        </w:rPr>
        <w:t>:</w:t>
      </w:r>
      <w:r w:rsidRPr="00911156">
        <w:rPr>
          <w:rFonts w:ascii="Arial Narrow" w:hAnsi="Arial Narrow" w:cs="Arial"/>
          <w:highlight w:val="yellow"/>
        </w:rPr>
        <w:tab/>
      </w:r>
      <w:r w:rsidRPr="00911156">
        <w:rPr>
          <w:rFonts w:ascii="Arial Narrow" w:hAnsi="Arial Narrow" w:cs="Arial"/>
          <w:highlight w:val="yellow"/>
        </w:rPr>
        <w:tab/>
        <w:t xml:space="preserve">                     </w:t>
      </w:r>
      <w:r w:rsidRPr="00911156">
        <w:rPr>
          <w:rFonts w:ascii="Arial Narrow" w:hAnsi="Arial Narrow" w:cs="Arial"/>
          <w:highlight w:val="yellow"/>
        </w:rPr>
        <w:br/>
        <w:t>číslo ú</w:t>
      </w:r>
      <w:r w:rsidRPr="00911156">
        <w:rPr>
          <w:rFonts w:ascii="Arial Narrow" w:hAnsi="Arial Narrow" w:cs="Arial"/>
          <w:spacing w:val="-3"/>
          <w:highlight w:val="yellow"/>
        </w:rPr>
        <w:t>č</w:t>
      </w:r>
      <w:r w:rsidRPr="00911156">
        <w:rPr>
          <w:rFonts w:ascii="Arial Narrow" w:hAnsi="Arial Narrow" w:cs="Arial"/>
          <w:highlight w:val="yellow"/>
        </w:rPr>
        <w:t xml:space="preserve">tu </w:t>
      </w:r>
      <w:r w:rsidRPr="00911156">
        <w:rPr>
          <w:rFonts w:ascii="Arial Narrow" w:hAnsi="Arial Narrow" w:cs="Arial"/>
          <w:bCs/>
          <w:iCs/>
          <w:highlight w:val="yellow"/>
        </w:rPr>
        <w:t>IBAN:</w:t>
      </w:r>
      <w:r w:rsidRPr="00911156">
        <w:rPr>
          <w:rFonts w:ascii="Arial Narrow" w:hAnsi="Arial Narrow" w:cs="Arial"/>
          <w:bCs/>
          <w:iCs/>
          <w:highlight w:val="yellow"/>
        </w:rPr>
        <w:tab/>
      </w:r>
      <w:r w:rsidRPr="00911156">
        <w:rPr>
          <w:rFonts w:ascii="Arial Narrow" w:hAnsi="Arial Narrow" w:cs="Arial"/>
          <w:bCs/>
          <w:iCs/>
          <w:highlight w:val="yellow"/>
        </w:rPr>
        <w:tab/>
      </w:r>
    </w:p>
    <w:p w14:paraId="03374542" w14:textId="77777777" w:rsidR="007261FE" w:rsidRPr="00911156"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911156">
        <w:rPr>
          <w:rFonts w:ascii="Arial Narrow" w:hAnsi="Arial Narrow" w:cs="Arial"/>
          <w:highlight w:val="yellow"/>
        </w:rPr>
        <w:t>IČDPH:</w:t>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p>
    <w:p w14:paraId="7A68B2A4" w14:textId="77777777" w:rsidR="007261FE" w:rsidRPr="00911156"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911156">
        <w:rPr>
          <w:rFonts w:ascii="Arial Narrow" w:hAnsi="Arial Narrow" w:cs="Arial"/>
          <w:highlight w:val="yellow"/>
        </w:rPr>
        <w:t>tel:</w:t>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p>
    <w:p w14:paraId="1D9A2A3B" w14:textId="77777777" w:rsidR="007261FE" w:rsidRPr="00911156"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911156">
        <w:rPr>
          <w:rFonts w:ascii="Arial Narrow" w:hAnsi="Arial Narrow" w:cs="Arial"/>
          <w:highlight w:val="yellow"/>
        </w:rPr>
        <w:t>e</w:t>
      </w:r>
      <w:r w:rsidRPr="00911156">
        <w:rPr>
          <w:rFonts w:ascii="Arial Narrow" w:hAnsi="Arial Narrow" w:cs="Arial"/>
          <w:spacing w:val="-1"/>
          <w:highlight w:val="yellow"/>
        </w:rPr>
        <w:t>-</w:t>
      </w:r>
      <w:r w:rsidRPr="00911156">
        <w:rPr>
          <w:rFonts w:ascii="Arial Narrow" w:hAnsi="Arial Narrow" w:cs="Arial"/>
          <w:highlight w:val="yellow"/>
        </w:rPr>
        <w:t>mai</w:t>
      </w:r>
      <w:r w:rsidRPr="00911156">
        <w:rPr>
          <w:rFonts w:ascii="Arial Narrow" w:hAnsi="Arial Narrow" w:cs="Arial"/>
          <w:spacing w:val="-4"/>
          <w:highlight w:val="yellow"/>
        </w:rPr>
        <w:t>l</w:t>
      </w:r>
      <w:r w:rsidRPr="00911156">
        <w:rPr>
          <w:rFonts w:ascii="Arial Narrow" w:hAnsi="Arial Narrow" w:cs="Arial"/>
          <w:highlight w:val="yellow"/>
        </w:rPr>
        <w:t>:</w:t>
      </w:r>
      <w:r w:rsidRPr="00911156">
        <w:rPr>
          <w:rFonts w:ascii="Arial Narrow" w:hAnsi="Arial Narrow" w:cs="Arial"/>
          <w:highlight w:val="yellow"/>
        </w:rPr>
        <w:tab/>
      </w:r>
      <w:r w:rsidRPr="00911156">
        <w:rPr>
          <w:rFonts w:ascii="Arial Narrow" w:hAnsi="Arial Narrow" w:cs="Arial"/>
          <w:highlight w:val="yellow"/>
        </w:rPr>
        <w:tab/>
      </w:r>
      <w:r w:rsidRPr="00911156">
        <w:rPr>
          <w:rFonts w:ascii="Arial Narrow" w:hAnsi="Arial Narrow" w:cs="Arial"/>
          <w:highlight w:val="yellow"/>
        </w:rPr>
        <w:tab/>
      </w:r>
    </w:p>
    <w:p w14:paraId="3E52CC29" w14:textId="77777777" w:rsidR="007261FE" w:rsidRPr="00ED07B9" w:rsidRDefault="007261FE" w:rsidP="007261FE">
      <w:pPr>
        <w:widowControl w:val="0"/>
        <w:autoSpaceDE w:val="0"/>
        <w:autoSpaceDN w:val="0"/>
        <w:adjustRightInd w:val="0"/>
        <w:spacing w:after="120" w:line="240" w:lineRule="auto"/>
        <w:ind w:left="426"/>
        <w:rPr>
          <w:rFonts w:ascii="Arial Narrow" w:hAnsi="Arial Narrow" w:cs="Times New Roman"/>
          <w:sz w:val="20"/>
          <w:szCs w:val="20"/>
        </w:rPr>
      </w:pPr>
      <w:r w:rsidRPr="00911156">
        <w:rPr>
          <w:rFonts w:ascii="Arial Narrow" w:hAnsi="Arial Narrow" w:cs="Arial"/>
          <w:sz w:val="20"/>
          <w:szCs w:val="20"/>
          <w:highlight w:val="yellow"/>
        </w:rPr>
        <w:t>(ďalej len „Zhotoviteľ")</w:t>
      </w:r>
    </w:p>
    <w:p w14:paraId="096F199D" w14:textId="77777777" w:rsidR="007261FE" w:rsidRDefault="007261FE" w:rsidP="007261FE">
      <w:pPr>
        <w:kinsoku w:val="0"/>
        <w:overflowPunct w:val="0"/>
        <w:autoSpaceDE w:val="0"/>
        <w:autoSpaceDN w:val="0"/>
        <w:adjustRightInd w:val="0"/>
        <w:spacing w:before="16" w:after="120" w:line="240" w:lineRule="auto"/>
        <w:jc w:val="both"/>
        <w:outlineLvl w:val="0"/>
        <w:rPr>
          <w:rFonts w:ascii="Arial Narrow" w:hAnsi="Arial Narrow" w:cs="Times New Roman"/>
          <w:sz w:val="24"/>
          <w:szCs w:val="24"/>
        </w:rPr>
      </w:pPr>
    </w:p>
    <w:p w14:paraId="4B6B6F04" w14:textId="77777777" w:rsidR="00DF0C5B" w:rsidRDefault="00DF0C5B" w:rsidP="007261FE">
      <w:pPr>
        <w:kinsoku w:val="0"/>
        <w:overflowPunct w:val="0"/>
        <w:autoSpaceDE w:val="0"/>
        <w:autoSpaceDN w:val="0"/>
        <w:adjustRightInd w:val="0"/>
        <w:spacing w:before="16" w:after="120" w:line="240" w:lineRule="auto"/>
        <w:jc w:val="both"/>
        <w:outlineLvl w:val="0"/>
        <w:rPr>
          <w:rFonts w:ascii="Arial Narrow" w:hAnsi="Arial Narrow" w:cs="Times New Roman"/>
          <w:sz w:val="24"/>
          <w:szCs w:val="24"/>
        </w:rPr>
      </w:pPr>
    </w:p>
    <w:p w14:paraId="28BA9432" w14:textId="1BAF6B85" w:rsidR="00D409A7" w:rsidRPr="00D409A7" w:rsidRDefault="00D409A7" w:rsidP="00D409A7">
      <w:pPr>
        <w:kinsoku w:val="0"/>
        <w:overflowPunct w:val="0"/>
        <w:autoSpaceDE w:val="0"/>
        <w:autoSpaceDN w:val="0"/>
        <w:adjustRightInd w:val="0"/>
        <w:spacing w:before="16" w:after="120" w:line="240" w:lineRule="auto"/>
        <w:jc w:val="center"/>
        <w:outlineLvl w:val="0"/>
        <w:rPr>
          <w:rFonts w:ascii="Arial Narrow" w:hAnsi="Arial Narrow" w:cs="Times New Roman"/>
          <w:b/>
        </w:rPr>
      </w:pPr>
      <w:r w:rsidRPr="00D409A7">
        <w:rPr>
          <w:rFonts w:ascii="Arial Narrow" w:hAnsi="Arial Narrow" w:cs="Times New Roman"/>
          <w:b/>
        </w:rPr>
        <w:t>Čl. I.</w:t>
      </w:r>
    </w:p>
    <w:p w14:paraId="063651EA" w14:textId="1030E003" w:rsidR="007261FE" w:rsidRPr="00ED07B9" w:rsidRDefault="003E469D" w:rsidP="007261FE">
      <w:pPr>
        <w:kinsoku w:val="0"/>
        <w:overflowPunct w:val="0"/>
        <w:autoSpaceDE w:val="0"/>
        <w:autoSpaceDN w:val="0"/>
        <w:adjustRightInd w:val="0"/>
        <w:spacing w:before="16" w:after="120" w:line="240" w:lineRule="auto"/>
        <w:jc w:val="center"/>
        <w:outlineLvl w:val="0"/>
        <w:rPr>
          <w:rFonts w:ascii="Arial Narrow" w:hAnsi="Arial Narrow" w:cs="Arial"/>
        </w:rPr>
      </w:pPr>
      <w:r w:rsidRPr="00ED07B9">
        <w:rPr>
          <w:rFonts w:ascii="Arial Narrow" w:hAnsi="Arial Narrow" w:cs="Arial"/>
          <w:b/>
          <w:bCs/>
        </w:rPr>
        <w:t>Úvodné ustanovenia</w:t>
      </w:r>
    </w:p>
    <w:p w14:paraId="18DC7A1C" w14:textId="2C3AB216" w:rsidR="00CF16C4"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eastAsia="Andale Sans UI" w:hAnsi="Arial Narrow" w:cs="Arial"/>
          <w:kern w:val="1"/>
        </w:rPr>
        <w:t xml:space="preserve">Podkladom pre uzavretie tejto </w:t>
      </w:r>
      <w:r w:rsidR="006C18B1">
        <w:rPr>
          <w:rFonts w:ascii="Arial Narrow" w:eastAsia="Andale Sans UI" w:hAnsi="Arial Narrow" w:cs="Arial"/>
          <w:kern w:val="1"/>
        </w:rPr>
        <w:t>Z</w:t>
      </w:r>
      <w:r w:rsidRPr="00CF16C4">
        <w:rPr>
          <w:rFonts w:ascii="Arial Narrow" w:eastAsia="Andale Sans UI" w:hAnsi="Arial Narrow" w:cs="Arial"/>
          <w:kern w:val="1"/>
        </w:rPr>
        <w:t xml:space="preserve">mluvy o dielo (ďalej len </w:t>
      </w:r>
      <w:r w:rsidRPr="00CF16C4">
        <w:rPr>
          <w:rFonts w:ascii="Arial Narrow" w:eastAsia="Andale Sans UI" w:hAnsi="Arial Narrow" w:cs="Arial"/>
          <w:i/>
          <w:kern w:val="1"/>
        </w:rPr>
        <w:t>„zmluva“</w:t>
      </w:r>
      <w:r w:rsidRPr="00CF16C4">
        <w:rPr>
          <w:rFonts w:ascii="Arial Narrow" w:eastAsia="Andale Sans UI" w:hAnsi="Arial Narrow" w:cs="Arial"/>
          <w:kern w:val="1"/>
        </w:rPr>
        <w:t>) je ponuka zhotoviteľa ako uchádzača a výsledok procesu verejného obstarávania realizovaného podľa § 11</w:t>
      </w:r>
      <w:r w:rsidR="0045108E" w:rsidRPr="00CF16C4">
        <w:rPr>
          <w:rFonts w:ascii="Arial Narrow" w:eastAsia="Andale Sans UI" w:hAnsi="Arial Narrow" w:cs="Arial"/>
          <w:kern w:val="1"/>
        </w:rPr>
        <w:t>7</w:t>
      </w:r>
      <w:r w:rsidRPr="00CF16C4">
        <w:rPr>
          <w:rFonts w:ascii="Arial Narrow" w:eastAsia="Andale Sans UI" w:hAnsi="Arial Narrow" w:cs="Arial"/>
          <w:kern w:val="1"/>
        </w:rPr>
        <w:t xml:space="preserve"> zákona č. 343/2015 Z.z. o verejnom obstarávaní a o zmene a doplnení niektorých zákonov v znení neskorších predpisov </w:t>
      </w:r>
      <w:r w:rsidRPr="00CF16C4">
        <w:rPr>
          <w:rFonts w:ascii="Arial Narrow" w:hAnsi="Arial Narrow" w:cs="Arial"/>
        </w:rPr>
        <w:t xml:space="preserve">(ďalej len „ZVO“) </w:t>
      </w:r>
      <w:r w:rsidRPr="00CF16C4">
        <w:rPr>
          <w:rFonts w:ascii="Arial Narrow" w:eastAsia="Andale Sans UI" w:hAnsi="Arial Narrow" w:cs="Arial"/>
          <w:kern w:val="1"/>
        </w:rPr>
        <w:t>na obstarávanie zákazky stavebných prác, definovaných v ďalších ustanoveniach tejto zmluvy</w:t>
      </w:r>
      <w:r w:rsidRPr="00CF16C4">
        <w:rPr>
          <w:rFonts w:ascii="Arial Narrow" w:hAnsi="Arial Narrow" w:cs="Arial"/>
          <w:color w:val="000000"/>
        </w:rPr>
        <w:t xml:space="preserve">, vyhláseného </w:t>
      </w:r>
      <w:r w:rsidR="0045108E" w:rsidRPr="00CF16C4">
        <w:rPr>
          <w:rFonts w:ascii="Arial Narrow" w:hAnsi="Arial Narrow" w:cs="Arial"/>
          <w:color w:val="000000"/>
        </w:rPr>
        <w:t>výzvou na predkladanie cenových ponúk zo dňa</w:t>
      </w:r>
      <w:r w:rsidR="00F82898">
        <w:rPr>
          <w:rFonts w:ascii="Arial Narrow" w:hAnsi="Arial Narrow" w:cs="Arial"/>
          <w:color w:val="000000"/>
        </w:rPr>
        <w:t xml:space="preserve"> </w:t>
      </w:r>
      <w:r w:rsidR="00C82D50">
        <w:rPr>
          <w:rFonts w:ascii="Arial Narrow" w:hAnsi="Arial Narrow" w:cs="Arial"/>
          <w:color w:val="000000"/>
        </w:rPr>
        <w:t>24.08</w:t>
      </w:r>
      <w:r w:rsidR="00F82898">
        <w:rPr>
          <w:rFonts w:ascii="Arial Narrow" w:hAnsi="Arial Narrow" w:cs="Arial"/>
          <w:color w:val="000000"/>
        </w:rPr>
        <w:t>.2021</w:t>
      </w:r>
      <w:r w:rsidR="0045108E" w:rsidRPr="00CF16C4">
        <w:rPr>
          <w:rFonts w:ascii="Arial Narrow" w:hAnsi="Arial Narrow" w:cs="Arial"/>
          <w:color w:val="000000"/>
        </w:rPr>
        <w:t xml:space="preserve">, zákazka: </w:t>
      </w:r>
      <w:r w:rsidR="0045108E" w:rsidRPr="00CF16C4">
        <w:rPr>
          <w:rFonts w:ascii="Arial Narrow" w:hAnsi="Arial Narrow" w:cs="Arial"/>
          <w:b/>
          <w:color w:val="000000"/>
        </w:rPr>
        <w:t xml:space="preserve">ZŠ </w:t>
      </w:r>
      <w:r w:rsidR="00935239">
        <w:rPr>
          <w:rFonts w:ascii="Arial Narrow" w:hAnsi="Arial Narrow" w:cs="Arial"/>
          <w:b/>
          <w:color w:val="000000"/>
        </w:rPr>
        <w:t>Biskupická 21</w:t>
      </w:r>
      <w:r w:rsidR="0045108E" w:rsidRPr="00CF16C4">
        <w:rPr>
          <w:rFonts w:ascii="Arial Narrow" w:hAnsi="Arial Narrow" w:cs="Arial"/>
          <w:b/>
          <w:color w:val="000000"/>
        </w:rPr>
        <w:t xml:space="preserve"> – Zlepšenie kľúčových kompetencií žiakov, </w:t>
      </w:r>
      <w:r w:rsidR="00C82D50">
        <w:rPr>
          <w:rFonts w:ascii="Arial Narrow" w:hAnsi="Arial Narrow" w:cs="Arial"/>
          <w:b/>
          <w:color w:val="000000"/>
        </w:rPr>
        <w:t>vybudovanie bezbariérových prístupov</w:t>
      </w:r>
      <w:r w:rsidR="0045108E" w:rsidRPr="00CF16C4">
        <w:rPr>
          <w:rFonts w:ascii="Arial Narrow" w:hAnsi="Arial Narrow" w:cs="Arial"/>
          <w:b/>
          <w:color w:val="000000"/>
        </w:rPr>
        <w:t>“</w:t>
      </w:r>
      <w:r w:rsidR="00CF16C4" w:rsidRPr="00CF16C4">
        <w:rPr>
          <w:rFonts w:ascii="Arial Narrow" w:eastAsia="Arial Narrow" w:hAnsi="Arial Narrow" w:cs="Arial"/>
        </w:rPr>
        <w:t xml:space="preserve"> Predmet plnenia bude z</w:t>
      </w:r>
      <w:r w:rsidR="00CF16C4" w:rsidRPr="00CF16C4">
        <w:rPr>
          <w:rFonts w:ascii="Arial Narrow" w:eastAsia="Arial Narrow" w:hAnsi="Arial Narrow" w:cs="Arial"/>
          <w:b/>
        </w:rPr>
        <w:t xml:space="preserve"> 95% </w:t>
      </w:r>
      <w:r w:rsidR="00CF16C4" w:rsidRPr="00CF16C4">
        <w:rPr>
          <w:rFonts w:ascii="Arial Narrow" w:eastAsia="Arial Narrow" w:hAnsi="Arial Narrow" w:cs="Arial"/>
        </w:rPr>
        <w:t>časti</w:t>
      </w:r>
      <w:r w:rsidR="00CF16C4" w:rsidRPr="00CF16C4">
        <w:rPr>
          <w:rFonts w:ascii="Arial Narrow" w:eastAsia="Arial Narrow" w:hAnsi="Arial Narrow" w:cs="Arial"/>
          <w:b/>
        </w:rPr>
        <w:t xml:space="preserve"> </w:t>
      </w:r>
      <w:r w:rsidR="00CF16C4" w:rsidRPr="00CF16C4">
        <w:rPr>
          <w:rFonts w:ascii="Arial Narrow" w:eastAsia="Arial Narrow" w:hAnsi="Arial Narrow" w:cs="Arial"/>
        </w:rPr>
        <w:t xml:space="preserve">financovaný z nenávratného finančného príspevku poskytnutého kupujúcemu Ministerstvom pôdohospodárstva a rozvoja vidieka Slovenskej republiky v rámci operačného programu – Integrovaný regionálny operačný program prostredníctvom Zmluvy o poskytnutí nenávratného finančného príspevku č </w:t>
      </w:r>
      <w:r w:rsidR="00CF16C4" w:rsidRPr="00CF16C4">
        <w:rPr>
          <w:rFonts w:ascii="Arial Narrow" w:eastAsia="Arial Narrow" w:hAnsi="Arial Narrow" w:cs="Arial"/>
          <w:b/>
        </w:rPr>
        <w:t>IROP-Z-302021K4</w:t>
      </w:r>
      <w:r w:rsidR="00935239">
        <w:rPr>
          <w:rFonts w:ascii="Arial Narrow" w:eastAsia="Arial Narrow" w:hAnsi="Arial Narrow" w:cs="Arial"/>
          <w:b/>
        </w:rPr>
        <w:t>74</w:t>
      </w:r>
      <w:r w:rsidR="00CF16C4" w:rsidRPr="00CF16C4">
        <w:rPr>
          <w:rFonts w:ascii="Arial Narrow" w:eastAsia="Arial Narrow" w:hAnsi="Arial Narrow" w:cs="Arial"/>
          <w:b/>
        </w:rPr>
        <w:t xml:space="preserve">-222-13 </w:t>
      </w:r>
      <w:r w:rsidR="00CF16C4" w:rsidRPr="00CF16C4">
        <w:rPr>
          <w:rFonts w:ascii="Arial Narrow" w:eastAsia="Arial Narrow" w:hAnsi="Arial Narrow" w:cs="Arial"/>
        </w:rPr>
        <w:t>(ďalej „Zmluva o NFP")</w:t>
      </w:r>
      <w:r w:rsidR="00CF16C4" w:rsidRPr="00CF16C4">
        <w:rPr>
          <w:rFonts w:ascii="Arial Narrow" w:eastAsia="Arial Narrow" w:hAnsi="Arial Narrow" w:cs="Arial"/>
          <w:b/>
        </w:rPr>
        <w:t xml:space="preserve"> </w:t>
      </w:r>
      <w:r w:rsidR="00CF16C4" w:rsidRPr="00CF16C4">
        <w:rPr>
          <w:rFonts w:ascii="Arial Narrow" w:eastAsia="Arial Narrow" w:hAnsi="Arial Narrow" w:cs="Arial"/>
        </w:rPr>
        <w:t>pre projekt</w:t>
      </w:r>
      <w:r w:rsidR="00CF16C4" w:rsidRPr="00CF16C4">
        <w:rPr>
          <w:rFonts w:ascii="Arial Narrow" w:eastAsia="Arial Narrow" w:hAnsi="Arial Narrow" w:cs="Arial"/>
          <w:b/>
        </w:rPr>
        <w:t xml:space="preserve"> „ZŠ </w:t>
      </w:r>
      <w:r w:rsidR="00935239">
        <w:rPr>
          <w:rFonts w:ascii="Arial Narrow" w:eastAsia="Arial Narrow" w:hAnsi="Arial Narrow" w:cs="Arial"/>
          <w:b/>
        </w:rPr>
        <w:t>Biskupická 21</w:t>
      </w:r>
      <w:r w:rsidR="00CF16C4" w:rsidRPr="00CF16C4">
        <w:rPr>
          <w:rFonts w:ascii="Arial Narrow" w:eastAsia="Arial Narrow" w:hAnsi="Arial Narrow" w:cs="Arial"/>
          <w:b/>
        </w:rPr>
        <w:t xml:space="preserve"> – Zlepšenie kľúčových kompetencií žiakov, </w:t>
      </w:r>
      <w:r w:rsidR="00CF16C4" w:rsidRPr="00CF16C4">
        <w:rPr>
          <w:rFonts w:ascii="Arial Narrow" w:eastAsia="Arial Narrow" w:hAnsi="Arial Narrow" w:cs="Arial"/>
          <w:color w:val="00000A"/>
        </w:rPr>
        <w:t>a z</w:t>
      </w:r>
      <w:r w:rsidR="00CF16C4" w:rsidRPr="00CF16C4">
        <w:rPr>
          <w:rFonts w:ascii="Arial Narrow" w:eastAsia="Arial Narrow" w:hAnsi="Arial Narrow" w:cs="Arial"/>
          <w:b/>
        </w:rPr>
        <w:t xml:space="preserve"> </w:t>
      </w:r>
      <w:r w:rsidR="00CF16C4" w:rsidRPr="00CF16C4">
        <w:rPr>
          <w:rFonts w:ascii="Arial Narrow" w:eastAsia="Arial Narrow" w:hAnsi="Arial Narrow" w:cs="Arial"/>
          <w:b/>
          <w:color w:val="00000A"/>
        </w:rPr>
        <w:t>5%</w:t>
      </w:r>
      <w:r w:rsidR="00CF16C4" w:rsidRPr="00CF16C4">
        <w:rPr>
          <w:rFonts w:ascii="Arial Narrow" w:eastAsia="Arial Narrow" w:hAnsi="Arial Narrow" w:cs="Arial"/>
          <w:b/>
        </w:rPr>
        <w:t xml:space="preserve"> </w:t>
      </w:r>
      <w:r w:rsidR="00CF16C4" w:rsidRPr="00CF16C4">
        <w:rPr>
          <w:rFonts w:ascii="Arial Narrow" w:eastAsia="Arial Narrow" w:hAnsi="Arial Narrow" w:cs="Arial"/>
          <w:color w:val="00000A"/>
        </w:rPr>
        <w:t>časti z rozpočtu</w:t>
      </w:r>
      <w:r w:rsidR="00CF16C4" w:rsidRPr="00CF16C4">
        <w:rPr>
          <w:rFonts w:ascii="Arial Narrow" w:eastAsia="Arial Narrow" w:hAnsi="Arial Narrow" w:cs="Arial"/>
          <w:b/>
        </w:rPr>
        <w:t xml:space="preserve"> </w:t>
      </w:r>
      <w:r w:rsidR="00CF16C4" w:rsidRPr="00CF16C4">
        <w:rPr>
          <w:rFonts w:ascii="Arial Narrow" w:eastAsia="Arial Narrow" w:hAnsi="Arial Narrow" w:cs="Arial"/>
        </w:rPr>
        <w:t>Mestskej časti Bratislava – Podunajské Biskupice</w:t>
      </w:r>
    </w:p>
    <w:p w14:paraId="39E96B1A" w14:textId="77777777" w:rsidR="00CF16C4"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color w:val="000000"/>
        </w:rPr>
        <w:lastRenderedPageBreak/>
        <w:t>Zmluvné strany vyhlasujú, že údaje uvedené v tejto zmluve sú v súlade so skutočným stavom ku dňu uzavretia tejto zmluvy. Zhotoviteľ ďalej vyhlasuje, že jeho oprávnenie na vykonávanie činností podľa tejto zmluvy je v súlade s právnymi predpismi Slovenskej republiky. Zmluvné strany ďalej vyhlasujú, že osoby podpisujúce túto zmluvu, sú osobami oprávnenými ju podpísať v mene zmluvných strán.</w:t>
      </w:r>
    </w:p>
    <w:p w14:paraId="01646348" w14:textId="5C51A30D" w:rsidR="00CF16C4"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color w:val="000000"/>
        </w:rPr>
        <w:t xml:space="preserve">Zhotoviteľ </w:t>
      </w:r>
      <w:r w:rsidRPr="00CF16C4">
        <w:rPr>
          <w:rFonts w:ascii="Arial Narrow" w:hAnsi="Arial Narrow" w:cs="Arial"/>
        </w:rPr>
        <w:t>vyhlasuje, že bol oboznámený so všetkou dostupnou dokumentáciou k dielu, ktorého zhotovenie je predmetom tejto zmluvy, že disponuje dostatočnými odbornými kapacitami a znalosťami potrebnými k riadnemu a včasnému zhotoveniu tohto diela, že sú mu známe technické, kvalitatívne a iné podmienky realizácie takéhoto diela, pričom správne vyhodnotil a ocenil akékoľvek práce, dodávky, služby alebo úkony, ktoré sú nevyhnutné pre riadne</w:t>
      </w:r>
      <w:r w:rsidR="006C18B1">
        <w:rPr>
          <w:rFonts w:ascii="Arial Narrow" w:hAnsi="Arial Narrow" w:cs="Arial"/>
        </w:rPr>
        <w:t xml:space="preserve"> </w:t>
      </w:r>
      <w:r w:rsidR="006C18B1" w:rsidRPr="00E30C61">
        <w:rPr>
          <w:rFonts w:ascii="Arial Narrow" w:hAnsi="Arial Narrow" w:cs="Arial"/>
          <w:bCs/>
        </w:rPr>
        <w:t>a včasné</w:t>
      </w:r>
      <w:r w:rsidRPr="00E30C61">
        <w:rPr>
          <w:rFonts w:ascii="Arial Narrow" w:hAnsi="Arial Narrow" w:cs="Arial"/>
        </w:rPr>
        <w:t xml:space="preserve"> </w:t>
      </w:r>
      <w:r w:rsidRPr="00CF16C4">
        <w:rPr>
          <w:rFonts w:ascii="Arial Narrow" w:hAnsi="Arial Narrow" w:cs="Arial"/>
        </w:rPr>
        <w:t>splnenie tejto zmluvy.</w:t>
      </w:r>
      <w:r w:rsidRPr="00CF16C4">
        <w:rPr>
          <w:rFonts w:ascii="Arial Narrow" w:eastAsia="Andale Sans UI" w:hAnsi="Arial Narrow" w:cs="Arial"/>
          <w:kern w:val="1"/>
        </w:rPr>
        <w:t xml:space="preserve"> </w:t>
      </w:r>
    </w:p>
    <w:p w14:paraId="3FA4CC6C" w14:textId="0341668D" w:rsidR="00D409A7"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rPr>
        <w:t xml:space="preserve">Technický dozor objednávateľa (ďalej aj ako </w:t>
      </w:r>
      <w:r w:rsidRPr="00CF16C4">
        <w:rPr>
          <w:rFonts w:ascii="Arial Narrow" w:hAnsi="Arial Narrow" w:cs="Arial"/>
          <w:i/>
        </w:rPr>
        <w:t>„TDO“</w:t>
      </w:r>
      <w:r w:rsidRPr="00CF16C4">
        <w:rPr>
          <w:rFonts w:ascii="Arial Narrow" w:hAnsi="Arial Narrow" w:cs="Arial"/>
        </w:rPr>
        <w:t xml:space="preserve">) bude vykonávať osoba oznámená objednávateľom zhotoviteľovi v protokole o prevzatí a odovzdaní staveniska. </w:t>
      </w:r>
    </w:p>
    <w:p w14:paraId="738ECFE1" w14:textId="77777777" w:rsidR="00DF0C5B" w:rsidRDefault="00D409A7" w:rsidP="00D409A7">
      <w:pPr>
        <w:tabs>
          <w:tab w:val="left" w:pos="2906"/>
        </w:tabs>
        <w:rPr>
          <w:rFonts w:ascii="Arial Narrow" w:hAnsi="Arial Narrow" w:cs="Arial"/>
        </w:rPr>
      </w:pPr>
      <w:r>
        <w:rPr>
          <w:rFonts w:ascii="Arial Narrow" w:hAnsi="Arial Narrow" w:cs="Arial"/>
        </w:rPr>
        <w:tab/>
        <w:t xml:space="preserve">                </w:t>
      </w:r>
    </w:p>
    <w:p w14:paraId="4B2DFD40" w14:textId="48C9EC5D" w:rsidR="00D409A7" w:rsidRDefault="00D409A7" w:rsidP="00D409A7">
      <w:pPr>
        <w:tabs>
          <w:tab w:val="left" w:pos="2906"/>
        </w:tabs>
        <w:rPr>
          <w:rFonts w:ascii="Arial Narrow" w:hAnsi="Arial Narrow" w:cs="Arial"/>
        </w:rPr>
      </w:pPr>
      <w:r>
        <w:rPr>
          <w:rFonts w:ascii="Arial Narrow" w:hAnsi="Arial Narrow" w:cs="Arial"/>
        </w:rPr>
        <w:t xml:space="preserve">             </w:t>
      </w:r>
    </w:p>
    <w:p w14:paraId="1580D59A" w14:textId="77777777" w:rsidR="00E505A5" w:rsidRDefault="00D409A7" w:rsidP="00E505A5">
      <w:pPr>
        <w:tabs>
          <w:tab w:val="left" w:pos="2906"/>
        </w:tabs>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sidR="007261FE" w:rsidRPr="00ED07B9">
        <w:rPr>
          <w:rFonts w:ascii="Arial Narrow" w:hAnsi="Arial Narrow" w:cs="Arial"/>
          <w:b/>
        </w:rPr>
        <w:t>Čl. II.</w:t>
      </w:r>
    </w:p>
    <w:p w14:paraId="73523927" w14:textId="4C237C39" w:rsidR="007261FE" w:rsidRPr="00ED07B9" w:rsidRDefault="00E505A5" w:rsidP="00E505A5">
      <w:pPr>
        <w:tabs>
          <w:tab w:val="left" w:pos="2906"/>
        </w:tabs>
        <w:rPr>
          <w:rFonts w:ascii="Arial Narrow" w:hAnsi="Arial Narrow" w:cs="Arial"/>
          <w:b/>
        </w:rPr>
      </w:pPr>
      <w:r>
        <w:rPr>
          <w:rFonts w:ascii="Arial Narrow" w:hAnsi="Arial Narrow" w:cs="Arial"/>
          <w:b/>
        </w:rPr>
        <w:tab/>
      </w:r>
      <w:r>
        <w:rPr>
          <w:rFonts w:ascii="Arial Narrow" w:hAnsi="Arial Narrow" w:cs="Arial"/>
          <w:b/>
        </w:rPr>
        <w:tab/>
        <w:t xml:space="preserve">    </w:t>
      </w:r>
      <w:r w:rsidR="007261FE" w:rsidRPr="00ED07B9">
        <w:rPr>
          <w:rFonts w:ascii="Arial Narrow" w:hAnsi="Arial Narrow" w:cs="Arial"/>
          <w:b/>
        </w:rPr>
        <w:t>Predmet zmluvy</w:t>
      </w:r>
    </w:p>
    <w:p w14:paraId="0FBA4320" w14:textId="41ED654E" w:rsidR="003E469D" w:rsidRPr="00ED07B9" w:rsidRDefault="0045108E" w:rsidP="00257BBD">
      <w:pPr>
        <w:pStyle w:val="Odsekzoznamu"/>
        <w:numPr>
          <w:ilvl w:val="1"/>
          <w:numId w:val="13"/>
        </w:numPr>
        <w:jc w:val="both"/>
        <w:rPr>
          <w:rFonts w:ascii="Arial Narrow" w:hAnsi="Arial Narrow"/>
        </w:rPr>
      </w:pPr>
      <w:r w:rsidRPr="00ED07B9">
        <w:rPr>
          <w:rFonts w:ascii="Arial Narrow" w:hAnsi="Arial Narrow"/>
        </w:rPr>
        <w:t>Predmetom zmluvy je záväzok zhotoviteľa zhotoviť pre objednávateľa</w:t>
      </w:r>
      <w:r w:rsidR="00007C1D">
        <w:rPr>
          <w:rFonts w:ascii="Arial Narrow" w:hAnsi="Arial Narrow"/>
        </w:rPr>
        <w:t xml:space="preserve"> časť diela </w:t>
      </w:r>
      <w:r w:rsidR="00007C1D">
        <w:rPr>
          <w:rFonts w:ascii="Arial Narrow" w:hAnsi="Arial Narrow"/>
          <w:b/>
        </w:rPr>
        <w:t>Bezbariérov</w:t>
      </w:r>
      <w:r w:rsidR="00C82D50">
        <w:rPr>
          <w:rFonts w:ascii="Arial Narrow" w:hAnsi="Arial Narrow"/>
          <w:b/>
        </w:rPr>
        <w:t>é</w:t>
      </w:r>
      <w:r w:rsidR="00007C1D">
        <w:rPr>
          <w:rFonts w:ascii="Arial Narrow" w:hAnsi="Arial Narrow"/>
          <w:b/>
        </w:rPr>
        <w:t xml:space="preserve"> prístup</w:t>
      </w:r>
      <w:r w:rsidR="00C82D50">
        <w:rPr>
          <w:rFonts w:ascii="Arial Narrow" w:hAnsi="Arial Narrow"/>
          <w:b/>
        </w:rPr>
        <w:t>y</w:t>
      </w:r>
      <w:r w:rsidR="00007C1D">
        <w:rPr>
          <w:rFonts w:ascii="Arial Narrow" w:hAnsi="Arial Narrow"/>
        </w:rPr>
        <w:t xml:space="preserve"> </w:t>
      </w:r>
      <w:r w:rsidR="00007C1D" w:rsidRPr="00ED07B9">
        <w:rPr>
          <w:rFonts w:ascii="Arial Narrow" w:hAnsi="Arial Narrow"/>
        </w:rPr>
        <w:t>(v ďalšom texte aj ako „Dielo“)</w:t>
      </w:r>
      <w:r w:rsidR="00007C1D">
        <w:rPr>
          <w:rFonts w:ascii="Arial Narrow" w:hAnsi="Arial Narrow"/>
        </w:rPr>
        <w:t xml:space="preserve"> v rámci realizácie diela</w:t>
      </w:r>
      <w:r w:rsidRPr="00ED07B9">
        <w:rPr>
          <w:rFonts w:ascii="Arial Narrow" w:hAnsi="Arial Narrow"/>
        </w:rPr>
        <w:t xml:space="preserve">: „ZŠ </w:t>
      </w:r>
      <w:r w:rsidR="00935239">
        <w:rPr>
          <w:rFonts w:ascii="Arial Narrow" w:hAnsi="Arial Narrow"/>
        </w:rPr>
        <w:t>Biskupická 21</w:t>
      </w:r>
      <w:r w:rsidRPr="00ED07B9">
        <w:rPr>
          <w:rFonts w:ascii="Arial Narrow" w:hAnsi="Arial Narrow"/>
        </w:rPr>
        <w:t xml:space="preserve"> – Zlepšenie kľúčových kompetencií žiakov, </w:t>
      </w:r>
      <w:r w:rsidR="00C82D50">
        <w:rPr>
          <w:rFonts w:ascii="Arial Narrow" w:hAnsi="Arial Narrow"/>
        </w:rPr>
        <w:t>vybudovanie bezbariérových prístupov</w:t>
      </w:r>
      <w:r w:rsidRPr="00ED07B9">
        <w:rPr>
          <w:rFonts w:ascii="Arial Narrow" w:hAnsi="Arial Narrow"/>
        </w:rPr>
        <w:t xml:space="preserve">“, a to v súlade s podmienkami tejto zmluvy, </w:t>
      </w:r>
      <w:r w:rsidR="00007C1D">
        <w:rPr>
          <w:rFonts w:ascii="Arial Narrow" w:hAnsi="Arial Narrow"/>
        </w:rPr>
        <w:t>technickou špecifikáciou</w:t>
      </w:r>
      <w:r w:rsidR="002E5D06" w:rsidRPr="00E30C61">
        <w:rPr>
          <w:rFonts w:ascii="Arial Narrow" w:hAnsi="Arial Narrow"/>
          <w:bCs/>
        </w:rPr>
        <w:t xml:space="preserve"> (ďalej len „projektová dokumentácia“</w:t>
      </w:r>
      <w:r w:rsidR="00E30C61" w:rsidRPr="00E30C61">
        <w:rPr>
          <w:rFonts w:ascii="Arial Narrow" w:hAnsi="Arial Narrow"/>
          <w:b/>
          <w:bCs/>
        </w:rPr>
        <w:t>)</w:t>
      </w:r>
      <w:r w:rsidR="002E5D06" w:rsidRPr="00E30C61">
        <w:rPr>
          <w:rFonts w:ascii="Arial Narrow" w:hAnsi="Arial Narrow"/>
          <w:b/>
          <w:bCs/>
        </w:rPr>
        <w:t>,</w:t>
      </w:r>
      <w:r w:rsidRPr="00ED07B9">
        <w:rPr>
          <w:rFonts w:ascii="Arial Narrow" w:hAnsi="Arial Narrow"/>
        </w:rPr>
        <w:t xml:space="preserve"> </w:t>
      </w:r>
      <w:r w:rsidR="00F96F1E" w:rsidRPr="00ED07B9">
        <w:rPr>
          <w:rFonts w:ascii="Arial Narrow" w:hAnsi="Arial Narrow"/>
        </w:rPr>
        <w:t xml:space="preserve"> ktoré tvoria </w:t>
      </w:r>
      <w:r w:rsidR="00F96F1E" w:rsidRPr="00ED07B9">
        <w:rPr>
          <w:rFonts w:ascii="Arial Narrow" w:hAnsi="Arial Narrow"/>
          <w:i/>
          <w:u w:val="single"/>
        </w:rPr>
        <w:t>Prílohu č. 2</w:t>
      </w:r>
      <w:r w:rsidRPr="00ED07B9">
        <w:rPr>
          <w:rFonts w:ascii="Arial Narrow" w:hAnsi="Arial Narrow"/>
        </w:rPr>
        <w:t xml:space="preserve"> </w:t>
      </w:r>
      <w:r w:rsidR="00726A62">
        <w:rPr>
          <w:rFonts w:ascii="Arial Narrow" w:hAnsi="Arial Narrow"/>
        </w:rPr>
        <w:t xml:space="preserve">, neoddeliteľnú súčasť </w:t>
      </w:r>
      <w:r w:rsidRPr="00ED07B9">
        <w:rPr>
          <w:rFonts w:ascii="Arial Narrow" w:hAnsi="Arial Narrow"/>
        </w:rPr>
        <w:t xml:space="preserve"> </w:t>
      </w:r>
      <w:r w:rsidR="00726A62">
        <w:rPr>
          <w:rFonts w:ascii="Arial Narrow" w:hAnsi="Arial Narrow"/>
        </w:rPr>
        <w:t xml:space="preserve">k </w:t>
      </w:r>
      <w:r w:rsidRPr="00ED07B9">
        <w:rPr>
          <w:rFonts w:ascii="Arial Narrow" w:hAnsi="Arial Narrow"/>
        </w:rPr>
        <w:t>tejto zmluve, ako aj v súlade s príslušnými ustanoveniami všeobecne záväzných právnych predpisov, technických noriem  a riadne zhotovené Dielo odovzdať objednávateľovi včas s dodržaním dohodnutých termínov uvedených v tejto zmluve. Predmetom tejto zmluvy je aj záväzok objednávateľa riadne zhotovené Dielo prevziať a zaplatiť zaň zhotoviteľovi dohodnutú cenu za Dielo spôsobom a vo výške dohodnutej v tejto zmluve.</w:t>
      </w:r>
      <w:r w:rsidR="00F96F1E" w:rsidRPr="00ED07B9">
        <w:rPr>
          <w:rFonts w:ascii="Arial Narrow" w:hAnsi="Arial Narrow"/>
        </w:rPr>
        <w:t xml:space="preserve"> </w:t>
      </w:r>
      <w:r w:rsidR="003E469D" w:rsidRPr="00852AFD">
        <w:rPr>
          <w:rFonts w:ascii="Arial Narrow" w:hAnsi="Arial Narrow"/>
          <w:b/>
        </w:rPr>
        <w:t xml:space="preserve">Predmetom </w:t>
      </w:r>
      <w:r w:rsidR="002E5D06" w:rsidRPr="00852AFD">
        <w:rPr>
          <w:rFonts w:ascii="Arial Narrow" w:hAnsi="Arial Narrow"/>
          <w:b/>
          <w:bCs/>
        </w:rPr>
        <w:t xml:space="preserve">zmluvy </w:t>
      </w:r>
      <w:r w:rsidR="00911156">
        <w:rPr>
          <w:rFonts w:ascii="Arial Narrow" w:hAnsi="Arial Narrow"/>
          <w:b/>
        </w:rPr>
        <w:t>vybudovanie bezbariérov</w:t>
      </w:r>
      <w:r w:rsidR="00C82D50">
        <w:rPr>
          <w:rFonts w:ascii="Arial Narrow" w:hAnsi="Arial Narrow"/>
          <w:b/>
        </w:rPr>
        <w:t>ých</w:t>
      </w:r>
      <w:r w:rsidR="00911156">
        <w:rPr>
          <w:rFonts w:ascii="Arial Narrow" w:hAnsi="Arial Narrow"/>
          <w:b/>
        </w:rPr>
        <w:t xml:space="preserve"> prístup</w:t>
      </w:r>
      <w:r w:rsidR="00C82D50">
        <w:rPr>
          <w:rFonts w:ascii="Arial Narrow" w:hAnsi="Arial Narrow"/>
          <w:b/>
        </w:rPr>
        <w:t>ov</w:t>
      </w:r>
      <w:bookmarkStart w:id="1" w:name="_GoBack"/>
      <w:bookmarkEnd w:id="1"/>
      <w:r w:rsidR="00911156">
        <w:rPr>
          <w:rFonts w:ascii="Arial Narrow" w:hAnsi="Arial Narrow"/>
          <w:b/>
        </w:rPr>
        <w:t xml:space="preserve"> k odborným  učebniam</w:t>
      </w:r>
      <w:r w:rsidR="003E469D" w:rsidRPr="00852AFD">
        <w:rPr>
          <w:rFonts w:ascii="Arial Narrow" w:hAnsi="Arial Narrow"/>
          <w:b/>
        </w:rPr>
        <w:t xml:space="preserve"> Základnej školy </w:t>
      </w:r>
      <w:r w:rsidR="00935239">
        <w:rPr>
          <w:rFonts w:ascii="Arial Narrow" w:hAnsi="Arial Narrow"/>
          <w:b/>
        </w:rPr>
        <w:t>Biskupická 21</w:t>
      </w:r>
      <w:r w:rsidR="003E469D" w:rsidRPr="00852AFD">
        <w:rPr>
          <w:rFonts w:ascii="Arial Narrow" w:hAnsi="Arial Narrow"/>
          <w:b/>
        </w:rPr>
        <w:t>, Bratislava mestská časť Podunajské Biskupice</w:t>
      </w:r>
      <w:r w:rsidR="00007C1D">
        <w:rPr>
          <w:rFonts w:ascii="Arial Narrow" w:hAnsi="Arial Narrow"/>
        </w:rPr>
        <w:t>.</w:t>
      </w:r>
    </w:p>
    <w:p w14:paraId="6FD171D5" w14:textId="318B1606" w:rsidR="0045108E" w:rsidRPr="00ED07B9" w:rsidRDefault="0045108E" w:rsidP="00257BBD">
      <w:pPr>
        <w:pStyle w:val="Odsekzoznamu"/>
        <w:keepNext/>
        <w:numPr>
          <w:ilvl w:val="1"/>
          <w:numId w:val="13"/>
        </w:numPr>
        <w:spacing w:after="60"/>
        <w:jc w:val="both"/>
        <w:rPr>
          <w:rFonts w:ascii="Arial Narrow" w:hAnsi="Arial Narrow"/>
        </w:rPr>
      </w:pPr>
      <w:r w:rsidRPr="00ED07B9">
        <w:rPr>
          <w:rFonts w:ascii="Arial Narrow" w:hAnsi="Arial Narrow"/>
        </w:rPr>
        <w:t xml:space="preserve">Zhotoviteľ sa zaväzuje zhotoviť Dielo vo vlastnom mene, na vlastnú zodpovednosť a nebezpečenstvo, riadne a včas a v súlade s odsúhlaseným vecným a časovým harmonogramom postupu stavebných prác na Diele (ďalej aj ako „Harmonogramom prác zhotoviteľa“). </w:t>
      </w:r>
    </w:p>
    <w:p w14:paraId="5108DBF5" w14:textId="77777777" w:rsidR="0045108E" w:rsidRPr="00ED07B9" w:rsidRDefault="0045108E" w:rsidP="00257BBD">
      <w:pPr>
        <w:pStyle w:val="Odsekzoznamu"/>
        <w:keepNext/>
        <w:numPr>
          <w:ilvl w:val="1"/>
          <w:numId w:val="13"/>
        </w:numPr>
        <w:spacing w:after="60"/>
        <w:jc w:val="both"/>
        <w:rPr>
          <w:rFonts w:ascii="Arial Narrow" w:hAnsi="Arial Narrow"/>
        </w:rPr>
      </w:pPr>
      <w:r w:rsidRPr="00ED07B9">
        <w:rPr>
          <w:rFonts w:ascii="Arial Narrow" w:hAnsi="Arial Narrow"/>
        </w:rPr>
        <w:t>Zhotoviteľ sa zaväzuje pri realizácii Diela dodržať najmä nasledovné technické požiadavky:</w:t>
      </w:r>
    </w:p>
    <w:p w14:paraId="5BEB2F47" w14:textId="77B4065C" w:rsidR="0045108E" w:rsidRPr="00ED07B9" w:rsidRDefault="0045108E" w:rsidP="00257BBD">
      <w:pPr>
        <w:pStyle w:val="Odsekzoznamu"/>
        <w:keepNext/>
        <w:numPr>
          <w:ilvl w:val="0"/>
          <w:numId w:val="14"/>
        </w:numPr>
        <w:spacing w:after="60"/>
        <w:jc w:val="both"/>
        <w:rPr>
          <w:rFonts w:ascii="Arial Narrow" w:hAnsi="Arial Narrow"/>
        </w:rPr>
      </w:pPr>
      <w:r w:rsidRPr="00ED07B9">
        <w:rPr>
          <w:rFonts w:ascii="Arial Narrow" w:hAnsi="Arial Narrow"/>
        </w:rPr>
        <w:t xml:space="preserve">práce realizovať v súlade s platnými STN, EN a predpismi, zákonmi a nariadeniami týkajúcimi sa bezpečnosti a ochrany zdravia pri práci, </w:t>
      </w:r>
    </w:p>
    <w:p w14:paraId="6881987F" w14:textId="5E002D62" w:rsidR="0045108E" w:rsidRPr="00ED07B9" w:rsidRDefault="0045108E" w:rsidP="00257BBD">
      <w:pPr>
        <w:pStyle w:val="Odsekzoznamu"/>
        <w:keepNext/>
        <w:numPr>
          <w:ilvl w:val="0"/>
          <w:numId w:val="14"/>
        </w:numPr>
        <w:spacing w:after="60"/>
        <w:jc w:val="both"/>
        <w:rPr>
          <w:rFonts w:ascii="Arial Narrow" w:hAnsi="Arial Narrow"/>
        </w:rPr>
      </w:pPr>
      <w:r w:rsidRPr="00ED07B9">
        <w:rPr>
          <w:rFonts w:ascii="Arial Narrow" w:hAnsi="Arial Narrow"/>
        </w:rPr>
        <w:t>úroveň kvality preukázať objednávateľovi osvedčením autorizovaných skúšobní o skúške dodávaných výrobkov alebo tovarov, alebo vyhlásením o zhode výrobku s technickými špecifikáciami, príp. certifikátom výrobku,</w:t>
      </w:r>
    </w:p>
    <w:p w14:paraId="08455277" w14:textId="77777777" w:rsidR="00F96F1E" w:rsidRPr="00ED07B9" w:rsidRDefault="00F96F1E" w:rsidP="00257BBD">
      <w:pPr>
        <w:pStyle w:val="Odsekzoznamu"/>
        <w:numPr>
          <w:ilvl w:val="1"/>
          <w:numId w:val="13"/>
        </w:numPr>
        <w:jc w:val="both"/>
        <w:rPr>
          <w:rFonts w:ascii="Arial Narrow" w:hAnsi="Arial Narrow"/>
        </w:rPr>
      </w:pPr>
      <w:r w:rsidRPr="00ED07B9">
        <w:rPr>
          <w:rFonts w:ascii="Arial Narrow" w:hAnsi="Arial Narrow"/>
        </w:rPr>
        <w:t>Zhotoviteľ prehlasuje, že riadne a zodpovedne skontroloval všetky podklady odovzdané mu objednávateľom vrátane  projektovej dokumentácie k vykonaniu Diela predloženej objednávateľom ako súčasť podkladov pre spracovanie cenovej ponuky do súťaže o uzavretie tejto zmluvy a v týchto podkladoch nenašiel žiadne vady ani omyly ani iné nedostatky, a že podklady sú kompletné a úplné. Vzhľadom na túto skutočnosť bude zhotoviteľ znášať všetky budúce náklady vzniknuté z dôvodu omylu zhotoviteľa pri tvorbe cenovej kalkulácie (cenovej ponuky) zhotovenia Diela. Zhotoviteľ ďalej vyhlasuje, že mu je známy rozsah prác a výkonov vyžadovaných touto zmluvou, a že sú mu známe všetky podstatné okolnosti na riadne a včasné vykonanie Diela tak, ako bolo možné pri vynaložení riadnej odbornej starostlivosti zistiť a predpokladať z obsahu uvedených podkladov v čase predloženia súťažnej ponuky zhotoviteľa.</w:t>
      </w:r>
    </w:p>
    <w:p w14:paraId="6A0F8BED" w14:textId="77777777" w:rsidR="007261FE" w:rsidRDefault="007261FE" w:rsidP="007261FE">
      <w:pPr>
        <w:pStyle w:val="Odsekzoznamu"/>
        <w:rPr>
          <w:rFonts w:ascii="Arial Narrow" w:hAnsi="Arial Narrow" w:cs="Arial"/>
          <w:i/>
          <w:iCs/>
          <w:sz w:val="12"/>
          <w:szCs w:val="12"/>
        </w:rPr>
      </w:pPr>
    </w:p>
    <w:p w14:paraId="057D8EEB" w14:textId="77777777" w:rsidR="00DF0C5B" w:rsidRDefault="00DF0C5B" w:rsidP="007261FE">
      <w:pPr>
        <w:pStyle w:val="Odsekzoznamu"/>
        <w:rPr>
          <w:rFonts w:ascii="Arial Narrow" w:hAnsi="Arial Narrow" w:cs="Arial"/>
          <w:i/>
          <w:iCs/>
          <w:sz w:val="12"/>
          <w:szCs w:val="12"/>
        </w:rPr>
      </w:pPr>
    </w:p>
    <w:p w14:paraId="3CE08CC3" w14:textId="77777777" w:rsidR="00DF0C5B" w:rsidRDefault="00DF0C5B" w:rsidP="007261FE">
      <w:pPr>
        <w:pStyle w:val="Odsekzoznamu"/>
        <w:rPr>
          <w:rFonts w:ascii="Arial Narrow" w:hAnsi="Arial Narrow" w:cs="Arial"/>
          <w:i/>
          <w:iCs/>
          <w:sz w:val="12"/>
          <w:szCs w:val="12"/>
        </w:rPr>
      </w:pPr>
    </w:p>
    <w:p w14:paraId="0D84E1F2" w14:textId="77777777" w:rsidR="00DF0C5B" w:rsidRDefault="00DF0C5B" w:rsidP="007261FE">
      <w:pPr>
        <w:pStyle w:val="Odsekzoznamu"/>
        <w:rPr>
          <w:rFonts w:ascii="Arial Narrow" w:hAnsi="Arial Narrow" w:cs="Arial"/>
          <w:i/>
          <w:iCs/>
          <w:sz w:val="12"/>
          <w:szCs w:val="12"/>
        </w:rPr>
      </w:pPr>
    </w:p>
    <w:p w14:paraId="3DDCB0DE" w14:textId="77777777" w:rsidR="00DF0C5B" w:rsidRPr="00ED07B9" w:rsidRDefault="00DF0C5B" w:rsidP="007261FE">
      <w:pPr>
        <w:pStyle w:val="Odsekzoznamu"/>
        <w:rPr>
          <w:rFonts w:ascii="Arial Narrow" w:hAnsi="Arial Narrow" w:cs="Arial"/>
          <w:i/>
          <w:iCs/>
          <w:sz w:val="12"/>
          <w:szCs w:val="12"/>
        </w:rPr>
      </w:pPr>
    </w:p>
    <w:p w14:paraId="42C53C48"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23A6759E" w14:textId="77777777" w:rsidR="007261FE" w:rsidRPr="00D409A7" w:rsidRDefault="007261FE" w:rsidP="007261FE">
      <w:pPr>
        <w:widowControl w:val="0"/>
        <w:autoSpaceDE w:val="0"/>
        <w:autoSpaceDN w:val="0"/>
        <w:adjustRightInd w:val="0"/>
        <w:spacing w:after="0"/>
        <w:jc w:val="center"/>
        <w:rPr>
          <w:rFonts w:ascii="Arial Narrow" w:hAnsi="Arial Narrow" w:cs="Arial"/>
          <w:b/>
        </w:rPr>
      </w:pPr>
      <w:r w:rsidRPr="00D409A7">
        <w:rPr>
          <w:rFonts w:ascii="Arial Narrow" w:hAnsi="Arial Narrow" w:cs="Arial"/>
          <w:b/>
        </w:rPr>
        <w:t>Čl. III.</w:t>
      </w:r>
    </w:p>
    <w:p w14:paraId="08617499" w14:textId="39E99BB5" w:rsidR="00E505A5" w:rsidRPr="00E30C61" w:rsidRDefault="007261FE" w:rsidP="00E30C61">
      <w:pPr>
        <w:widowControl w:val="0"/>
        <w:autoSpaceDE w:val="0"/>
        <w:autoSpaceDN w:val="0"/>
        <w:adjustRightInd w:val="0"/>
        <w:spacing w:after="120"/>
        <w:jc w:val="center"/>
        <w:rPr>
          <w:rFonts w:ascii="Arial Narrow" w:hAnsi="Arial Narrow" w:cs="Arial"/>
          <w:b/>
        </w:rPr>
      </w:pPr>
      <w:r w:rsidRPr="00D409A7">
        <w:rPr>
          <w:rFonts w:ascii="Arial Narrow" w:hAnsi="Arial Narrow" w:cs="Arial"/>
          <w:b/>
        </w:rPr>
        <w:t>Lehota plnenia</w:t>
      </w:r>
    </w:p>
    <w:p w14:paraId="0A850E58" w14:textId="77777777" w:rsidR="00B16E97" w:rsidRPr="00ED07B9" w:rsidRDefault="00B16E97" w:rsidP="00257BBD">
      <w:pPr>
        <w:pStyle w:val="Odsekzoznamu"/>
        <w:widowControl w:val="0"/>
        <w:numPr>
          <w:ilvl w:val="1"/>
          <w:numId w:val="17"/>
        </w:numPr>
        <w:suppressAutoHyphens/>
        <w:spacing w:after="0" w:line="240" w:lineRule="auto"/>
        <w:jc w:val="both"/>
        <w:rPr>
          <w:rFonts w:ascii="Arial Narrow" w:eastAsia="Andale Sans UI" w:hAnsi="Arial Narrow" w:cs="Arial"/>
          <w:kern w:val="1"/>
        </w:rPr>
      </w:pPr>
      <w:r w:rsidRPr="00ED07B9">
        <w:rPr>
          <w:rFonts w:ascii="Arial Narrow" w:eastAsia="Andale Sans UI" w:hAnsi="Arial Narrow" w:cs="Arial"/>
          <w:bCs/>
          <w:kern w:val="1"/>
        </w:rPr>
        <w:t>Zhotoviteľ sa zaväzuje zhotoviť Dielo v nasledovných termínoch</w:t>
      </w:r>
      <w:r w:rsidRPr="00ED07B9">
        <w:rPr>
          <w:rFonts w:ascii="Arial Narrow" w:eastAsia="Andale Sans UI" w:hAnsi="Arial Narrow" w:cs="Arial"/>
          <w:kern w:val="1"/>
        </w:rPr>
        <w:t xml:space="preserve">: </w:t>
      </w:r>
    </w:p>
    <w:p w14:paraId="366A66FC" w14:textId="3FD3A922" w:rsidR="00B16E97" w:rsidRPr="00ED07B9" w:rsidRDefault="00B16E97" w:rsidP="00257BBD">
      <w:pPr>
        <w:pStyle w:val="Odsekzoznamu"/>
        <w:widowControl w:val="0"/>
        <w:numPr>
          <w:ilvl w:val="0"/>
          <w:numId w:val="15"/>
        </w:numPr>
        <w:suppressAutoHyphens/>
        <w:spacing w:after="0" w:line="240" w:lineRule="auto"/>
        <w:ind w:left="851"/>
        <w:jc w:val="both"/>
        <w:rPr>
          <w:rFonts w:ascii="Arial Narrow" w:eastAsia="Andale Sans UI" w:hAnsi="Arial Narrow" w:cs="Arial"/>
          <w:kern w:val="1"/>
        </w:rPr>
      </w:pPr>
      <w:r w:rsidRPr="00ED07B9">
        <w:rPr>
          <w:rFonts w:ascii="Arial Narrow" w:hAnsi="Arial Narrow" w:cs="Arial"/>
        </w:rPr>
        <w:t xml:space="preserve">objednávateľ odovzdá stavenisko zhotoviteľovi a zhotoviteľ stavenisko prevezme v termíne: </w:t>
      </w:r>
      <w:r w:rsidRPr="00ED07B9">
        <w:rPr>
          <w:rFonts w:ascii="Arial Narrow" w:hAnsi="Arial Narrow" w:cs="Arial"/>
          <w:b/>
          <w:bCs/>
        </w:rPr>
        <w:t>do 5 dní</w:t>
      </w:r>
      <w:r w:rsidR="005F302D">
        <w:rPr>
          <w:rFonts w:ascii="Arial Narrow" w:hAnsi="Arial Narrow" w:cs="Arial"/>
        </w:rPr>
        <w:t xml:space="preserve"> od doručenia </w:t>
      </w:r>
      <w:r w:rsidRPr="00ED07B9">
        <w:rPr>
          <w:rFonts w:ascii="Arial Narrow" w:hAnsi="Arial Narrow" w:cs="Arial"/>
        </w:rPr>
        <w:t>stanoviska Riadiaceho orgánu pre IROP zo štandardnej ex post kontroly</w:t>
      </w:r>
      <w:r w:rsidR="005F302D">
        <w:rPr>
          <w:rFonts w:ascii="Arial Narrow" w:hAnsi="Arial Narrow" w:cs="Arial"/>
        </w:rPr>
        <w:t xml:space="preserve"> verejného obstarávania, ktorým proces verejného obstarávania pre zákazku: „ZŠ </w:t>
      </w:r>
      <w:r w:rsidR="00935239">
        <w:rPr>
          <w:rFonts w:ascii="Arial Narrow" w:hAnsi="Arial Narrow" w:cs="Arial"/>
        </w:rPr>
        <w:t>Biskupická 21</w:t>
      </w:r>
      <w:r w:rsidR="005F302D">
        <w:rPr>
          <w:rFonts w:ascii="Arial Narrow" w:hAnsi="Arial Narrow" w:cs="Arial"/>
        </w:rPr>
        <w:t xml:space="preserve"> – Zlepšenie kľúčových kompetencií žiakov, stavebné práce“ odsúhlasuje;</w:t>
      </w:r>
    </w:p>
    <w:p w14:paraId="2AFD8FF7" w14:textId="4FBD4746" w:rsidR="00B16E97" w:rsidRPr="00ED07B9" w:rsidRDefault="00B16E97" w:rsidP="00257BBD">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začne stavebné práce na Diele v termíne: </w:t>
      </w:r>
      <w:r w:rsidRPr="00ED07B9">
        <w:rPr>
          <w:rFonts w:ascii="Arial Narrow" w:hAnsi="Arial Narrow" w:cs="Arial"/>
          <w:b/>
          <w:bCs/>
        </w:rPr>
        <w:t>do 3 dní</w:t>
      </w:r>
      <w:r w:rsidRPr="00ED07B9">
        <w:rPr>
          <w:rFonts w:ascii="Arial Narrow" w:hAnsi="Arial Narrow" w:cs="Arial"/>
        </w:rPr>
        <w:t xml:space="preserve"> od prevzatia staveniska</w:t>
      </w:r>
      <w:r w:rsidR="005F302D">
        <w:rPr>
          <w:rFonts w:ascii="Arial Narrow" w:hAnsi="Arial Narrow" w:cs="Arial"/>
        </w:rPr>
        <w:t>;</w:t>
      </w:r>
    </w:p>
    <w:p w14:paraId="5C88B5F8" w14:textId="3DFBE649" w:rsidR="00B16E97" w:rsidRPr="00ED07B9" w:rsidRDefault="00B16E97" w:rsidP="00257BBD">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sa zaväzuje zhotoviť a odovzdať objednávateľovi riadne dokončené Dielo v lehote </w:t>
      </w:r>
      <w:r w:rsidRPr="00ED07B9">
        <w:rPr>
          <w:rFonts w:ascii="Arial Narrow" w:hAnsi="Arial Narrow" w:cs="Arial"/>
          <w:b/>
          <w:bCs/>
        </w:rPr>
        <w:t xml:space="preserve">90 dní </w:t>
      </w:r>
      <w:r w:rsidRPr="00ED07B9">
        <w:rPr>
          <w:rFonts w:ascii="Arial Narrow" w:hAnsi="Arial Narrow" w:cs="Arial"/>
        </w:rPr>
        <w:t>odo dňa odovzdania a prevzatia staveniska</w:t>
      </w:r>
      <w:r w:rsidR="005F302D">
        <w:rPr>
          <w:rFonts w:ascii="Arial Narrow" w:hAnsi="Arial Narrow" w:cs="Arial"/>
        </w:rPr>
        <w:t>;</w:t>
      </w:r>
    </w:p>
    <w:p w14:paraId="0A854253" w14:textId="6AB06450" w:rsidR="00B16E97" w:rsidRPr="00ED07B9" w:rsidRDefault="00B16E97" w:rsidP="00257BBD">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sa po zhotovení Diela zaväzuje odovzdať objednávateľovi stavenisko v stave zodpovedajúcom bodu 4.12 tohto článku v lehote </w:t>
      </w:r>
      <w:r w:rsidRPr="00ED07B9">
        <w:rPr>
          <w:rFonts w:ascii="Arial Narrow" w:hAnsi="Arial Narrow" w:cs="Arial"/>
          <w:b/>
          <w:bCs/>
        </w:rPr>
        <w:t xml:space="preserve">do 5 dní </w:t>
      </w:r>
      <w:r w:rsidRPr="00ED07B9">
        <w:rPr>
          <w:rFonts w:ascii="Arial Narrow" w:hAnsi="Arial Narrow" w:cs="Arial"/>
        </w:rPr>
        <w:t xml:space="preserve">odo dňa protokolárneho prevzatia Diela bez vád a nedorobkov objednávateľom. </w:t>
      </w:r>
    </w:p>
    <w:p w14:paraId="354E2678" w14:textId="408A77AE" w:rsidR="00B16E97" w:rsidRPr="00ED07B9" w:rsidRDefault="00B16E97" w:rsidP="00257BBD">
      <w:pPr>
        <w:pStyle w:val="Odsekzoznamu"/>
        <w:numPr>
          <w:ilvl w:val="1"/>
          <w:numId w:val="17"/>
        </w:numPr>
        <w:autoSpaceDE w:val="0"/>
        <w:autoSpaceDN w:val="0"/>
        <w:adjustRightInd w:val="0"/>
        <w:spacing w:after="0" w:line="240" w:lineRule="auto"/>
        <w:ind w:left="426" w:hanging="426"/>
        <w:jc w:val="both"/>
        <w:rPr>
          <w:rFonts w:ascii="Arial Narrow" w:hAnsi="Arial Narrow" w:cs="Arial"/>
        </w:rPr>
      </w:pPr>
      <w:r w:rsidRPr="00ED07B9">
        <w:rPr>
          <w:rFonts w:ascii="Arial Narrow" w:eastAsia="Andale Sans UI" w:hAnsi="Arial Narrow" w:cs="Arial"/>
          <w:kern w:val="1"/>
        </w:rPr>
        <w:t>Zhotoviteľ sa zaväzuje pri podpise zmluvy predložiť objednávateľovi na odsúhlasenie Harmonogram prác zhotoviteľa</w:t>
      </w:r>
      <w:r w:rsidRPr="00ED07B9">
        <w:rPr>
          <w:rFonts w:ascii="Arial Narrow" w:hAnsi="Arial Narrow" w:cs="Arial"/>
        </w:rPr>
        <w:t>. Termíny zhotovenia Diela definované v Harmonograme prác zhotoviteľa sú pre zhotoviteľa záväzné. Lehota na zhotovenie a odovzdania Diela podľa odseku 3.1 písm. c) tohto článku môže byť predĺžená iba v prípade ak dôjde k prerušeniu vykonávania Diela v súlade s touto zmluvou, o čom zmluvné strany uzatvoria dodatok k tejto zmluve v súlade s článkom 10. tejto zmluvy a § 18 ZVO.</w:t>
      </w:r>
    </w:p>
    <w:p w14:paraId="25DF1C9F" w14:textId="09804662" w:rsidR="00B16E97"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 xml:space="preserve">O odovzdaní a prevzatí staveniska bude podpísaný protokol o prevzatí a odovzdaní staveniska, ktorý bude podpísaný zástupcami obidvoch zmluvných strán a TDO a za zhotoviteľa tiež </w:t>
      </w:r>
      <w:r w:rsidR="00007C1D">
        <w:rPr>
          <w:rFonts w:ascii="Arial Narrow" w:hAnsi="Arial Narrow" w:cs="Arial"/>
        </w:rPr>
        <w:t>oprávnenou osobou</w:t>
      </w:r>
      <w:r w:rsidRPr="00ED07B9">
        <w:rPr>
          <w:rFonts w:ascii="Arial Narrow" w:hAnsi="Arial Narrow" w:cs="Arial"/>
        </w:rPr>
        <w:t xml:space="preserve">. </w:t>
      </w:r>
      <w:r w:rsidRPr="00ED07B9">
        <w:rPr>
          <w:rFonts w:ascii="Arial Narrow" w:eastAsia="Calibri" w:hAnsi="Arial Narrow" w:cs="Arial"/>
          <w:bCs/>
          <w:color w:val="000000"/>
        </w:rPr>
        <w:t xml:space="preserve">Po zhotovení Diela bude </w:t>
      </w:r>
      <w:r w:rsidRPr="00ED07B9">
        <w:rPr>
          <w:rFonts w:ascii="Arial Narrow" w:hAnsi="Arial Narrow" w:cs="Arial"/>
        </w:rPr>
        <w:t>o odovzdaní a prevzatí staveniska podľa odseku 3.1 písm. d) tejto zmluvy podpísaný protokol o prevzatí a odovzdaní staveniska, ktorý bude podpísaný zástupcami obidvoch zmluvných strán.</w:t>
      </w:r>
    </w:p>
    <w:p w14:paraId="0EF72EFA" w14:textId="77777777" w:rsidR="00B16E97"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Podpísaním protokolu o odovzdaní a prevzatí staveniska prechádza na zhotoviteľa nebezpečenstvo škody na stavenisku a na zhotovovanom Diele.</w:t>
      </w:r>
    </w:p>
    <w:p w14:paraId="557D1FC9" w14:textId="77777777" w:rsidR="00AB2AF5"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color w:val="000000"/>
        </w:rPr>
        <w:t xml:space="preserve">Zhotoviteľ najmenej </w:t>
      </w:r>
      <w:r w:rsidRPr="00ED07B9">
        <w:rPr>
          <w:rFonts w:ascii="Arial Narrow" w:hAnsi="Arial Narrow" w:cs="Arial"/>
          <w:b/>
          <w:color w:val="000000"/>
        </w:rPr>
        <w:t>7 kalendárnych dní</w:t>
      </w:r>
      <w:r w:rsidRPr="00ED07B9">
        <w:rPr>
          <w:rFonts w:ascii="Arial Narrow" w:hAnsi="Arial Narrow" w:cs="Arial"/>
          <w:color w:val="000000"/>
        </w:rPr>
        <w:t xml:space="preserve"> pred</w:t>
      </w:r>
      <w:r w:rsidR="00AB2AF5" w:rsidRPr="00ED07B9">
        <w:rPr>
          <w:rFonts w:ascii="Arial Narrow" w:hAnsi="Arial Narrow" w:cs="Arial"/>
          <w:color w:val="000000"/>
        </w:rPr>
        <w:t xml:space="preserve"> uplynutím lehoty podľa odseku 3</w:t>
      </w:r>
      <w:r w:rsidRPr="00ED07B9">
        <w:rPr>
          <w:rFonts w:ascii="Arial Narrow" w:hAnsi="Arial Narrow" w:cs="Arial"/>
          <w:color w:val="000000"/>
        </w:rPr>
        <w:t xml:space="preserve">.1 písm. c) tohto článku </w:t>
      </w:r>
      <w:r w:rsidRPr="00ED07B9">
        <w:rPr>
          <w:rFonts w:ascii="Arial Narrow" w:hAnsi="Arial Narrow" w:cs="Arial"/>
        </w:rPr>
        <w:t xml:space="preserve">oznámi TDO ako aj objednávateľovi písomne alebo e-mailom s potvrdením doručenia e-mailu zo strany týchto osôb, kedy bude Dielo pripravené na  odovzdanie. </w:t>
      </w:r>
    </w:p>
    <w:p w14:paraId="214922FA" w14:textId="3C393471" w:rsidR="00B16E97"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 xml:space="preserve">Dielo sa považuje za riadne vykonané, ak je Dielo zhotovené v súlade so zmluvou, ak sú úspešne vykonané všetky skúšky, kontroly a merania, ktoré vyžadujú všeobecne záväzné právne predpisy a technické normy alebo technické predpisy pre ukončenie a užívanie Diela alebo pre jeho uvedenie do prevádzky a ak sú k dispozícii doklady potvrdzujúce kvalitu a technické parametre Diela a doklady, ktoré vyžadujú všeobecne záväzné právne predpisy a technické normy alebo technické predpisy pri ukončení Diela a pri procese jeho odovzdania a prevzatia a uvedenia do užívania. Uvedené doklady musia byť vyhotovené v slovenskom jazyku. Medzi doklady uvedené v tomto odseku sa zahŕňajú aj nasledovné doklady: </w:t>
      </w:r>
    </w:p>
    <w:p w14:paraId="0DCFA006" w14:textId="776CA886" w:rsidR="00B16E97" w:rsidRPr="00ED07B9" w:rsidRDefault="00AB2AF5"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projekt skutočného vyhotovenia 1</w:t>
      </w:r>
      <w:r w:rsidR="00B16E97" w:rsidRPr="00ED07B9">
        <w:rPr>
          <w:rFonts w:ascii="Arial Narrow" w:hAnsi="Arial Narrow" w:cs="Arial"/>
          <w:snapToGrid w:val="0"/>
          <w:sz w:val="22"/>
          <w:szCs w:val="22"/>
          <w:lang w:eastAsia="sk-SK"/>
        </w:rPr>
        <w:t xml:space="preserve"> x v tlačenej forme a 1x </w:t>
      </w:r>
      <w:r w:rsidR="00B16E97" w:rsidRPr="00ED07B9">
        <w:rPr>
          <w:rFonts w:ascii="Arial Narrow" w:hAnsi="Arial Narrow" w:cs="Arial"/>
          <w:bCs/>
          <w:sz w:val="22"/>
          <w:szCs w:val="22"/>
        </w:rPr>
        <w:t>elektronicky</w:t>
      </w:r>
      <w:r w:rsidR="00B16E97" w:rsidRPr="00ED07B9">
        <w:rPr>
          <w:rFonts w:ascii="Arial Narrow" w:hAnsi="Arial Narrow" w:cs="Arial"/>
          <w:snapToGrid w:val="0"/>
          <w:sz w:val="22"/>
          <w:szCs w:val="22"/>
          <w:lang w:eastAsia="sk-SK"/>
        </w:rPr>
        <w:t>,</w:t>
      </w:r>
    </w:p>
    <w:p w14:paraId="713AB96E"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lang w:eastAsia="sk-SK"/>
        </w:rPr>
        <w:t>fotodokumentácia priebehu prác na CD,</w:t>
      </w:r>
    </w:p>
    <w:p w14:paraId="74E89417"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 xml:space="preserve">zápisy, protokoly, správy a osvedčenia o vykonaných skúškach použitých materiálov vyžadovaných v zmysle právnych predpisov a technických noriem pre Dielo,             </w:t>
      </w:r>
    </w:p>
    <w:p w14:paraId="19861C30"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osvedčenia o akosti použitých materiálov, certifikáty,</w:t>
      </w:r>
    </w:p>
    <w:p w14:paraId="48F40B38"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kópia stavebného denníka,</w:t>
      </w:r>
    </w:p>
    <w:p w14:paraId="555F3C82"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doklady o preukázaní zhody, atesty, použitých výrobkov na zhotovenom  Diele,</w:t>
      </w:r>
    </w:p>
    <w:p w14:paraId="41A126E9"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potvrdenie správcu skládky o prijatí stavebných odpadov  vo fakturovanom množstve,</w:t>
      </w:r>
    </w:p>
    <w:p w14:paraId="5E5E90C2"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rPr>
        <w:t xml:space="preserve">zápis o odstránení vád a nedorobkov </w:t>
      </w:r>
      <w:r w:rsidRPr="00ED07B9">
        <w:rPr>
          <w:rFonts w:ascii="Arial Narrow" w:hAnsi="Arial Narrow" w:cs="Arial"/>
          <w:snapToGrid w:val="0"/>
          <w:sz w:val="22"/>
          <w:szCs w:val="22"/>
          <w:lang w:eastAsia="sk-SK"/>
        </w:rPr>
        <w:t>(v prípade ak boli zistené),</w:t>
      </w:r>
    </w:p>
    <w:p w14:paraId="6CE453B1"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rPr>
        <w:t>zoznam subdodávateľov obsahujúci údaje: profesia/predmet subdodávky, názov firmy, ulica, PSČ, mesto.</w:t>
      </w:r>
    </w:p>
    <w:p w14:paraId="0E6B98C0" w14:textId="19E042FA" w:rsidR="00B16E97" w:rsidRPr="00ED07B9" w:rsidRDefault="00B16E97" w:rsidP="00257BBD">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V prípade, ak budú pri odovzdávacom a preberacom konaní zistené také vady a nedorobky Diela, ktoré sami o sebe alebo spolu bránia užívaniu Diela na účel, ku ktorému má slúžiť, alebo  v prípade, ak nebudú splnené podmienky alebo doložené doklady, má objednávateľ právo Dielo neprevziať. </w:t>
      </w:r>
    </w:p>
    <w:p w14:paraId="50CFC382" w14:textId="77777777" w:rsidR="00B16E97" w:rsidRPr="00ED07B9" w:rsidRDefault="00B16E97" w:rsidP="00257BBD">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V prípade, ak budú pri odovzdávacom a preberacom konaní zistené také vady a nedorobky Diela,  ktoré sami o sebe a ani spolu nebránia jeho užívaniu na účel, ku ktorému má slúžiť, objednávateľ Dielo prevezme pod podmienkou, že takéto vady a nedorobky budú zhotoviteľom v celom rozsahu odstránené do termínu dohodnutom alebo stanovenom v Protokole o odovzdaní a prevzatí Diela alebo v tejto zmluve.  V takomto </w:t>
      </w:r>
      <w:r w:rsidRPr="00ED07B9">
        <w:rPr>
          <w:rFonts w:ascii="Arial Narrow" w:hAnsi="Arial Narrow" w:cs="Arial"/>
          <w:sz w:val="22"/>
          <w:szCs w:val="22"/>
        </w:rPr>
        <w:lastRenderedPageBreak/>
        <w:t xml:space="preserve">prípade sa Dielo považuje za zhotovené a odovzdané až dňom odstránenia vád a nedorobkov Diela uvedených v  Protokole o odovzdaní a prevzatí Diela alebo v tejto zmluve. </w:t>
      </w:r>
    </w:p>
    <w:p w14:paraId="4D8C3030" w14:textId="0E6DE890" w:rsidR="00B16E97" w:rsidRPr="00A42ED8" w:rsidRDefault="00B16E97" w:rsidP="00257BBD">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Ak zhotoviteľ v termínoch stanovených v Protokole o odovzdaní a prevzatí Diela alebo v tejto zmluve neodstránil vady a nedorobky Diela, je objednávateľ oprávnený postupovať analogicky podľa </w:t>
      </w:r>
      <w:r w:rsidRPr="00A42ED8">
        <w:rPr>
          <w:rFonts w:ascii="Arial Narrow" w:hAnsi="Arial Narrow" w:cs="Arial"/>
          <w:sz w:val="22"/>
          <w:szCs w:val="22"/>
        </w:rPr>
        <w:t xml:space="preserve">odseku </w:t>
      </w:r>
      <w:r w:rsidR="00A42ED8" w:rsidRPr="00A42ED8">
        <w:rPr>
          <w:rFonts w:ascii="Arial Narrow" w:hAnsi="Arial Narrow" w:cs="Arial"/>
          <w:sz w:val="22"/>
          <w:szCs w:val="22"/>
        </w:rPr>
        <w:t>6.14</w:t>
      </w:r>
      <w:r w:rsidRPr="00A42ED8">
        <w:rPr>
          <w:rFonts w:ascii="Arial Narrow" w:hAnsi="Arial Narrow" w:cs="Arial"/>
          <w:sz w:val="22"/>
          <w:szCs w:val="22"/>
        </w:rPr>
        <w:t xml:space="preserve"> článku </w:t>
      </w:r>
      <w:r w:rsidR="00A42ED8" w:rsidRPr="00A42ED8">
        <w:rPr>
          <w:rFonts w:ascii="Arial Narrow" w:hAnsi="Arial Narrow" w:cs="Arial"/>
          <w:sz w:val="22"/>
          <w:szCs w:val="22"/>
        </w:rPr>
        <w:t>VI</w:t>
      </w:r>
      <w:r w:rsidRPr="00A42ED8">
        <w:rPr>
          <w:rFonts w:ascii="Arial Narrow" w:hAnsi="Arial Narrow" w:cs="Arial"/>
          <w:sz w:val="22"/>
          <w:szCs w:val="22"/>
        </w:rPr>
        <w:t xml:space="preserve">. tejto zmluvy. </w:t>
      </w:r>
    </w:p>
    <w:p w14:paraId="162172BD" w14:textId="77777777" w:rsidR="00B16E97" w:rsidRPr="00ED07B9" w:rsidRDefault="00B16E97" w:rsidP="00257BBD">
      <w:pPr>
        <w:pStyle w:val="Zkladntext"/>
        <w:numPr>
          <w:ilvl w:val="1"/>
          <w:numId w:val="17"/>
        </w:numPr>
        <w:tabs>
          <w:tab w:val="left" w:pos="0"/>
        </w:tabs>
        <w:ind w:left="562" w:hanging="562"/>
        <w:rPr>
          <w:rFonts w:ascii="Arial Narrow" w:hAnsi="Arial Narrow" w:cs="Arial"/>
          <w:sz w:val="22"/>
          <w:szCs w:val="22"/>
        </w:rPr>
      </w:pPr>
      <w:r w:rsidRPr="00ED07B9">
        <w:rPr>
          <w:rFonts w:ascii="Arial Narrow" w:hAnsi="Arial Narrow" w:cs="Arial"/>
          <w:sz w:val="22"/>
          <w:szCs w:val="22"/>
        </w:rPr>
        <w:t xml:space="preserve">Zmluvné strany sa dohodli, že najneskôr do </w:t>
      </w:r>
      <w:r w:rsidRPr="009C60A7">
        <w:rPr>
          <w:rFonts w:ascii="Arial Narrow" w:hAnsi="Arial Narrow" w:cs="Arial"/>
          <w:b/>
          <w:sz w:val="22"/>
          <w:szCs w:val="22"/>
        </w:rPr>
        <w:t>5 dní</w:t>
      </w:r>
      <w:r w:rsidRPr="00ED07B9">
        <w:rPr>
          <w:rFonts w:ascii="Arial Narrow" w:hAnsi="Arial Narrow" w:cs="Arial"/>
          <w:sz w:val="22"/>
          <w:szCs w:val="22"/>
        </w:rPr>
        <w:t xml:space="preserve"> po podpise </w:t>
      </w:r>
      <w:r w:rsidRPr="00ED07B9">
        <w:rPr>
          <w:rFonts w:ascii="Arial Narrow" w:eastAsia="Andale Sans UI" w:hAnsi="Arial Narrow" w:cs="Arial"/>
          <w:kern w:val="1"/>
          <w:sz w:val="22"/>
          <w:szCs w:val="22"/>
        </w:rPr>
        <w:t xml:space="preserve">Protokolu o prevzatí a odovzdaní Diela </w:t>
      </w:r>
      <w:r w:rsidRPr="00ED07B9">
        <w:rPr>
          <w:rFonts w:ascii="Arial Narrow" w:hAnsi="Arial Narrow" w:cs="Arial"/>
          <w:sz w:val="22"/>
          <w:szCs w:val="22"/>
        </w:rPr>
        <w:t>je Zhotoviteľ povinný vypratať stavenisko, odstrániť zvyšný materiál, odpady a pod. Zhotoviteľ je povinný pri vykonávaní Diela a plnení tejto zmluvy dodržiavať všeobecne záväzné právne predpisy SR, vrátane ustanovení zák. č. 79/2015 Z. z. o odpadoch a o zmene a doplnení niektorých zákonov v platnom znení.</w:t>
      </w:r>
    </w:p>
    <w:p w14:paraId="1C3B7336" w14:textId="77777777" w:rsidR="00B16E97" w:rsidRPr="00ED07B9" w:rsidRDefault="00B16E97" w:rsidP="00257BBD">
      <w:pPr>
        <w:pStyle w:val="Odsekzoznamu"/>
        <w:widowControl w:val="0"/>
        <w:numPr>
          <w:ilvl w:val="1"/>
          <w:numId w:val="17"/>
        </w:numPr>
        <w:suppressAutoHyphens/>
        <w:spacing w:after="0" w:line="240" w:lineRule="auto"/>
        <w:ind w:left="562" w:hanging="562"/>
        <w:contextualSpacing w:val="0"/>
        <w:jc w:val="both"/>
        <w:rPr>
          <w:rFonts w:ascii="Arial Narrow" w:eastAsia="Andale Sans UI" w:hAnsi="Arial Narrow" w:cs="Arial"/>
          <w:kern w:val="1"/>
        </w:rPr>
      </w:pPr>
      <w:r w:rsidRPr="00ED07B9">
        <w:rPr>
          <w:rFonts w:ascii="Arial Narrow" w:eastAsia="Andale Sans UI" w:hAnsi="Arial Narrow" w:cs="Arial"/>
          <w:kern w:val="1"/>
        </w:rPr>
        <w:t>Dodržanie času plnenia zo strany zhotoviteľa je závislé od riadneho a včasného spolupôsobenia objednávateľa dohodnutého v tejto zmluve. Po dobu meškania objednávateľa s poskytnutím spolupôsobenia nie je zhotoviteľ v omeškaní s plnením záväzku.</w:t>
      </w:r>
    </w:p>
    <w:p w14:paraId="2FBF9B16" w14:textId="77777777" w:rsidR="00B16E97" w:rsidRPr="00ED07B9" w:rsidRDefault="00B16E97" w:rsidP="00257BBD">
      <w:pPr>
        <w:pStyle w:val="Odsekzoznamu"/>
        <w:widowControl w:val="0"/>
        <w:numPr>
          <w:ilvl w:val="1"/>
          <w:numId w:val="17"/>
        </w:numPr>
        <w:suppressAutoHyphens/>
        <w:spacing w:after="0" w:line="240" w:lineRule="auto"/>
        <w:ind w:left="562" w:hanging="562"/>
        <w:contextualSpacing w:val="0"/>
        <w:jc w:val="both"/>
        <w:rPr>
          <w:rFonts w:ascii="Arial Narrow" w:eastAsia="Andale Sans UI" w:hAnsi="Arial Narrow" w:cs="Arial"/>
          <w:kern w:val="1"/>
        </w:rPr>
      </w:pPr>
      <w:r w:rsidRPr="00ED07B9">
        <w:rPr>
          <w:rFonts w:ascii="Arial Narrow" w:hAnsi="Arial Narrow" w:cs="Arial"/>
        </w:rPr>
        <w:t xml:space="preserve">V prípade vzniku okolností brániacich vykonávaniu Diela, zhotoviteľ je povinný každé prerušenie prác neodkladne písomne oznámiť TDO ako aj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 </w:t>
      </w:r>
    </w:p>
    <w:p w14:paraId="6B039C98" w14:textId="732743F8" w:rsidR="00B16E97" w:rsidRPr="00ED07B9" w:rsidRDefault="00B16E97" w:rsidP="00257BBD">
      <w:pPr>
        <w:pStyle w:val="Odsekzoznamu"/>
        <w:widowControl w:val="0"/>
        <w:numPr>
          <w:ilvl w:val="1"/>
          <w:numId w:val="17"/>
        </w:numPr>
        <w:suppressAutoHyphens/>
        <w:spacing w:after="0" w:line="240" w:lineRule="auto"/>
        <w:ind w:left="567" w:hanging="567"/>
        <w:jc w:val="both"/>
        <w:rPr>
          <w:rFonts w:ascii="Arial Narrow" w:hAnsi="Arial Narrow" w:cs="Arial"/>
        </w:rPr>
      </w:pPr>
      <w:r w:rsidRPr="00ED07B9">
        <w:rPr>
          <w:rFonts w:ascii="Arial Narrow" w:hAnsi="Arial Narrow" w:cs="Arial"/>
        </w:rPr>
        <w:t xml:space="preserve">Žiadna zo zmluvných strán nie je zodpovedná za nesplnenie povinností stanovených touto zmluvou alebo za oneskorenie tohto plnenia, pokiaľ bolo spôsobené okolnosťami vylučujúcimi zodpovednosť. 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alebo pri vynaložení odbornej starostlivosti mala predvídať. </w:t>
      </w:r>
    </w:p>
    <w:p w14:paraId="153F3200" w14:textId="08C40D97" w:rsidR="00B16E97" w:rsidRPr="00ED07B9" w:rsidRDefault="00B16E97" w:rsidP="00257BBD">
      <w:pPr>
        <w:pStyle w:val="Odsekzoznamu"/>
        <w:widowControl w:val="0"/>
        <w:numPr>
          <w:ilvl w:val="1"/>
          <w:numId w:val="17"/>
        </w:numPr>
        <w:suppressAutoHyphens/>
        <w:spacing w:after="0" w:line="240" w:lineRule="auto"/>
        <w:ind w:left="567" w:hanging="567"/>
        <w:jc w:val="both"/>
        <w:rPr>
          <w:rFonts w:ascii="Arial Narrow" w:hAnsi="Arial Narrow" w:cs="Arial"/>
        </w:rPr>
      </w:pPr>
      <w:r w:rsidRPr="00ED07B9">
        <w:rPr>
          <w:rFonts w:ascii="Arial Narrow" w:hAnsi="Arial Narrow" w:cs="Arial"/>
        </w:rPr>
        <w:t>Zodpovednosť zmluvnej strany nevylučuje prekážka, ktorá vznikla až v čase, keď povinná zmluvná strana bola v omeškaní s plnením svojej povinnosti, alebo vznikla z jej hospodárskych pomerov, alebo o ktorej bolo v čase uzatvárania tejto zmluvy s vysokou mierou pravdepodobnosti predpokladateľné, že nastane, a ktorú mal z tohto dôvodu zhotoviteľ, pri dodržaní zásad riadnej odbornej starostlivosti zohľadniť.</w:t>
      </w:r>
    </w:p>
    <w:p w14:paraId="3C14AEA2" w14:textId="77777777" w:rsidR="007261FE" w:rsidRDefault="007261FE" w:rsidP="007261FE">
      <w:pPr>
        <w:pStyle w:val="Odsekzoznamu"/>
        <w:widowControl w:val="0"/>
        <w:overflowPunct w:val="0"/>
        <w:autoSpaceDE w:val="0"/>
        <w:autoSpaceDN w:val="0"/>
        <w:adjustRightInd w:val="0"/>
        <w:spacing w:after="120"/>
        <w:ind w:left="0"/>
        <w:jc w:val="both"/>
        <w:rPr>
          <w:rFonts w:ascii="Arial Narrow" w:hAnsi="Arial Narrow" w:cs="Times New Roman"/>
        </w:rPr>
      </w:pPr>
    </w:p>
    <w:p w14:paraId="1DC2B58D" w14:textId="77777777" w:rsidR="00E505A5" w:rsidRDefault="00E505A5" w:rsidP="007261FE">
      <w:pPr>
        <w:pStyle w:val="Odsekzoznamu"/>
        <w:widowControl w:val="0"/>
        <w:overflowPunct w:val="0"/>
        <w:autoSpaceDE w:val="0"/>
        <w:autoSpaceDN w:val="0"/>
        <w:adjustRightInd w:val="0"/>
        <w:spacing w:after="120"/>
        <w:ind w:left="0"/>
        <w:jc w:val="both"/>
        <w:rPr>
          <w:rFonts w:ascii="Arial Narrow" w:hAnsi="Arial Narrow" w:cs="Times New Roman"/>
        </w:rPr>
      </w:pPr>
    </w:p>
    <w:p w14:paraId="567A1814" w14:textId="77777777" w:rsidR="00DF0C5B" w:rsidRPr="00ED07B9" w:rsidRDefault="00DF0C5B" w:rsidP="007261FE">
      <w:pPr>
        <w:pStyle w:val="Odsekzoznamu"/>
        <w:widowControl w:val="0"/>
        <w:overflowPunct w:val="0"/>
        <w:autoSpaceDE w:val="0"/>
        <w:autoSpaceDN w:val="0"/>
        <w:adjustRightInd w:val="0"/>
        <w:spacing w:after="120"/>
        <w:ind w:left="0"/>
        <w:jc w:val="both"/>
        <w:rPr>
          <w:rFonts w:ascii="Arial Narrow" w:hAnsi="Arial Narrow" w:cs="Times New Roman"/>
        </w:rPr>
      </w:pPr>
    </w:p>
    <w:p w14:paraId="007C53FF"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IV.</w:t>
      </w:r>
    </w:p>
    <w:p w14:paraId="6E0B16C7" w14:textId="799EA1BC" w:rsidR="00ED07B9" w:rsidRPr="00E30C61" w:rsidRDefault="00E505A5" w:rsidP="00E30C61">
      <w:pPr>
        <w:widowControl w:val="0"/>
        <w:autoSpaceDE w:val="0"/>
        <w:autoSpaceDN w:val="0"/>
        <w:adjustRightInd w:val="0"/>
        <w:spacing w:after="120"/>
        <w:jc w:val="center"/>
        <w:rPr>
          <w:rFonts w:ascii="Arial Narrow" w:hAnsi="Arial Narrow" w:cs="Times New Roman"/>
        </w:rPr>
      </w:pPr>
      <w:r>
        <w:rPr>
          <w:rFonts w:ascii="Arial Narrow" w:hAnsi="Arial Narrow" w:cs="Arial"/>
          <w:b/>
        </w:rPr>
        <w:t xml:space="preserve">          </w:t>
      </w:r>
      <w:r w:rsidR="00E30C61">
        <w:rPr>
          <w:rFonts w:ascii="Arial Narrow" w:hAnsi="Arial Narrow" w:cs="Arial"/>
          <w:b/>
        </w:rPr>
        <w:t xml:space="preserve">              </w:t>
      </w:r>
      <w:r>
        <w:rPr>
          <w:rFonts w:ascii="Arial Narrow" w:hAnsi="Arial Narrow" w:cs="Arial"/>
          <w:b/>
        </w:rPr>
        <w:t xml:space="preserve">    </w:t>
      </w:r>
      <w:r w:rsidR="007261FE" w:rsidRPr="00ED07B9">
        <w:rPr>
          <w:rFonts w:ascii="Arial Narrow" w:hAnsi="Arial Narrow" w:cs="Arial"/>
          <w:b/>
        </w:rPr>
        <w:t>Cena diela, fakturácia a platobné podmienky</w:t>
      </w:r>
      <w:r w:rsidR="00ED07B9" w:rsidRPr="00ED07B9">
        <w:rPr>
          <w:rFonts w:ascii="Arial Narrow" w:hAnsi="Arial Narrow" w:cs="Times New Roman"/>
        </w:rPr>
        <w:tab/>
      </w:r>
      <w:r w:rsidR="00ED07B9" w:rsidRPr="00ED07B9">
        <w:rPr>
          <w:rFonts w:ascii="Arial Narrow" w:hAnsi="Arial Narrow" w:cs="Times New Roman"/>
        </w:rPr>
        <w:tab/>
      </w:r>
      <w:r w:rsidR="00ED07B9" w:rsidRPr="00ED07B9">
        <w:rPr>
          <w:rFonts w:ascii="Arial Narrow" w:hAnsi="Arial Narrow" w:cs="Times New Roman"/>
        </w:rPr>
        <w:tab/>
      </w:r>
    </w:p>
    <w:p w14:paraId="50FD74CC" w14:textId="5630263D" w:rsidR="00ED07B9" w:rsidRPr="00ED07B9" w:rsidRDefault="007261FE" w:rsidP="00257BBD">
      <w:pPr>
        <w:pStyle w:val="Odsekzoznamu"/>
        <w:widowControl w:val="0"/>
        <w:numPr>
          <w:ilvl w:val="1"/>
          <w:numId w:val="18"/>
        </w:numPr>
        <w:autoSpaceDE w:val="0"/>
        <w:autoSpaceDN w:val="0"/>
        <w:adjustRightInd w:val="0"/>
        <w:spacing w:after="120"/>
        <w:jc w:val="both"/>
        <w:rPr>
          <w:rFonts w:ascii="Arial Narrow" w:hAnsi="Arial Narrow" w:cs="Arial"/>
        </w:rPr>
      </w:pPr>
      <w:r w:rsidRPr="00ED07B9">
        <w:rPr>
          <w:rFonts w:ascii="Arial Narrow" w:hAnsi="Arial Narrow" w:cs="Arial"/>
        </w:rPr>
        <w:t>Cena za vykonanie diela v rozsahu podľa tejto zmluvy je stanovená v súlade so zákonom č.18/1996 Z. z. o cenách    v znení neskorších predpisov a vykonávacej vyhlášky k tomuto zákonu ako cena pevná a nemenná a sú v nej zahrnuté všetky náklady súvisiace s riadnym zhoto</w:t>
      </w:r>
      <w:r w:rsidR="00ED07B9" w:rsidRPr="00ED07B9">
        <w:rPr>
          <w:rFonts w:ascii="Arial Narrow" w:hAnsi="Arial Narrow" w:cs="Arial"/>
        </w:rPr>
        <w:t>vením diela podľa tejto zmluvy.</w:t>
      </w:r>
    </w:p>
    <w:p w14:paraId="460559F5" w14:textId="77777777" w:rsidR="00ED07B9" w:rsidRPr="00ED07B9" w:rsidRDefault="00ED07B9" w:rsidP="007261FE">
      <w:pPr>
        <w:spacing w:after="0"/>
        <w:ind w:left="284"/>
        <w:jc w:val="both"/>
        <w:rPr>
          <w:rFonts w:ascii="Arial Narrow" w:hAnsi="Arial Narrow" w:cs="Arial"/>
        </w:rPr>
      </w:pPr>
    </w:p>
    <w:p w14:paraId="457CF939" w14:textId="265287EB" w:rsidR="007261FE" w:rsidRPr="00ED07B9" w:rsidRDefault="007261FE" w:rsidP="007261FE">
      <w:pPr>
        <w:spacing w:after="0"/>
        <w:ind w:left="284"/>
        <w:jc w:val="both"/>
        <w:rPr>
          <w:rFonts w:ascii="Arial Narrow" w:hAnsi="Arial Narrow" w:cs="Arial"/>
          <w:highlight w:val="yellow"/>
        </w:rPr>
      </w:pPr>
      <w:r w:rsidRPr="00ED07B9">
        <w:rPr>
          <w:rFonts w:ascii="Arial Narrow" w:hAnsi="Arial Narrow" w:cs="Arial"/>
        </w:rPr>
        <w:t xml:space="preserve">Cena bez DPH: </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00360BF9">
        <w:rPr>
          <w:rFonts w:ascii="Arial Narrow" w:hAnsi="Arial Narrow" w:cs="Arial"/>
          <w:highlight w:val="yellow"/>
        </w:rPr>
        <w:t>...................</w:t>
      </w:r>
      <w:r w:rsidRPr="00ED07B9">
        <w:rPr>
          <w:rFonts w:ascii="Arial Narrow" w:hAnsi="Arial Narrow" w:cs="Arial"/>
          <w:highlight w:val="yellow"/>
        </w:rPr>
        <w:t xml:space="preserve"> €</w:t>
      </w:r>
    </w:p>
    <w:p w14:paraId="6671CF21" w14:textId="43F170B5" w:rsidR="007261FE" w:rsidRPr="00ED07B9" w:rsidRDefault="007261FE" w:rsidP="007261FE">
      <w:pPr>
        <w:spacing w:after="0"/>
        <w:ind w:left="284"/>
        <w:jc w:val="both"/>
        <w:rPr>
          <w:rFonts w:ascii="Arial Narrow" w:hAnsi="Arial Narrow" w:cs="Arial"/>
          <w:b/>
          <w:bCs/>
          <w:highlight w:val="yellow"/>
        </w:rPr>
      </w:pPr>
      <w:r w:rsidRPr="00ED07B9">
        <w:rPr>
          <w:rFonts w:ascii="Arial Narrow" w:hAnsi="Arial Narrow" w:cs="Arial"/>
          <w:highlight w:val="yellow"/>
        </w:rPr>
        <w:t xml:space="preserve">DPH:  </w:t>
      </w:r>
      <w:r w:rsidRPr="00ED07B9">
        <w:rPr>
          <w:rFonts w:ascii="Arial Narrow" w:hAnsi="Arial Narrow" w:cs="Arial"/>
          <w:highlight w:val="yellow"/>
        </w:rPr>
        <w:tab/>
      </w:r>
      <w:r w:rsidRPr="00ED07B9">
        <w:rPr>
          <w:rFonts w:ascii="Arial Narrow" w:hAnsi="Arial Narrow" w:cs="Arial"/>
          <w:highlight w:val="yellow"/>
        </w:rPr>
        <w:tab/>
      </w:r>
      <w:r w:rsidRPr="00ED07B9">
        <w:rPr>
          <w:rFonts w:ascii="Arial Narrow" w:hAnsi="Arial Narrow" w:cs="Arial"/>
          <w:highlight w:val="yellow"/>
        </w:rPr>
        <w:tab/>
      </w:r>
      <w:r w:rsidRPr="00ED07B9">
        <w:rPr>
          <w:rFonts w:ascii="Arial Narrow" w:hAnsi="Arial Narrow" w:cs="Arial"/>
          <w:highlight w:val="yellow"/>
        </w:rPr>
        <w:tab/>
      </w:r>
      <w:r w:rsidR="00360BF9">
        <w:rPr>
          <w:rFonts w:ascii="Arial Narrow" w:hAnsi="Arial Narrow" w:cs="Arial"/>
          <w:highlight w:val="yellow"/>
        </w:rPr>
        <w:t>...................</w:t>
      </w:r>
      <w:r w:rsidRPr="00ED07B9">
        <w:rPr>
          <w:rFonts w:ascii="Arial Narrow" w:hAnsi="Arial Narrow" w:cs="Arial"/>
          <w:highlight w:val="yellow"/>
        </w:rPr>
        <w:t xml:space="preserve"> €</w:t>
      </w:r>
    </w:p>
    <w:p w14:paraId="37241382" w14:textId="1010DBB2" w:rsidR="007261FE" w:rsidRPr="00ED07B9" w:rsidRDefault="00360BF9" w:rsidP="007261FE">
      <w:pPr>
        <w:widowControl w:val="0"/>
        <w:autoSpaceDE w:val="0"/>
        <w:autoSpaceDN w:val="0"/>
        <w:adjustRightInd w:val="0"/>
        <w:spacing w:after="120"/>
        <w:ind w:left="284"/>
        <w:jc w:val="both"/>
        <w:rPr>
          <w:rFonts w:ascii="Arial Narrow" w:hAnsi="Arial Narrow" w:cs="Arial"/>
        </w:rPr>
      </w:pPr>
      <w:r>
        <w:rPr>
          <w:rFonts w:ascii="Arial Narrow" w:hAnsi="Arial Narrow" w:cs="Arial"/>
          <w:b/>
          <w:bCs/>
          <w:highlight w:val="yellow"/>
        </w:rPr>
        <w:t xml:space="preserve">Cena s DPH:       </w:t>
      </w:r>
      <w:r>
        <w:rPr>
          <w:rFonts w:ascii="Arial Narrow" w:hAnsi="Arial Narrow" w:cs="Arial"/>
          <w:b/>
          <w:bCs/>
          <w:highlight w:val="yellow"/>
        </w:rPr>
        <w:tab/>
      </w:r>
      <w:r>
        <w:rPr>
          <w:rFonts w:ascii="Arial Narrow" w:hAnsi="Arial Narrow" w:cs="Arial"/>
          <w:b/>
          <w:bCs/>
          <w:highlight w:val="yellow"/>
        </w:rPr>
        <w:tab/>
      </w:r>
      <w:r>
        <w:rPr>
          <w:rFonts w:ascii="Arial Narrow" w:hAnsi="Arial Narrow" w:cs="Arial"/>
          <w:b/>
          <w:bCs/>
          <w:highlight w:val="yellow"/>
        </w:rPr>
        <w:tab/>
        <w:t>....................</w:t>
      </w:r>
      <w:r w:rsidR="007261FE" w:rsidRPr="00ED07B9">
        <w:rPr>
          <w:rFonts w:ascii="Arial Narrow" w:hAnsi="Arial Narrow" w:cs="Arial"/>
          <w:b/>
          <w:bCs/>
          <w:highlight w:val="yellow"/>
        </w:rPr>
        <w:t>€</w:t>
      </w:r>
    </w:p>
    <w:p w14:paraId="22F816D1" w14:textId="55AFB3FD" w:rsidR="00E505A5" w:rsidRDefault="007261FE" w:rsidP="00E30C61">
      <w:pPr>
        <w:widowControl w:val="0"/>
        <w:autoSpaceDE w:val="0"/>
        <w:autoSpaceDN w:val="0"/>
        <w:adjustRightInd w:val="0"/>
        <w:spacing w:after="0"/>
        <w:ind w:left="284"/>
        <w:jc w:val="both"/>
        <w:rPr>
          <w:rFonts w:ascii="Arial Narrow" w:hAnsi="Arial Narrow" w:cs="Arial"/>
        </w:rPr>
      </w:pPr>
      <w:r w:rsidRPr="00ED07B9">
        <w:rPr>
          <w:rFonts w:ascii="Arial Narrow" w:hAnsi="Arial Narrow" w:cs="Arial"/>
        </w:rPr>
        <w:t xml:space="preserve">(slovom: </w:t>
      </w:r>
      <w:r w:rsidR="00360BF9">
        <w:rPr>
          <w:rFonts w:ascii="Arial Narrow" w:hAnsi="Arial Narrow" w:cs="Arial"/>
          <w:bCs/>
          <w:highlight w:val="yellow"/>
        </w:rPr>
        <w:t>......................................... EUR, ....</w:t>
      </w:r>
      <w:r w:rsidRPr="00ED07B9">
        <w:rPr>
          <w:rFonts w:ascii="Arial Narrow" w:hAnsi="Arial Narrow" w:cs="Arial"/>
          <w:bCs/>
          <w:highlight w:val="yellow"/>
        </w:rPr>
        <w:t xml:space="preserve"> centov</w:t>
      </w:r>
      <w:r w:rsidRPr="00ED07B9">
        <w:rPr>
          <w:rFonts w:ascii="Arial Narrow" w:hAnsi="Arial Narrow" w:cs="Arial"/>
        </w:rPr>
        <w:t>).</w:t>
      </w:r>
    </w:p>
    <w:p w14:paraId="2290056D" w14:textId="77777777" w:rsidR="00E505A5" w:rsidRPr="00ED07B9" w:rsidRDefault="00E505A5" w:rsidP="00ED07B9">
      <w:pPr>
        <w:widowControl w:val="0"/>
        <w:autoSpaceDE w:val="0"/>
        <w:autoSpaceDN w:val="0"/>
        <w:adjustRightInd w:val="0"/>
        <w:spacing w:after="0"/>
        <w:ind w:left="284"/>
        <w:jc w:val="both"/>
        <w:rPr>
          <w:rFonts w:ascii="Arial Narrow" w:hAnsi="Arial Narrow" w:cs="Arial"/>
        </w:rPr>
      </w:pPr>
    </w:p>
    <w:p w14:paraId="43849F04" w14:textId="5D65B4F6" w:rsidR="00726A62" w:rsidRPr="00726A62" w:rsidRDefault="00726A62"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726A62">
        <w:rPr>
          <w:rFonts w:ascii="Arial Narrow" w:eastAsia="Andale Sans UI" w:hAnsi="Arial Narrow" w:cs="Arial"/>
          <w:kern w:val="1"/>
        </w:rPr>
        <w:t>Podrobná špecifikácia Ceny Diela za práce je uvedená v </w:t>
      </w:r>
      <w:r w:rsidRPr="00846E92">
        <w:rPr>
          <w:rFonts w:ascii="Arial Narrow" w:eastAsia="Andale Sans UI" w:hAnsi="Arial Narrow" w:cs="Arial"/>
          <w:i/>
          <w:kern w:val="1"/>
          <w:u w:val="single"/>
        </w:rPr>
        <w:t>Prílohe č.1</w:t>
      </w:r>
      <w:r w:rsidR="00846E92">
        <w:rPr>
          <w:rFonts w:ascii="Arial Narrow" w:eastAsia="Andale Sans UI" w:hAnsi="Arial Narrow" w:cs="Arial"/>
          <w:kern w:val="1"/>
        </w:rPr>
        <w:t>, ktor</w:t>
      </w:r>
      <w:r w:rsidR="00007C1D">
        <w:rPr>
          <w:rFonts w:ascii="Arial Narrow" w:eastAsia="Andale Sans UI" w:hAnsi="Arial Narrow" w:cs="Arial"/>
          <w:kern w:val="1"/>
        </w:rPr>
        <w:t>ú</w:t>
      </w:r>
      <w:r w:rsidR="00846E92">
        <w:rPr>
          <w:rFonts w:ascii="Arial Narrow" w:eastAsia="Andale Sans UI" w:hAnsi="Arial Narrow" w:cs="Arial"/>
          <w:kern w:val="1"/>
        </w:rPr>
        <w:t xml:space="preserve"> zhotoviteľ predložil vo svojej ponuke v rámci verejného obstarávania a na základe, ktorého sa po vyhodnotení ponúk stal úspešným uchádzačom.</w:t>
      </w:r>
      <w:r w:rsidRPr="00726A62">
        <w:rPr>
          <w:rFonts w:ascii="Arial Narrow" w:eastAsia="Andale Sans UI" w:hAnsi="Arial Narrow" w:cs="Arial"/>
          <w:kern w:val="1"/>
        </w:rPr>
        <w:t xml:space="preserve"> </w:t>
      </w:r>
      <w:r w:rsidR="00846E92">
        <w:rPr>
          <w:rFonts w:ascii="Arial Narrow" w:eastAsia="Andale Sans UI" w:hAnsi="Arial Narrow" w:cs="Arial"/>
          <w:kern w:val="1"/>
        </w:rPr>
        <w:t xml:space="preserve">Príloha č. 1 </w:t>
      </w:r>
      <w:r w:rsidRPr="00726A62">
        <w:rPr>
          <w:rFonts w:ascii="Arial Narrow" w:eastAsia="Andale Sans UI" w:hAnsi="Arial Narrow" w:cs="Arial"/>
          <w:kern w:val="1"/>
        </w:rPr>
        <w:t xml:space="preserve"> je neoddeliteľnou súčasťou tejto zmluvy.</w:t>
      </w:r>
    </w:p>
    <w:p w14:paraId="4AB0D700" w14:textId="657E7B9E" w:rsidR="00ED07B9" w:rsidRDefault="007261FE"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726A62">
        <w:rPr>
          <w:rFonts w:ascii="Arial Narrow" w:hAnsi="Arial Narrow" w:cs="Arial"/>
        </w:rPr>
        <w:t>Cena určená v Zmluve sa môže meniť len na základe písomného dodatku k tejto zmluve, a to pri písomnej</w:t>
      </w:r>
      <w:r w:rsidR="00F464D8">
        <w:rPr>
          <w:rFonts w:ascii="Arial Narrow" w:hAnsi="Arial Narrow" w:cs="Arial"/>
        </w:rPr>
        <w:t xml:space="preserve"> požiadavke zhotoviteľa po odsúhlasení o</w:t>
      </w:r>
      <w:r w:rsidRPr="00ED07B9">
        <w:rPr>
          <w:rFonts w:ascii="Arial Narrow" w:hAnsi="Arial Narrow" w:cs="Arial"/>
        </w:rPr>
        <w:t>bjednávateľom. Pri akejkoľvek zmene tejto zmluvy zmluvné strany uplatnia ustanovenia § 18 zákona č. 343/2015 Z. z. o verejnom obstarávaní.</w:t>
      </w:r>
    </w:p>
    <w:p w14:paraId="43DC8170" w14:textId="6E1D8DEA" w:rsidR="00726A62" w:rsidRPr="00726A62" w:rsidRDefault="00726A62" w:rsidP="00257BBD">
      <w:pPr>
        <w:pStyle w:val="Odsekzoznamu"/>
        <w:numPr>
          <w:ilvl w:val="1"/>
          <w:numId w:val="18"/>
        </w:numPr>
        <w:overflowPunct w:val="0"/>
        <w:autoSpaceDE w:val="0"/>
        <w:autoSpaceDN w:val="0"/>
        <w:adjustRightInd w:val="0"/>
        <w:spacing w:after="120"/>
        <w:jc w:val="both"/>
        <w:rPr>
          <w:rFonts w:ascii="Arial Narrow" w:hAnsi="Arial Narrow" w:cs="Arial"/>
        </w:rPr>
      </w:pPr>
      <w:r w:rsidRPr="00726A62">
        <w:rPr>
          <w:rFonts w:ascii="Arial Narrow" w:hAnsi="Arial Narrow" w:cs="Arial"/>
        </w:rPr>
        <w:t xml:space="preserve">Pre prípad, že sa počas realizácie Diela ukáže potreba  zmeny objemového alebo konštrukčného charakteru, resp. naviac prác oproti </w:t>
      </w:r>
      <w:r w:rsidR="00007C1D">
        <w:rPr>
          <w:rFonts w:ascii="Arial Narrow" w:hAnsi="Arial Narrow" w:cs="Arial"/>
        </w:rPr>
        <w:t>Prílohe č.1</w:t>
      </w:r>
      <w:r w:rsidRPr="00726A62">
        <w:rPr>
          <w:rFonts w:ascii="Arial Narrow" w:hAnsi="Arial Narrow" w:cs="Arial"/>
        </w:rPr>
        <w:t xml:space="preserve">, tieto práce naviac môžu byť zrealizované len na základe podpísaného </w:t>
      </w:r>
      <w:r w:rsidRPr="00726A62">
        <w:rPr>
          <w:rFonts w:ascii="Arial Narrow" w:hAnsi="Arial Narrow" w:cs="Arial"/>
        </w:rPr>
        <w:lastRenderedPageBreak/>
        <w:t>dodatku k tejto zmluve, pri rešpektovaní ustanovení ZVO. V prípade zmeny objemového množstva prác budú tieto práce ocenené/ohodnotené:</w:t>
      </w:r>
    </w:p>
    <w:p w14:paraId="2DF98D06" w14:textId="08E70EF0" w:rsidR="00726A62" w:rsidRDefault="00726A62" w:rsidP="00257BBD">
      <w:pPr>
        <w:pStyle w:val="Odsekzoznamu"/>
        <w:numPr>
          <w:ilvl w:val="0"/>
          <w:numId w:val="19"/>
        </w:numPr>
        <w:overflowPunct w:val="0"/>
        <w:autoSpaceDE w:val="0"/>
        <w:autoSpaceDN w:val="0"/>
        <w:adjustRightInd w:val="0"/>
        <w:spacing w:after="120"/>
        <w:rPr>
          <w:rFonts w:ascii="Arial Narrow" w:hAnsi="Arial Narrow" w:cs="Arial"/>
        </w:rPr>
      </w:pPr>
      <w:r w:rsidRPr="00726A62">
        <w:rPr>
          <w:rFonts w:ascii="Arial Narrow" w:hAnsi="Arial Narrow" w:cs="Arial"/>
        </w:rPr>
        <w:t xml:space="preserve">použitím jednotkových cien materiálov, prác a dodávok uvedených v </w:t>
      </w:r>
      <w:r w:rsidRPr="00726A62">
        <w:rPr>
          <w:rFonts w:ascii="Arial Narrow" w:hAnsi="Arial Narrow" w:cs="Arial"/>
          <w:i/>
        </w:rPr>
        <w:t>Prílohe č. 1</w:t>
      </w:r>
      <w:r w:rsidR="00DF0C5B">
        <w:rPr>
          <w:rFonts w:ascii="Arial Narrow" w:hAnsi="Arial Narrow" w:cs="Arial"/>
        </w:rPr>
        <w:t>. tejto zmluvy</w:t>
      </w:r>
    </w:p>
    <w:p w14:paraId="2B582659" w14:textId="1764CB58" w:rsidR="00726A62" w:rsidRPr="00726A62" w:rsidRDefault="00726A62" w:rsidP="00257BBD">
      <w:pPr>
        <w:pStyle w:val="Odsekzoznamu"/>
        <w:numPr>
          <w:ilvl w:val="0"/>
          <w:numId w:val="19"/>
        </w:numPr>
        <w:overflowPunct w:val="0"/>
        <w:autoSpaceDE w:val="0"/>
        <w:autoSpaceDN w:val="0"/>
        <w:adjustRightInd w:val="0"/>
        <w:spacing w:after="120"/>
        <w:rPr>
          <w:rFonts w:ascii="Arial Narrow" w:hAnsi="Arial Narrow" w:cs="Arial"/>
        </w:rPr>
      </w:pPr>
      <w:r w:rsidRPr="00726A62">
        <w:rPr>
          <w:rFonts w:ascii="Arial Narrow" w:hAnsi="Arial Narrow" w:cs="Arial"/>
        </w:rPr>
        <w:t>ak nie je možné stanoviť cenu položky (práce) podľa písmena a) tohto odseku, tak ocenenie tejto položky bude uskutočnené v súlade s oceňovaním podľa verzie stavebného softvéru platnej v čase oceňovania</w:t>
      </w:r>
    </w:p>
    <w:p w14:paraId="6D868D03" w14:textId="3DE171D9" w:rsidR="00726A62" w:rsidRPr="00ED07B9" w:rsidRDefault="00257BBD"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257BBD">
        <w:rPr>
          <w:rFonts w:ascii="Arial Narrow" w:hAnsi="Arial Narrow" w:cs="Arial"/>
        </w:rPr>
        <w:t xml:space="preserve">Konečnú faktúru zhotoviteľ vystaví do </w:t>
      </w:r>
      <w:r w:rsidRPr="009C60A7">
        <w:rPr>
          <w:rFonts w:ascii="Arial Narrow" w:hAnsi="Arial Narrow" w:cs="Arial"/>
          <w:b/>
        </w:rPr>
        <w:t>7 pracovných dní</w:t>
      </w:r>
      <w:r w:rsidRPr="00257BBD">
        <w:rPr>
          <w:rFonts w:ascii="Arial Narrow" w:hAnsi="Arial Narrow" w:cs="Arial"/>
        </w:rPr>
        <w:t xml:space="preserve"> odo dňa podpisu Protokolu o prevzatí a odovzdaní Diela; v prípade, ak v Protokole o odovzdaní a prevzatí Diela budú zaznamenané vady a nedorobky Diela, tak do </w:t>
      </w:r>
      <w:r w:rsidRPr="009C60A7">
        <w:rPr>
          <w:rFonts w:ascii="Arial Narrow" w:hAnsi="Arial Narrow" w:cs="Arial"/>
          <w:b/>
        </w:rPr>
        <w:t>7 pracovných dní</w:t>
      </w:r>
      <w:r w:rsidRPr="00257BBD">
        <w:rPr>
          <w:rFonts w:ascii="Arial Narrow" w:hAnsi="Arial Narrow" w:cs="Arial"/>
        </w:rPr>
        <w:t xml:space="preserve"> odo dňa riadneho odstránenia týchto vád a</w:t>
      </w:r>
      <w:r>
        <w:rPr>
          <w:rFonts w:ascii="Arial Narrow" w:hAnsi="Arial Narrow" w:cs="Arial"/>
        </w:rPr>
        <w:t> </w:t>
      </w:r>
      <w:r w:rsidRPr="00257BBD">
        <w:rPr>
          <w:rFonts w:ascii="Arial Narrow" w:hAnsi="Arial Narrow" w:cs="Arial"/>
        </w:rPr>
        <w:t>nedorobkov</w:t>
      </w:r>
      <w:r>
        <w:rPr>
          <w:rFonts w:ascii="Arial Narrow" w:hAnsi="Arial Narrow" w:cs="Arial"/>
        </w:rPr>
        <w:t>.</w:t>
      </w:r>
      <w:r w:rsidRPr="00257BBD">
        <w:rPr>
          <w:rFonts w:ascii="Arial Narrow" w:hAnsi="Arial Narrow" w:cs="Arial"/>
        </w:rPr>
        <w:t xml:space="preserve"> </w:t>
      </w:r>
      <w:r w:rsidRPr="00ED07B9">
        <w:rPr>
          <w:rFonts w:ascii="Arial Narrow" w:hAnsi="Arial Narrow" w:cs="Arial"/>
        </w:rPr>
        <w:t>Protokol o odovzdaní a prevzatí riadne zhotoveného diela podpísaný všetkými zmluvnými stranami bude tvoriť prílohu vystavenej faktúry.</w:t>
      </w:r>
    </w:p>
    <w:p w14:paraId="073BEFBB" w14:textId="115169AB" w:rsidR="00ED07B9" w:rsidRPr="00ED07B9" w:rsidRDefault="007261FE"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ED07B9">
        <w:rPr>
          <w:rFonts w:ascii="Arial Narrow" w:hAnsi="Arial Narrow" w:cs="Arial"/>
        </w:rPr>
        <w:t xml:space="preserve">Cena za dielo podľa tejto zmluvy bude uhradená </w:t>
      </w:r>
      <w:r w:rsidR="00257BBD">
        <w:rPr>
          <w:rFonts w:ascii="Arial Narrow" w:hAnsi="Arial Narrow" w:cs="Arial"/>
        </w:rPr>
        <w:t>o</w:t>
      </w:r>
      <w:r w:rsidRPr="00ED07B9">
        <w:rPr>
          <w:rFonts w:ascii="Arial Narrow" w:hAnsi="Arial Narrow" w:cs="Arial"/>
        </w:rPr>
        <w:t xml:space="preserve">bjednávateľom </w:t>
      </w:r>
      <w:r w:rsidR="00257BBD">
        <w:rPr>
          <w:rFonts w:ascii="Arial Narrow" w:hAnsi="Arial Narrow" w:cs="Arial"/>
        </w:rPr>
        <w:t>z</w:t>
      </w:r>
      <w:r w:rsidRPr="00ED07B9">
        <w:rPr>
          <w:rFonts w:ascii="Arial Narrow" w:hAnsi="Arial Narrow" w:cs="Arial"/>
        </w:rPr>
        <w:t>hotoviteľovi na základe fakt</w:t>
      </w:r>
      <w:r w:rsidR="00257BBD">
        <w:rPr>
          <w:rFonts w:ascii="Arial Narrow" w:hAnsi="Arial Narrow" w:cs="Arial"/>
        </w:rPr>
        <w:t>úry zhotoviteľa, ktorú vystaví z</w:t>
      </w:r>
      <w:r w:rsidRPr="00ED07B9">
        <w:rPr>
          <w:rFonts w:ascii="Arial Narrow" w:hAnsi="Arial Narrow" w:cs="Arial"/>
        </w:rPr>
        <w:t xml:space="preserve">hotoviteľ na základe súpisu riadne vykonaných prác a dodávok potvrdených </w:t>
      </w:r>
      <w:r w:rsidR="00ED07B9">
        <w:rPr>
          <w:rFonts w:ascii="Arial Narrow" w:hAnsi="Arial Narrow" w:cs="Arial"/>
        </w:rPr>
        <w:t>t</w:t>
      </w:r>
      <w:r w:rsidR="00C10E38">
        <w:rPr>
          <w:rFonts w:ascii="Arial Narrow" w:hAnsi="Arial Narrow" w:cs="Arial"/>
        </w:rPr>
        <w:t>echnickým dozorom objednávateľa.</w:t>
      </w:r>
      <w:r w:rsidR="00257BBD">
        <w:rPr>
          <w:rFonts w:ascii="Arial Narrow" w:hAnsi="Arial Narrow" w:cs="Arial"/>
        </w:rPr>
        <w:t xml:space="preserve"> Cena za dielo</w:t>
      </w:r>
      <w:r w:rsidR="00C10E38">
        <w:rPr>
          <w:rFonts w:ascii="Arial Narrow" w:hAnsi="Arial Narrow" w:cs="Arial"/>
        </w:rPr>
        <w:t xml:space="preserve"> </w:t>
      </w:r>
      <w:r w:rsidR="00257BBD" w:rsidRPr="00ED07B9">
        <w:rPr>
          <w:rFonts w:ascii="Arial Narrow" w:hAnsi="Arial Narrow" w:cs="Arial"/>
        </w:rPr>
        <w:t xml:space="preserve">bude uhradená </w:t>
      </w:r>
      <w:r w:rsidR="00257BBD" w:rsidRPr="00257BBD">
        <w:rPr>
          <w:rFonts w:ascii="Arial Narrow" w:hAnsi="Arial Narrow" w:cs="Arial"/>
        </w:rPr>
        <w:t>z prostriedkov európskych štrukturálnych fondov, štátneho rozpočtu a rozpočtu verejného obstarávateľa.</w:t>
      </w:r>
    </w:p>
    <w:p w14:paraId="1F458D2D" w14:textId="77777777" w:rsidR="00F464D8" w:rsidRDefault="00F464D8" w:rsidP="00F464D8">
      <w:pPr>
        <w:pStyle w:val="Odsekzoznamu"/>
        <w:numPr>
          <w:ilvl w:val="1"/>
          <w:numId w:val="18"/>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Faktúra musí obsahovať náležitosti faktúry podľa osobitných predpisov, najmä: </w:t>
      </w:r>
    </w:p>
    <w:p w14:paraId="2812D53E"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označenie Diela,</w:t>
      </w:r>
    </w:p>
    <w:p w14:paraId="4BEEDCBC"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označenie povinnej a oprávnenej osoby (právnická alebo fyzická osoba objednávateľa a zhotoviteľa), adresa, sídlo, identifikácia,</w:t>
      </w:r>
    </w:p>
    <w:p w14:paraId="3C042D50"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Pr>
          <w:rFonts w:ascii="Arial Narrow" w:hAnsi="Arial Narrow" w:cs="Arial"/>
        </w:rPr>
        <w:t>číslo zmluvy</w:t>
      </w:r>
      <w:r w:rsidRPr="00F464D8">
        <w:rPr>
          <w:rFonts w:ascii="Arial Narrow" w:hAnsi="Arial Narrow" w:cs="Arial"/>
        </w:rPr>
        <w:t>,</w:t>
      </w:r>
    </w:p>
    <w:p w14:paraId="1379A8DA"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číslo faktúry, </w:t>
      </w:r>
    </w:p>
    <w:p w14:paraId="37D7D30F"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množstvo, druh a rozsah dodanej práce, s podrobným súpisom vykonaných prác,</w:t>
      </w:r>
    </w:p>
    <w:p w14:paraId="3EE3AB0B"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dátum vyhotovenia a dátum dodania, dátum splatnosti, </w:t>
      </w:r>
    </w:p>
    <w:p w14:paraId="073C9596" w14:textId="4AEC505D"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fakturovaná suma </w:t>
      </w:r>
      <w:r>
        <w:rPr>
          <w:rFonts w:ascii="Arial Narrow" w:hAnsi="Arial Narrow" w:cs="Arial"/>
        </w:rPr>
        <w:t xml:space="preserve">v EUR </w:t>
      </w:r>
      <w:r w:rsidRPr="00F464D8">
        <w:rPr>
          <w:rFonts w:ascii="Arial Narrow" w:hAnsi="Arial Narrow" w:cs="Arial"/>
        </w:rPr>
        <w:t>bez DPH, DPH, celková suma</w:t>
      </w:r>
      <w:r>
        <w:rPr>
          <w:rFonts w:ascii="Arial Narrow" w:hAnsi="Arial Narrow" w:cs="Arial"/>
        </w:rPr>
        <w:t xml:space="preserve"> v EUR</w:t>
      </w:r>
      <w:r w:rsidRPr="00F464D8">
        <w:rPr>
          <w:rFonts w:ascii="Arial Narrow" w:hAnsi="Arial Narrow" w:cs="Arial"/>
        </w:rPr>
        <w:t xml:space="preserve"> vrátane DPH,</w:t>
      </w:r>
    </w:p>
    <w:p w14:paraId="0E0410C8" w14:textId="3A4340CF" w:rsidR="00F464D8" w:rsidRP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pečiatka a podpis oprávnenej osoby. </w:t>
      </w:r>
    </w:p>
    <w:p w14:paraId="3EB8CB79" w14:textId="643E143B" w:rsidR="00ED07B9" w:rsidRPr="00F464D8" w:rsidRDefault="007261FE" w:rsidP="00F464D8">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F464D8">
        <w:rPr>
          <w:rFonts w:ascii="Arial Narrow" w:hAnsi="Arial Narrow" w:cs="Arial"/>
        </w:rPr>
        <w:t>V prípade, že faktúra alebo jej príloha nebude obsahovať náležito</w:t>
      </w:r>
      <w:r w:rsidR="00F464D8">
        <w:rPr>
          <w:rFonts w:ascii="Arial Narrow" w:hAnsi="Arial Narrow" w:cs="Arial"/>
        </w:rPr>
        <w:t>sti platného daňového dokladu, o</w:t>
      </w:r>
      <w:r w:rsidRPr="00F464D8">
        <w:rPr>
          <w:rFonts w:ascii="Arial Narrow" w:hAnsi="Arial Narrow" w:cs="Arial"/>
        </w:rPr>
        <w:t>bjed</w:t>
      </w:r>
      <w:r w:rsidR="00F464D8">
        <w:rPr>
          <w:rFonts w:ascii="Arial Narrow" w:hAnsi="Arial Narrow" w:cs="Arial"/>
        </w:rPr>
        <w:t>návateľ je oprávnený vrátiť ju z</w:t>
      </w:r>
      <w:r w:rsidRPr="00F464D8">
        <w:rPr>
          <w:rFonts w:ascii="Arial Narrow" w:hAnsi="Arial Narrow" w:cs="Arial"/>
        </w:rPr>
        <w:t>hotoviteľovi na doplnenie. V takom prípade sa preruší plynutie doby splatnosti a nová lehota splatnosti začne plyn</w:t>
      </w:r>
      <w:r w:rsidR="00F464D8">
        <w:rPr>
          <w:rFonts w:ascii="Arial Narrow" w:hAnsi="Arial Narrow" w:cs="Arial"/>
        </w:rPr>
        <w:t>úť doručením opravenej faktúry objednávateľovi. Faktúry budú o</w:t>
      </w:r>
      <w:r w:rsidRPr="00F464D8">
        <w:rPr>
          <w:rFonts w:ascii="Arial Narrow" w:hAnsi="Arial Narrow" w:cs="Arial"/>
        </w:rPr>
        <w:t xml:space="preserve">bjednávateľovi doručované osobne alebo poštou. </w:t>
      </w:r>
    </w:p>
    <w:p w14:paraId="64D028AF" w14:textId="77777777" w:rsidR="00F464D8" w:rsidRDefault="007261FE" w:rsidP="00F464D8">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ED07B9">
        <w:rPr>
          <w:rFonts w:ascii="Arial Narrow" w:hAnsi="Arial Narrow" w:cs="Arial"/>
        </w:rPr>
        <w:t xml:space="preserve">Splatnosť faktúry je </w:t>
      </w:r>
      <w:r w:rsidRPr="009C60A7">
        <w:rPr>
          <w:rFonts w:ascii="Arial Narrow" w:hAnsi="Arial Narrow" w:cs="Arial"/>
          <w:b/>
        </w:rPr>
        <w:t>30 dní</w:t>
      </w:r>
      <w:r w:rsidRPr="00ED07B9">
        <w:rPr>
          <w:rFonts w:ascii="Arial Narrow" w:hAnsi="Arial Narrow" w:cs="Arial"/>
        </w:rPr>
        <w:t xml:space="preserve"> od doručenia faktúry do podat</w:t>
      </w:r>
      <w:r w:rsidR="00F464D8">
        <w:rPr>
          <w:rFonts w:ascii="Arial Narrow" w:hAnsi="Arial Narrow" w:cs="Arial"/>
        </w:rPr>
        <w:t>eľne o</w:t>
      </w:r>
      <w:r w:rsidRPr="00ED07B9">
        <w:rPr>
          <w:rFonts w:ascii="Arial Narrow" w:hAnsi="Arial Narrow" w:cs="Arial"/>
        </w:rPr>
        <w:t>bjednávateľa</w:t>
      </w:r>
    </w:p>
    <w:p w14:paraId="5300B27C" w14:textId="3F85F48D" w:rsidR="00E30C61" w:rsidRPr="00E30C61" w:rsidRDefault="00F464D8" w:rsidP="00E30C61">
      <w:pPr>
        <w:pStyle w:val="Odsekzoznamu"/>
        <w:widowControl w:val="0"/>
        <w:numPr>
          <w:ilvl w:val="1"/>
          <w:numId w:val="18"/>
        </w:numPr>
        <w:overflowPunct w:val="0"/>
        <w:autoSpaceDE w:val="0"/>
        <w:autoSpaceDN w:val="0"/>
        <w:adjustRightInd w:val="0"/>
        <w:spacing w:after="120"/>
        <w:jc w:val="both"/>
        <w:rPr>
          <w:rFonts w:ascii="Arial Narrow" w:hAnsi="Arial Narrow" w:cs="Arial"/>
        </w:rPr>
      </w:pPr>
      <w:r>
        <w:rPr>
          <w:rFonts w:ascii="Arial Narrow" w:hAnsi="Arial Narrow" w:cs="Arial"/>
        </w:rPr>
        <w:t xml:space="preserve"> </w:t>
      </w:r>
      <w:r w:rsidR="00726A62" w:rsidRPr="00F464D8">
        <w:rPr>
          <w:rFonts w:ascii="Arial Narrow" w:hAnsi="Arial Narrow" w:cs="Arial"/>
        </w:rPr>
        <w:t>Objednávateľ  na predmet zákazky nebude poskytovať zálohy alebo preddavky.</w:t>
      </w:r>
      <w:r w:rsidR="007261FE" w:rsidRPr="00F464D8">
        <w:rPr>
          <w:rFonts w:ascii="Arial Narrow" w:hAnsi="Arial Narrow" w:cs="Arial"/>
        </w:rPr>
        <w:t xml:space="preserve">. </w:t>
      </w:r>
    </w:p>
    <w:p w14:paraId="5CCC16A3" w14:textId="77777777" w:rsidR="00E30C61" w:rsidRDefault="00E30C61" w:rsidP="007261FE">
      <w:pPr>
        <w:pStyle w:val="Odsekzoznamu"/>
        <w:rPr>
          <w:rFonts w:ascii="Arial Narrow" w:hAnsi="Arial Narrow" w:cs="Arial"/>
        </w:rPr>
      </w:pPr>
    </w:p>
    <w:p w14:paraId="24FA9288" w14:textId="77777777" w:rsidR="00DF0C5B" w:rsidRPr="00ED07B9" w:rsidRDefault="00DF0C5B" w:rsidP="007261FE">
      <w:pPr>
        <w:pStyle w:val="Odsekzoznamu"/>
        <w:rPr>
          <w:rFonts w:ascii="Arial Narrow" w:hAnsi="Arial Narrow" w:cs="Arial"/>
        </w:rPr>
      </w:pPr>
    </w:p>
    <w:p w14:paraId="13D0D6C2"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w:t>
      </w:r>
    </w:p>
    <w:p w14:paraId="0A2CF49A" w14:textId="1103ABE1" w:rsidR="00E505A5" w:rsidRPr="00E30C61" w:rsidRDefault="007261FE" w:rsidP="00E30C61">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Podmienky zhotovenia diela</w:t>
      </w:r>
      <w:r w:rsidR="00B939A6">
        <w:rPr>
          <w:rFonts w:ascii="Arial Narrow" w:hAnsi="Arial Narrow" w:cs="Arial"/>
          <w:b/>
        </w:rPr>
        <w:t xml:space="preserve"> a práva a povinnosti zmluvných strán</w:t>
      </w:r>
    </w:p>
    <w:p w14:paraId="24535B53" w14:textId="240087E9" w:rsidR="00300805" w:rsidRDefault="007261FE" w:rsidP="00300805">
      <w:pPr>
        <w:pStyle w:val="Odsekzoznamu"/>
        <w:numPr>
          <w:ilvl w:val="1"/>
          <w:numId w:val="23"/>
        </w:numPr>
        <w:autoSpaceDE w:val="0"/>
        <w:autoSpaceDN w:val="0"/>
        <w:adjustRightInd w:val="0"/>
        <w:spacing w:after="0"/>
        <w:jc w:val="both"/>
        <w:rPr>
          <w:rFonts w:ascii="Arial Narrow" w:hAnsi="Arial Narrow" w:cs="Arial"/>
        </w:rPr>
      </w:pPr>
      <w:r w:rsidRPr="00300805">
        <w:rPr>
          <w:rFonts w:ascii="Arial Narrow" w:hAnsi="Arial Narrow" w:cs="Arial"/>
        </w:rPr>
        <w:t xml:space="preserve">Zhotoviteľ sa zaväzuje, že pre </w:t>
      </w:r>
      <w:r w:rsidR="00300805" w:rsidRPr="00300805">
        <w:rPr>
          <w:rFonts w:ascii="Arial Narrow" w:hAnsi="Arial Narrow" w:cs="Arial"/>
        </w:rPr>
        <w:t>o</w:t>
      </w:r>
      <w:r w:rsidRPr="00300805">
        <w:rPr>
          <w:rFonts w:ascii="Arial Narrow" w:hAnsi="Arial Narrow" w:cs="Arial"/>
        </w:rPr>
        <w:t xml:space="preserve">bjednávateľa zhotoví dielo podľa tejto zmluvy v zhode s platnými STN </w:t>
      </w:r>
      <w:r w:rsidRPr="00300805">
        <w:rPr>
          <w:rFonts w:ascii="Arial Narrow" w:hAnsi="Arial Narrow" w:cs="Arial"/>
        </w:rPr>
        <w:br/>
        <w:t xml:space="preserve">a EN, podľa ostatných záväzných právnych predpisov súvisiacich s riadnou realizáciou diela. Najmä </w:t>
      </w:r>
      <w:r w:rsidR="00300805">
        <w:rPr>
          <w:rFonts w:ascii="Arial Narrow" w:hAnsi="Arial Narrow" w:cs="Arial"/>
        </w:rPr>
        <w:t>však:</w:t>
      </w:r>
    </w:p>
    <w:p w14:paraId="577D1D2B" w14:textId="77777777" w:rsidR="00300805" w:rsidRPr="00300805" w:rsidRDefault="00300805" w:rsidP="00300805">
      <w:pPr>
        <w:pStyle w:val="Odsekzoznamu"/>
        <w:autoSpaceDE w:val="0"/>
        <w:autoSpaceDN w:val="0"/>
        <w:adjustRightInd w:val="0"/>
        <w:spacing w:after="0"/>
        <w:ind w:left="360"/>
        <w:jc w:val="both"/>
        <w:rPr>
          <w:rFonts w:ascii="Arial Narrow" w:hAnsi="Arial Narrow" w:cs="Arial"/>
        </w:rPr>
      </w:pPr>
    </w:p>
    <w:p w14:paraId="0BC425F6" w14:textId="5266B537" w:rsidR="00300805"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 xml:space="preserve">Vyhlášku MZ SR č. 527/2007 Z. z. o podrobnostiach o požiadavkách </w:t>
      </w:r>
      <w:r w:rsidR="00300805">
        <w:rPr>
          <w:rFonts w:ascii="Arial Narrow" w:hAnsi="Arial Narrow" w:cs="Arial"/>
        </w:rPr>
        <w:t>na zariadenia pre deti a mládež</w:t>
      </w:r>
    </w:p>
    <w:p w14:paraId="509AEF8E" w14:textId="733F1E5F" w:rsidR="007261FE"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Vyhláška SÚBP a SBÚ č. 374/90 Zb., ktorou sa ustanovujú požiadavky na zaistenie bezpečnosti práce                                   a technických zariadení pri stavebných montážnych a udržiavacích prácac</w:t>
      </w:r>
      <w:r w:rsidR="00300805">
        <w:rPr>
          <w:rFonts w:ascii="Arial Narrow" w:hAnsi="Arial Narrow" w:cs="Arial"/>
        </w:rPr>
        <w:t xml:space="preserve">h, pri výrobe stavebných hmôt, </w:t>
      </w:r>
      <w:r w:rsidRPr="00300805">
        <w:rPr>
          <w:rFonts w:ascii="Arial Narrow" w:hAnsi="Arial Narrow" w:cs="Arial"/>
        </w:rPr>
        <w:t>ich skladovaní a manipulácii a pri prácach súvisiacich so stavebnou činnosťou</w:t>
      </w:r>
    </w:p>
    <w:p w14:paraId="4EBFCD92" w14:textId="77777777" w:rsidR="00300805"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 xml:space="preserve">Zákon č. 50/1976 Zb. z. o územnom plánovaní a stavebnom poriadku (stavebný zákon) v platnom znení </w:t>
      </w:r>
    </w:p>
    <w:p w14:paraId="0705AE4E" w14:textId="2F3E3753" w:rsidR="007261FE" w:rsidRPr="00300805"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Zákon 124/2006 Z. z. o bezpečnosti a ochrane zdravia pri práci v znení neskorších predpisov atď.</w:t>
      </w:r>
    </w:p>
    <w:p w14:paraId="18385727" w14:textId="77777777" w:rsidR="007261FE" w:rsidRPr="00ED07B9" w:rsidRDefault="007261FE" w:rsidP="007261FE">
      <w:pPr>
        <w:pStyle w:val="Odsekzoznamu"/>
        <w:autoSpaceDE w:val="0"/>
        <w:autoSpaceDN w:val="0"/>
        <w:adjustRightInd w:val="0"/>
        <w:spacing w:after="0"/>
        <w:ind w:left="567"/>
        <w:jc w:val="both"/>
        <w:rPr>
          <w:rFonts w:ascii="Arial Narrow" w:hAnsi="Arial Narrow" w:cs="Arial"/>
          <w:sz w:val="12"/>
          <w:szCs w:val="12"/>
        </w:rPr>
      </w:pPr>
    </w:p>
    <w:p w14:paraId="3762D4F5" w14:textId="4971241B" w:rsidR="007261FE" w:rsidRDefault="00300805" w:rsidP="00300805">
      <w:pPr>
        <w:pStyle w:val="Odsekzoznamu"/>
        <w:numPr>
          <w:ilvl w:val="1"/>
          <w:numId w:val="23"/>
        </w:numPr>
        <w:autoSpaceDE w:val="0"/>
        <w:autoSpaceDN w:val="0"/>
        <w:adjustRightInd w:val="0"/>
        <w:rPr>
          <w:rFonts w:ascii="Arial Narrow" w:hAnsi="Arial Narrow" w:cs="Arial"/>
        </w:rPr>
      </w:pPr>
      <w:r w:rsidRPr="00300805">
        <w:rPr>
          <w:rFonts w:ascii="Arial Narrow" w:hAnsi="Arial Narrow" w:cs="Arial"/>
        </w:rPr>
        <w:lastRenderedPageBreak/>
        <w:t>Zhotoviteľ je povinný stavenisko vhodne zabezpečiť, je povinný udržiavať na stavenisku poriadok a čistotu, ako aj odstraňovať odpady a nečistoty vzniknuté z jeho prác. Zhotoviteľ je povinný zabezpečiť, aby pri plnení tejto zmluvy nedochádzalo k znečisťovaniu okolia staveniska.</w:t>
      </w:r>
    </w:p>
    <w:p w14:paraId="52CF9A57" w14:textId="2625ACE4" w:rsidR="00300805" w:rsidRPr="009C60A7" w:rsidRDefault="00300805" w:rsidP="009C60A7">
      <w:pPr>
        <w:pStyle w:val="Odsekzoznamu"/>
        <w:numPr>
          <w:ilvl w:val="1"/>
          <w:numId w:val="23"/>
        </w:numPr>
        <w:autoSpaceDE w:val="0"/>
        <w:autoSpaceDN w:val="0"/>
        <w:adjustRightInd w:val="0"/>
        <w:jc w:val="both"/>
        <w:rPr>
          <w:rFonts w:ascii="Arial Narrow" w:hAnsi="Arial Narrow" w:cs="Arial"/>
        </w:rPr>
      </w:pPr>
      <w:r w:rsidRPr="00300805">
        <w:rPr>
          <w:rFonts w:ascii="Arial Narrow" w:hAnsi="Arial Narrow" w:cs="Arial"/>
        </w:rPr>
        <w:t xml:space="preserve">Zhotoviteľ </w:t>
      </w:r>
      <w:r w:rsidR="00360BF9" w:rsidRPr="00360BF9">
        <w:rPr>
          <w:rFonts w:ascii="Arial Narrow" w:hAnsi="Arial Narrow" w:cs="Arial"/>
        </w:rPr>
        <w:t xml:space="preserve">je povinný počas realizácie Diela zabezpečiť prítomnosť </w:t>
      </w:r>
      <w:r w:rsidR="00DF0C5B">
        <w:rPr>
          <w:rFonts w:ascii="Arial Narrow" w:hAnsi="Arial Narrow" w:cs="Arial"/>
        </w:rPr>
        <w:t>oprávnenej osoby</w:t>
      </w:r>
      <w:r w:rsidR="00360BF9" w:rsidRPr="00360BF9">
        <w:rPr>
          <w:rFonts w:ascii="Arial Narrow" w:hAnsi="Arial Narrow" w:cs="Arial"/>
        </w:rPr>
        <w:t xml:space="preserve"> na stavenisku pre koordináciu prác vykonávaných svojimi zamestnancami, subdodávateľmi</w:t>
      </w:r>
      <w:r w:rsidR="00360BF9" w:rsidRPr="00300805">
        <w:rPr>
          <w:rFonts w:ascii="Arial Narrow" w:hAnsi="Arial Narrow" w:cs="Arial"/>
        </w:rPr>
        <w:t>, ktorého meno bude uvedené v protokole o odovzdaní a prevzatí staveniska.</w:t>
      </w:r>
      <w:r w:rsidR="00360BF9" w:rsidRPr="00360BF9">
        <w:rPr>
          <w:rFonts w:ascii="Arial Narrow" w:hAnsi="Arial Narrow" w:cs="Arial"/>
        </w:rPr>
        <w:t xml:space="preserve"> V prípadoch, kedy nie je zo závažných dôvodov možné zabezpečiť dennú prítomnosť </w:t>
      </w:r>
      <w:r w:rsidR="00DF0C5B">
        <w:rPr>
          <w:rFonts w:ascii="Arial Narrow" w:hAnsi="Arial Narrow" w:cs="Arial"/>
        </w:rPr>
        <w:t>oprávnenej osoby</w:t>
      </w:r>
      <w:r w:rsidR="00360BF9" w:rsidRPr="00360BF9">
        <w:rPr>
          <w:rFonts w:ascii="Arial Narrow" w:hAnsi="Arial Narrow" w:cs="Arial"/>
        </w:rPr>
        <w:t xml:space="preserve"> na stavenisku (napríklad choroba a podobne), je zhotoviteľ povinný zaistiť primeranú náhradu a včas informovať o tejto skutočnosti objednávateľa zápisom do stavebného denníka; </w:t>
      </w:r>
    </w:p>
    <w:p w14:paraId="5ACFBA2A" w14:textId="428E6A1A" w:rsidR="00360BF9" w:rsidRPr="00360BF9" w:rsidRDefault="00360BF9" w:rsidP="00360BF9">
      <w:pPr>
        <w:pStyle w:val="Odsekzoznamu"/>
        <w:numPr>
          <w:ilvl w:val="1"/>
          <w:numId w:val="23"/>
        </w:numPr>
        <w:jc w:val="both"/>
        <w:rPr>
          <w:rFonts w:ascii="Arial Narrow" w:hAnsi="Arial Narrow" w:cs="Arial"/>
        </w:rPr>
      </w:pPr>
      <w:r w:rsidRPr="00360BF9">
        <w:rPr>
          <w:rFonts w:ascii="Arial Narrow" w:hAnsi="Arial Narrow" w:cs="Arial"/>
        </w:rPr>
        <w:t xml:space="preserve">Zariadenie staveniska si zabezpečuje zhotoviteľ. Náklady na vybudovanie, prevádzkovanie, údržbu, likvidáciu a vypratanie staveniska ako aj zariadenia staveniska, sú súčasťou zmluvnej ceny dohodnutej podľa článku </w:t>
      </w:r>
      <w:r>
        <w:rPr>
          <w:rFonts w:ascii="Arial Narrow" w:hAnsi="Arial Narrow" w:cs="Arial"/>
        </w:rPr>
        <w:t>IV</w:t>
      </w:r>
      <w:r w:rsidRPr="00360BF9">
        <w:rPr>
          <w:rFonts w:ascii="Arial Narrow" w:hAnsi="Arial Narrow" w:cs="Arial"/>
        </w:rPr>
        <w:t xml:space="preserve"> tejto zmluvy. Stavenisko ako aj zariadenie staveniska musí spĺňať požiadavky stanovené príslušnými právnymi predpismi, najmä predpismi o bezpečnosti a ochrane zdravia pri práci a o požiarnej ochrane. Zhotoviteľ sa zaväzuje zariadenie staveniska odstrániť bez zbytočného odkladu po tom, ako také zariadenie staveniska nie je potrebné pre ďalší postup prác na zhotovovaní Diela, najneskôr však ku dňu odovzdania staveniska v lehote podľa článku </w:t>
      </w:r>
      <w:r>
        <w:rPr>
          <w:rFonts w:ascii="Arial Narrow" w:hAnsi="Arial Narrow" w:cs="Arial"/>
        </w:rPr>
        <w:t>III</w:t>
      </w:r>
      <w:r w:rsidRPr="00360BF9">
        <w:rPr>
          <w:rFonts w:ascii="Arial Narrow" w:hAnsi="Arial Narrow" w:cs="Arial"/>
        </w:rPr>
        <w:t xml:space="preserve"> odsek </w:t>
      </w:r>
      <w:r>
        <w:rPr>
          <w:rFonts w:ascii="Arial Narrow" w:hAnsi="Arial Narrow" w:cs="Arial"/>
        </w:rPr>
        <w:t>3.10</w:t>
      </w:r>
      <w:r w:rsidRPr="00360BF9">
        <w:rPr>
          <w:rFonts w:ascii="Arial Narrow" w:hAnsi="Arial Narrow" w:cs="Arial"/>
        </w:rPr>
        <w:t xml:space="preserve"> tejto zmluvy.</w:t>
      </w:r>
    </w:p>
    <w:p w14:paraId="30531320" w14:textId="77777777" w:rsidR="009C60A7" w:rsidRDefault="009C60A7" w:rsidP="009C60A7">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odo dňa prevzatia staveniska viesť denné záznamy o uskutočnených prácach formou stavebného denníka vedeného v súlade s ust. § 46d zákona č. 50/1976 Zb. o územnom plánovaní a stavebnom poriadku (stavebný zákon). Stavebný denník musí byť k dispozícii na stavenisku za účelom priebežnej kontroly a uskutočnenia zápisov zmluvných strán. Zhotoviteľ je povinný v denných záznamoch zapisovať všetky skutočnosti rozhodujúce pre realizáciu Diela, najmä údaje o časovom postupe prác, ich akosti, zdôvodnenie odchýlok vykonaných prác od dodaného technologického postupu prác, údaje potrebné k výpočtu ceny, údaje o počte zamestnancov, počte mechanizmov a množstve realizovaných druhov prác, údaje dôležité na posúdenie prác orgánmi štátnej správy, popis uskutočnenia prác, informácie o dodávkach materiálu na stavbu, požiadavkách na koordináciu, o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TDO alebo príslušné orgány štátnej správy. </w:t>
      </w:r>
    </w:p>
    <w:p w14:paraId="36506D9D" w14:textId="77777777" w:rsidR="009C60A7" w:rsidRDefault="009C60A7" w:rsidP="009C60A7">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zápisom v stavebnom denníku a súčasne telefonicky a e-mailom 1 pracovný deň vopred vyzvať objednávateľa a TDO na kontrolu všetkých prác, ktoré majú byť zastavané alebo sa majú stať neprístupné. Pokiaľ zhotoviteľ túto povinnosť nebude plniť, môže objednávateľ vyžadovať dodatočné odhalenie týchto prác na náklady zhotoviteľa. </w:t>
      </w:r>
    </w:p>
    <w:p w14:paraId="33F3B2B0" w14:textId="77777777" w:rsidR="009C60A7" w:rsidRDefault="009C60A7" w:rsidP="009C60A7">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zápisom v stavebnom denníku a súčasne telefonicky a e-mailom 1 pracovný deň vopred vyzvať objednávateľa TDO na účasť pri vykonávaní skúšok v súlade s STN. Ak sa objednávateľ ani TDO nedostaví v stanovenom termíne, je zhotoviteľ oprávnený vykonať skúšky bez ich účasti. Zhotoviteľ je povinný viesť podrobný technický záznam o vykonaných skúškach. </w:t>
      </w:r>
    </w:p>
    <w:p w14:paraId="0CD65C3A" w14:textId="5EF9F3B4" w:rsidR="009C60A7" w:rsidRPr="00A56CE6" w:rsidRDefault="009C60A7" w:rsidP="00300805">
      <w:pPr>
        <w:pStyle w:val="Odsekzoznamu"/>
        <w:numPr>
          <w:ilvl w:val="1"/>
          <w:numId w:val="23"/>
        </w:numPr>
        <w:autoSpaceDE w:val="0"/>
        <w:autoSpaceDN w:val="0"/>
        <w:adjustRightInd w:val="0"/>
        <w:jc w:val="both"/>
        <w:rPr>
          <w:rFonts w:ascii="Arial Narrow" w:hAnsi="Arial Narrow" w:cs="Arial"/>
        </w:rPr>
      </w:pPr>
      <w:r w:rsidRPr="00A56CE6">
        <w:rPr>
          <w:rFonts w:ascii="Arial Narrow" w:hAnsi="Arial Narrow" w:cs="Arial"/>
        </w:rPr>
        <w:t>Všetky zmeny a práce naviac je zhotoviteľ povinný zdôvodni</w:t>
      </w:r>
      <w:r w:rsidR="00A56CE6" w:rsidRPr="00A56CE6">
        <w:rPr>
          <w:rFonts w:ascii="Arial Narrow" w:hAnsi="Arial Narrow" w:cs="Arial"/>
        </w:rPr>
        <w:t xml:space="preserve">ť zápisom do stavebného denníka, pričom k ich realizácii zhotoviteľ môže pristúpiť až po odsúhlasení takýchto zmien a prác naviac objednávateľom, resp. TDO formou zápisu do stavebného denníku. </w:t>
      </w:r>
      <w:r w:rsidRPr="00A56CE6">
        <w:rPr>
          <w:rFonts w:ascii="Arial Narrow" w:hAnsi="Arial Narrow" w:cs="Arial"/>
        </w:rPr>
        <w:t xml:space="preserve">Objednávateľ alebo </w:t>
      </w:r>
      <w:r w:rsidR="00A56CE6">
        <w:rPr>
          <w:rFonts w:ascii="Arial Narrow" w:hAnsi="Arial Narrow" w:cs="Arial"/>
        </w:rPr>
        <w:t>TDO</w:t>
      </w:r>
      <w:r w:rsidRPr="00A56CE6">
        <w:rPr>
          <w:rFonts w:ascii="Arial Narrow" w:hAnsi="Arial Narrow" w:cs="Arial"/>
        </w:rPr>
        <w:t xml:space="preserve"> je povinná priebežne kontrolovať zápisy v stavebnom denníku a reagovať adekvátnym spôsobom na požiadavky či pripomienky zhotoviteľa. Kópie stavebného denníka budú priebežne po kontrole objednávateľom uchovávané zhotoviteľom pre potreby preberacieho konania. Ak je k denným záznamom potrebné stanovisko objednávateľa, musí byť toto stanovisko zaznamenané do denníka do troch pracovných dní. </w:t>
      </w:r>
    </w:p>
    <w:p w14:paraId="216F9067" w14:textId="77777777" w:rsidR="00A56CE6" w:rsidRPr="00A56CE6" w:rsidRDefault="00A56CE6" w:rsidP="00A56CE6">
      <w:pPr>
        <w:pStyle w:val="Odsekzoznamu"/>
        <w:numPr>
          <w:ilvl w:val="1"/>
          <w:numId w:val="23"/>
        </w:numPr>
        <w:autoSpaceDE w:val="0"/>
        <w:autoSpaceDN w:val="0"/>
        <w:adjustRightInd w:val="0"/>
        <w:rPr>
          <w:rFonts w:ascii="Arial Narrow" w:hAnsi="Arial Narrow" w:cs="Arial"/>
        </w:rPr>
      </w:pPr>
      <w:r w:rsidRPr="00A56CE6">
        <w:rPr>
          <w:rFonts w:ascii="Arial Narrow" w:hAnsi="Arial Narrow" w:cs="Arial"/>
        </w:rPr>
        <w:t>Objednávateľ:</w:t>
      </w:r>
    </w:p>
    <w:p w14:paraId="50038088" w14:textId="5354F609"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sa zaväzuje zabezpečiť realizačnú pripravenosť miesta plnenia a staveniska;</w:t>
      </w:r>
    </w:p>
    <w:p w14:paraId="47992164" w14:textId="13D42DA2" w:rsidR="00A56CE6" w:rsidRP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zabezpečí  odberné miesta médií potrebných pre zhotovenie Diela</w:t>
      </w:r>
      <w:r>
        <w:rPr>
          <w:rFonts w:ascii="Arial Narrow" w:hAnsi="Arial Narrow" w:cs="Arial"/>
        </w:rPr>
        <w:t>;</w:t>
      </w:r>
    </w:p>
    <w:p w14:paraId="2E57B7B5" w14:textId="19F82613"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lastRenderedPageBreak/>
        <w:t>poskytn</w:t>
      </w:r>
      <w:r>
        <w:rPr>
          <w:rFonts w:ascii="Arial Narrow" w:hAnsi="Arial Narrow" w:cs="Arial"/>
        </w:rPr>
        <w:t>e</w:t>
      </w:r>
      <w:r w:rsidRPr="00A56CE6">
        <w:rPr>
          <w:rFonts w:ascii="Arial Narrow" w:hAnsi="Arial Narrow" w:cs="Arial"/>
        </w:rPr>
        <w:t xml:space="preserve"> zhotoviteľovi všetku súčinnosť potrebnú k riadnemu a včasnému plneniu predmetu tejto zmluvy;</w:t>
      </w:r>
    </w:p>
    <w:p w14:paraId="118F5BA0" w14:textId="77777777"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má právo kedykoľvek kontrolovať priebeh vykonávaných prác a realizáciu Diela;</w:t>
      </w:r>
    </w:p>
    <w:p w14:paraId="3C1600CB" w14:textId="77777777"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schvaľuje úhrad</w:t>
      </w:r>
      <w:r>
        <w:rPr>
          <w:rFonts w:ascii="Arial Narrow" w:hAnsi="Arial Narrow" w:cs="Arial"/>
        </w:rPr>
        <w:t>u</w:t>
      </w:r>
      <w:r w:rsidRPr="00A56CE6">
        <w:rPr>
          <w:rFonts w:ascii="Arial Narrow" w:hAnsi="Arial Narrow" w:cs="Arial"/>
        </w:rPr>
        <w:t xml:space="preserve"> </w:t>
      </w:r>
      <w:r>
        <w:rPr>
          <w:rFonts w:ascii="Arial Narrow" w:hAnsi="Arial Narrow" w:cs="Arial"/>
        </w:rPr>
        <w:t xml:space="preserve">konečnej </w:t>
      </w:r>
      <w:r w:rsidRPr="00A56CE6">
        <w:rPr>
          <w:rFonts w:ascii="Arial Narrow" w:hAnsi="Arial Narrow" w:cs="Arial"/>
        </w:rPr>
        <w:t>faktúr</w:t>
      </w:r>
      <w:r>
        <w:rPr>
          <w:rFonts w:ascii="Arial Narrow" w:hAnsi="Arial Narrow" w:cs="Arial"/>
        </w:rPr>
        <w:t>y</w:t>
      </w:r>
      <w:r w:rsidRPr="00A56CE6">
        <w:rPr>
          <w:rFonts w:ascii="Arial Narrow" w:hAnsi="Arial Narrow" w:cs="Arial"/>
        </w:rPr>
        <w:t xml:space="preserve"> zhotoviteľa;</w:t>
      </w:r>
    </w:p>
    <w:p w14:paraId="0A5C95BC" w14:textId="42F89732" w:rsidR="0091231B" w:rsidRPr="00E505A5" w:rsidRDefault="00A56CE6" w:rsidP="0091231B">
      <w:pPr>
        <w:pStyle w:val="Odsekzoznamu"/>
        <w:numPr>
          <w:ilvl w:val="0"/>
          <w:numId w:val="27"/>
        </w:numPr>
        <w:autoSpaceDE w:val="0"/>
        <w:autoSpaceDN w:val="0"/>
        <w:adjustRightInd w:val="0"/>
        <w:ind w:left="1134"/>
        <w:rPr>
          <w:rFonts w:ascii="Arial Narrow" w:hAnsi="Arial Narrow" w:cs="Arial"/>
        </w:rPr>
      </w:pPr>
      <w:r>
        <w:rPr>
          <w:rFonts w:ascii="Arial Narrow" w:hAnsi="Arial Narrow" w:cs="Arial"/>
        </w:rPr>
        <w:t xml:space="preserve">sa </w:t>
      </w:r>
      <w:r w:rsidRPr="00A56CE6">
        <w:rPr>
          <w:rFonts w:ascii="Arial Narrow" w:hAnsi="Arial Narrow" w:cs="Arial"/>
        </w:rPr>
        <w:t xml:space="preserve">zaväzuje </w:t>
      </w:r>
      <w:r>
        <w:rPr>
          <w:rFonts w:ascii="Arial Narrow" w:hAnsi="Arial Narrow" w:cs="Arial"/>
        </w:rPr>
        <w:t xml:space="preserve"> uhra</w:t>
      </w:r>
      <w:r w:rsidRPr="00A56CE6">
        <w:rPr>
          <w:rFonts w:ascii="Arial Narrow" w:hAnsi="Arial Narrow" w:cs="Arial"/>
        </w:rPr>
        <w:t>d</w:t>
      </w:r>
      <w:r>
        <w:rPr>
          <w:rFonts w:ascii="Arial Narrow" w:hAnsi="Arial Narrow" w:cs="Arial"/>
        </w:rPr>
        <w:t>i</w:t>
      </w:r>
      <w:r w:rsidRPr="00A56CE6">
        <w:rPr>
          <w:rFonts w:ascii="Arial Narrow" w:hAnsi="Arial Narrow" w:cs="Arial"/>
        </w:rPr>
        <w:t>ť vzniknuté nároky riadne a včas podľa tejto zmluvy.</w:t>
      </w:r>
    </w:p>
    <w:p w14:paraId="44A67185" w14:textId="34B5E183" w:rsidR="0091231B" w:rsidRDefault="0091231B" w:rsidP="0091231B">
      <w:pPr>
        <w:pStyle w:val="Odsekzoznamu"/>
        <w:numPr>
          <w:ilvl w:val="1"/>
          <w:numId w:val="23"/>
        </w:numPr>
        <w:autoSpaceDE w:val="0"/>
        <w:autoSpaceDN w:val="0"/>
        <w:adjustRightInd w:val="0"/>
        <w:rPr>
          <w:rFonts w:ascii="Arial Narrow" w:hAnsi="Arial Narrow" w:cs="Arial"/>
        </w:rPr>
      </w:pPr>
      <w:r>
        <w:rPr>
          <w:rFonts w:ascii="Arial Narrow" w:hAnsi="Arial Narrow" w:cs="Arial"/>
        </w:rPr>
        <w:t xml:space="preserve">  Zhotoviteľ:</w:t>
      </w:r>
    </w:p>
    <w:p w14:paraId="5DBF0EC2"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sa zaväzuje odstrániť na vlastné náklady zistené nedostatky a/alebo vady a/alebo nedorobky pri zhotovovaní Diela zapísané v stavebnom denníku objednávateľom alebo TDO, a to v objednávateľom alebo TDO určených termínoch;</w:t>
      </w:r>
    </w:p>
    <w:p w14:paraId="68288972" w14:textId="2699A37F"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Pr>
          <w:rFonts w:ascii="Arial Narrow" w:hAnsi="Arial Narrow" w:cs="Arial"/>
        </w:rPr>
        <w:t xml:space="preserve">vyhlasuje, že </w:t>
      </w:r>
      <w:r w:rsidRPr="0091231B">
        <w:rPr>
          <w:rFonts w:ascii="Arial Narrow" w:hAnsi="Arial Narrow" w:cs="Arial"/>
        </w:rPr>
        <w:t xml:space="preserve"> veci (tovar) ním dodané v súvislosti so zhotovením Diela, nie sú a ani v čase zhotovenia Diela nebudú zaťažené žiadnym právom tretej osoby</w:t>
      </w:r>
      <w:r>
        <w:rPr>
          <w:rFonts w:ascii="Arial Narrow" w:hAnsi="Arial Narrow" w:cs="Arial"/>
        </w:rPr>
        <w:t xml:space="preserve">, </w:t>
      </w:r>
      <w:r w:rsidRPr="0091231B">
        <w:rPr>
          <w:rFonts w:ascii="Arial Narrow" w:hAnsi="Arial Narrow" w:cs="Arial"/>
        </w:rPr>
        <w:t>že nepoužije materiál, o ktorom je v čase jeho p</w:t>
      </w:r>
      <w:r>
        <w:rPr>
          <w:rFonts w:ascii="Arial Narrow" w:hAnsi="Arial Narrow" w:cs="Arial"/>
        </w:rPr>
        <w:t>oužitia známe, že je škodlivý, že p</w:t>
      </w:r>
      <w:r w:rsidRPr="0091231B">
        <w:rPr>
          <w:rFonts w:ascii="Arial Narrow" w:hAnsi="Arial Narrow" w:cs="Arial"/>
        </w:rPr>
        <w:t xml:space="preserve">oužité stavebné výrobky pri realizácii Diela </w:t>
      </w:r>
      <w:r>
        <w:rPr>
          <w:rFonts w:ascii="Arial Narrow" w:hAnsi="Arial Narrow" w:cs="Arial"/>
        </w:rPr>
        <w:t>budú</w:t>
      </w:r>
      <w:r w:rsidRPr="0091231B">
        <w:rPr>
          <w:rFonts w:ascii="Arial Narrow" w:hAnsi="Arial Narrow" w:cs="Arial"/>
        </w:rPr>
        <w:t xml:space="preserve"> spĺňať podmienky a požiadavky uvedené v zákone č. 133/2013 Z. z. o stavebných výrobkoch a o zmene</w:t>
      </w:r>
      <w:r>
        <w:rPr>
          <w:rFonts w:ascii="Arial Narrow" w:hAnsi="Arial Narrow" w:cs="Arial"/>
        </w:rPr>
        <w:t xml:space="preserve"> a doplnení niektorých zákonov a že tieto </w:t>
      </w:r>
      <w:r w:rsidRPr="0091231B">
        <w:rPr>
          <w:rFonts w:ascii="Arial Narrow" w:hAnsi="Arial Narrow" w:cs="Arial"/>
        </w:rPr>
        <w:t>budú spĺňať kritériá a štandard požadovaný objednávateľom a budú v súlade so všeobecne záväznými pr</w:t>
      </w:r>
      <w:r>
        <w:rPr>
          <w:rFonts w:ascii="Arial Narrow" w:hAnsi="Arial Narrow" w:cs="Arial"/>
        </w:rPr>
        <w:t>edpismi a normami platnými v SR;</w:t>
      </w:r>
    </w:p>
    <w:p w14:paraId="064B0CDB"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zabezpečiť na svoje náklady dopravu všetkých materiálov a dielov, výrobkov, strojov a zariadení a ich presun do mies</w:t>
      </w:r>
      <w:r>
        <w:rPr>
          <w:rFonts w:ascii="Arial Narrow" w:hAnsi="Arial Narrow" w:cs="Arial"/>
        </w:rPr>
        <w:t>ta plnenia, resp. na stavenisko;</w:t>
      </w:r>
    </w:p>
    <w:p w14:paraId="1319A49D"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 xml:space="preserve"> je povinný so vzniknutým odpadom nakladať a zabezpečiť odvoz a likvidáciu v súlade so zákonom č. 79/2015 Z. z. o odpadoch a o zmene a doplnení niektorých zákonov v znení neskorších predpisov;</w:t>
      </w:r>
    </w:p>
    <w:p w14:paraId="716A3973"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priebežne odstraňovať na svoje náklady odpady a nečistoty vzniknuté vykonávaním prác na Diele;</w:t>
      </w:r>
    </w:p>
    <w:p w14:paraId="6F943423"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objednávateľovi predložiť písomnú informáciu – vážne lístky o nakladaní a likvidácii s odpadmi, ktoré vzniknú v súvislosti s realizáciou predmetu tejto zmluvy;</w:t>
      </w:r>
    </w:p>
    <w:p w14:paraId="2057CB4E"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nie je oprávnený postúpiť práva a povinnosti vyplývajúce z tejto Zmluvy na tretiu osobu bez predchádzajúceho písomného súhlasu Objednávateľa;</w:t>
      </w:r>
    </w:p>
    <w:p w14:paraId="41BCE75B"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v rámci kontrolných dní umožní vstup na stavbu a stavenisko aj ďalším osobám, ktoré na kontrolný deň prizve objednávateľ. Z kontrolných dní bude TDO alebo objednávateľom vyhotovený zápis, v ktorom bude uvedený zoznam zúčastnených osôb, predmet kontroly, výsledky vykonanej kontroly a prípadné opatrenia na od</w:t>
      </w:r>
      <w:r>
        <w:rPr>
          <w:rFonts w:ascii="Arial Narrow" w:hAnsi="Arial Narrow" w:cs="Arial"/>
        </w:rPr>
        <w:t>stránenie zistených nedostatkov;</w:t>
      </w:r>
    </w:p>
    <w:p w14:paraId="50EFAD41" w14:textId="07968696" w:rsidR="0091231B" w:rsidRP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po zhotovení Diela</w:t>
      </w:r>
      <w:r>
        <w:rPr>
          <w:rFonts w:ascii="Arial Narrow" w:hAnsi="Arial Narrow" w:cs="Arial"/>
        </w:rPr>
        <w:t xml:space="preserve"> sa</w:t>
      </w:r>
      <w:r w:rsidRPr="0091231B">
        <w:rPr>
          <w:rFonts w:ascii="Arial Narrow" w:hAnsi="Arial Narrow" w:cs="Arial"/>
        </w:rPr>
        <w:t xml:space="preserve"> zaväzuje odovzdať objednávateľovi stavenisko v čistom a riadnom stave.</w:t>
      </w:r>
    </w:p>
    <w:p w14:paraId="0F4C7C44" w14:textId="24CC3A78" w:rsidR="00E516B3" w:rsidRPr="00E516B3" w:rsidRDefault="00E516B3" w:rsidP="00E516B3">
      <w:pPr>
        <w:pStyle w:val="Odsekzoznamu"/>
        <w:numPr>
          <w:ilvl w:val="1"/>
          <w:numId w:val="23"/>
        </w:numPr>
        <w:ind w:left="426" w:hanging="426"/>
        <w:jc w:val="both"/>
        <w:rPr>
          <w:rFonts w:ascii="Arial Narrow" w:hAnsi="Arial Narrow" w:cs="Arial"/>
        </w:rPr>
      </w:pPr>
      <w:r w:rsidRPr="00E516B3">
        <w:rPr>
          <w:rFonts w:ascii="Arial Narrow" w:hAnsi="Arial Narrow" w:cs="Arial"/>
        </w:rPr>
        <w:t>Zhotoviteľ zodpovedá za škody na majetku objednávateľa alebo tretej osoby, ktoré vzniknú z jeho činnosti a tieto sa zaväzuje odstrániť, resp. nahradí ich na vlastné náklady. V prípade, ak škodu podľa predchádzajúcej vety spôsobí subdodávateľ, za túto škodu zodpovedá zhotoviteľ ako keby ju spôsobil sám. Bez odstránenia, resp. náhrady takto vzniknutých škôd objednávateľ neuhradí Cenu Diela zhotoviteľovi. Prípadné časové lehoty na odstránenie takýchto škôd sa dohodnú v procese odovzdávania a preberania Diela.</w:t>
      </w:r>
    </w:p>
    <w:p w14:paraId="2EC28244" w14:textId="0BA85AF7" w:rsidR="00E516B3" w:rsidRPr="00E516B3" w:rsidRDefault="00E516B3" w:rsidP="00E516B3">
      <w:pPr>
        <w:pStyle w:val="Odsekzoznamu"/>
        <w:numPr>
          <w:ilvl w:val="1"/>
          <w:numId w:val="23"/>
        </w:numPr>
        <w:autoSpaceDE w:val="0"/>
        <w:autoSpaceDN w:val="0"/>
        <w:adjustRightInd w:val="0"/>
        <w:ind w:left="426" w:hanging="426"/>
        <w:jc w:val="both"/>
        <w:rPr>
          <w:rFonts w:ascii="Arial Narrow" w:hAnsi="Arial Narrow" w:cs="Arial"/>
        </w:rPr>
      </w:pPr>
      <w:r w:rsidRPr="00E516B3">
        <w:rPr>
          <w:rFonts w:ascii="Arial Narrow" w:hAnsi="Arial Narrow" w:cs="Arial"/>
        </w:rPr>
        <w:t xml:space="preserve">Zhotoviteľ sa zaväzuje, že počas realizácie Diela bude poistený a najneskôr v deň podpisu protokolu o </w:t>
      </w:r>
      <w:r>
        <w:rPr>
          <w:rFonts w:ascii="Arial Narrow" w:hAnsi="Arial Narrow" w:cs="Arial"/>
        </w:rPr>
        <w:t xml:space="preserve">  </w:t>
      </w:r>
      <w:r w:rsidRPr="00E516B3">
        <w:rPr>
          <w:rFonts w:ascii="Arial Narrow" w:hAnsi="Arial Narrow" w:cs="Arial"/>
        </w:rPr>
        <w:t>odovzdaní a prevzatí staveniska preukáže objednávateľovi, že je poistený:</w:t>
      </w:r>
    </w:p>
    <w:p w14:paraId="738C43A3" w14:textId="77777777" w:rsidR="00E516B3" w:rsidRDefault="00E516B3" w:rsidP="00E516B3">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pre prípad poškodenia, zničenia, straty, odcudzenia Diela alebo iných škôd na Diele (</w:t>
      </w:r>
      <w:r>
        <w:rPr>
          <w:rFonts w:ascii="Arial Narrow" w:hAnsi="Arial Narrow" w:cs="Arial"/>
        </w:rPr>
        <w:t>stavebno-montážne poistenie);</w:t>
      </w:r>
    </w:p>
    <w:p w14:paraId="259AE8FC" w14:textId="77777777" w:rsidR="00E516B3" w:rsidRDefault="00E516B3" w:rsidP="00E516B3">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pre prípad zodpovednosti za škodu spôsobenú tretím osobám v súvislosti so zhotovovaním Diela</w:t>
      </w:r>
      <w:r>
        <w:rPr>
          <w:rFonts w:ascii="Arial Narrow" w:hAnsi="Arial Narrow" w:cs="Arial"/>
        </w:rPr>
        <w:t>;</w:t>
      </w:r>
    </w:p>
    <w:p w14:paraId="61A83843" w14:textId="77777777" w:rsidR="00E516B3" w:rsidRDefault="00E516B3" w:rsidP="00E516B3">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 xml:space="preserve">pre prípad poškodenia, zničenia stavby, v ktorej sa Dielo vykonáva, alebo iných škôd na predmetnej stavbe </w:t>
      </w:r>
    </w:p>
    <w:p w14:paraId="044BB115" w14:textId="0D72EB6C" w:rsidR="007261FE" w:rsidRDefault="00E516B3" w:rsidP="00E516B3">
      <w:pPr>
        <w:autoSpaceDE w:val="0"/>
        <w:autoSpaceDN w:val="0"/>
        <w:adjustRightInd w:val="0"/>
        <w:rPr>
          <w:rFonts w:ascii="Arial Narrow" w:hAnsi="Arial Narrow" w:cs="Arial"/>
        </w:rPr>
      </w:pPr>
      <w:r>
        <w:rPr>
          <w:rFonts w:ascii="Arial Narrow" w:hAnsi="Arial Narrow" w:cs="Arial"/>
        </w:rPr>
        <w:t xml:space="preserve">         </w:t>
      </w:r>
      <w:r w:rsidRPr="00E516B3">
        <w:rPr>
          <w:rFonts w:ascii="Arial Narrow" w:hAnsi="Arial Narrow" w:cs="Arial"/>
        </w:rPr>
        <w:t>Zhotoviteľ je zároveň je povinný udržiavať uvedené poistenia v platnosti po celú dobu trvania tejto zmluvy.</w:t>
      </w:r>
    </w:p>
    <w:p w14:paraId="6DD3AF10" w14:textId="77777777" w:rsidR="00731293" w:rsidRDefault="00731293" w:rsidP="00E516B3">
      <w:pPr>
        <w:autoSpaceDE w:val="0"/>
        <w:autoSpaceDN w:val="0"/>
        <w:adjustRightInd w:val="0"/>
        <w:rPr>
          <w:rFonts w:ascii="Arial Narrow" w:hAnsi="Arial Narrow" w:cs="Arial"/>
        </w:rPr>
      </w:pPr>
    </w:p>
    <w:p w14:paraId="3BD42806" w14:textId="77777777" w:rsidR="00DF0C5B" w:rsidRPr="00E516B3" w:rsidRDefault="00DF0C5B" w:rsidP="00E516B3">
      <w:pPr>
        <w:autoSpaceDE w:val="0"/>
        <w:autoSpaceDN w:val="0"/>
        <w:adjustRightInd w:val="0"/>
        <w:rPr>
          <w:rFonts w:ascii="Arial Narrow" w:hAnsi="Arial Narrow" w:cs="Arial"/>
        </w:rPr>
      </w:pPr>
    </w:p>
    <w:p w14:paraId="18D91A5B" w14:textId="6CEFEEAC" w:rsidR="007261FE" w:rsidRPr="00ED07B9" w:rsidRDefault="007261FE" w:rsidP="00731293">
      <w:pPr>
        <w:widowControl w:val="0"/>
        <w:autoSpaceDE w:val="0"/>
        <w:autoSpaceDN w:val="0"/>
        <w:adjustRightInd w:val="0"/>
        <w:spacing w:after="0"/>
        <w:jc w:val="center"/>
        <w:rPr>
          <w:rFonts w:ascii="Arial Narrow" w:hAnsi="Arial Narrow" w:cs="Times New Roman"/>
          <w:b/>
        </w:rPr>
      </w:pPr>
      <w:r w:rsidRPr="00ED07B9">
        <w:rPr>
          <w:rFonts w:ascii="Arial Narrow" w:hAnsi="Arial Narrow" w:cs="Arial"/>
          <w:b/>
        </w:rPr>
        <w:lastRenderedPageBreak/>
        <w:t>Čl. VI.</w:t>
      </w:r>
    </w:p>
    <w:p w14:paraId="55CD2D62" w14:textId="54E5845E" w:rsidR="00E505A5" w:rsidRPr="00E30C61" w:rsidRDefault="00731293" w:rsidP="00E30C61">
      <w:pPr>
        <w:widowControl w:val="0"/>
        <w:autoSpaceDE w:val="0"/>
        <w:autoSpaceDN w:val="0"/>
        <w:adjustRightInd w:val="0"/>
        <w:spacing w:after="120"/>
        <w:jc w:val="center"/>
        <w:rPr>
          <w:rFonts w:ascii="Arial Narrow" w:hAnsi="Arial Narrow" w:cs="Arial"/>
          <w:b/>
        </w:rPr>
      </w:pPr>
      <w:r>
        <w:rPr>
          <w:rFonts w:ascii="Arial Narrow" w:hAnsi="Arial Narrow" w:cs="Arial"/>
          <w:b/>
        </w:rPr>
        <w:t>Z</w:t>
      </w:r>
      <w:r w:rsidR="007261FE" w:rsidRPr="00ED07B9">
        <w:rPr>
          <w:rFonts w:ascii="Arial Narrow" w:hAnsi="Arial Narrow" w:cs="Arial"/>
          <w:b/>
        </w:rPr>
        <w:t>odpovednosť za vady</w:t>
      </w:r>
      <w:r>
        <w:rPr>
          <w:rFonts w:ascii="Arial Narrow" w:hAnsi="Arial Narrow" w:cs="Arial"/>
          <w:b/>
        </w:rPr>
        <w:t xml:space="preserve"> a záručná doba</w:t>
      </w:r>
    </w:p>
    <w:p w14:paraId="21E0B8B7"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Zhotoviteľ zodpovedá za to, že Dielo bude mať v okamihu prechodu nebezpečenstva škody na objednávateľa a po stanovenú záručnú dobu vlastnosti dohodnuté v tejto zmluve, že bolo zhotovené v súlade s príslušnými právnymi predpismi, platnými technickými normami a nemá žiadne vady (záruka za akosť Diela). Záruka za akosť sa vzťahuje aj na vady Diela, ktoré vznikli počas plynutia záručnej doby, a to bez ohľadu na to, či boli zhotoviteľovi oznámené počas záručnej doby alebo po jej uplynutí. Zhotoviteľ zodpovedá aj za vady, ktoré má Dielo v okamihu prechodu nebezpečenstva škody na objednávateľa, a to aj v prípade, že sa vada stane zjavnou až po tomto okamihu. Zhotoviteľ sa zodpovednosti za vadu Diela zbaví, len pokiaľ preukáže, že ju nespôsobil.</w:t>
      </w:r>
    </w:p>
    <w:p w14:paraId="62AEB470"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Dielo je vadné, ak nemá vlastnosti určené touto zmluvou, právnymi predpismi, ustanoveniami platných technických noriem alebo ak sa nevyhotoví podľa projektovej dokumentácie predloženej objednávateľom. Vadou Diela sa pre účely tejto Zmluvy rozumie aj odchýlka v kvalite, rozsahu a parametroch Diela stanovených zmluvou, všeobecne záväznými právnymi predpismi a technickými normami, chybne vykonaná práca na Diele alebo rozdiel skutočných parametrov Diela oproti parametrom stanoveným v zmluve a v projektovej dokumentácii.</w:t>
      </w:r>
    </w:p>
    <w:p w14:paraId="49B7CFA2"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Drobné odchýlky od projektovej dokumentácie, ktoré nemenia prijaté riešenie, ani nezvyšujú cenu Diela, sa nepovažujú za vady, ak boli dohodnuté zmluvnými stranami aspoň súhlasným zápisom v stavebnom denníku.</w:t>
      </w:r>
    </w:p>
    <w:p w14:paraId="450F943B"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Zhotoviteľ nezodpovedá za vady diela, ak tieto vady spôsobilo použitie vecí odovzdaných mu na spracovanie objednávateľom v prípade, že zhotoviteľ ani pri vynaložení odbornej starostlivosti nevhodnosť týchto vecí nemohol zistiť, alebo na ne objednávateľa písomne upozornil a objednávateľ na ich použití písomne trval. Zhotoviteľ takisto nezodpovedá za vady spôsobené dodržaním nevhodných pokynov daných mu objednávateľom, ak zhotoviteľ na nevhodnosť týchto pokynov písomne upozornil a objednávateľ na ich dodržaní písomne trval. </w:t>
      </w:r>
    </w:p>
    <w:p w14:paraId="06AC001F" w14:textId="08442CC5"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Záručná doba na Dielo je </w:t>
      </w:r>
      <w:r w:rsidR="00DF0C5B">
        <w:rPr>
          <w:rFonts w:ascii="Arial Narrow" w:hAnsi="Arial Narrow" w:cs="Arial"/>
          <w:b/>
        </w:rPr>
        <w:t>24</w:t>
      </w:r>
      <w:r w:rsidRPr="00731293">
        <w:rPr>
          <w:rFonts w:ascii="Arial Narrow" w:hAnsi="Arial Narrow" w:cs="Arial"/>
          <w:b/>
        </w:rPr>
        <w:t xml:space="preserve"> mesiacov</w:t>
      </w:r>
      <w:r w:rsidRPr="00731293">
        <w:rPr>
          <w:rFonts w:ascii="Arial Narrow" w:hAnsi="Arial Narrow" w:cs="Arial"/>
        </w:rPr>
        <w:t xml:space="preserve">. Záručná doba začína plynúť v deň nasledujúci po dni podpísania Protokolu o odovzdaní a prevzatí Diela bez vád, ináč dňom odstránenia vád a nedorobkov Diela uvedených v  Protokole o odovzdaní a prevzatí Diela.  </w:t>
      </w:r>
    </w:p>
    <w:p w14:paraId="6B0AEFBC"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Náklady na odstránenie vád znáša zhotoviteľ, okrem tých prípadov, ak ide o vady, ktoré zavinil objednávateľ. </w:t>
      </w:r>
    </w:p>
    <w:p w14:paraId="26A30A1D"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Vo veciach reklamácií a spôsobu vybavovania reklamácií platia v celom rozsahu ustanovenia Obchodného zákonníka a ďalších právnych predpisov a technických noriem platných na území SR, pokiaľ sa zmluvné strany nedohodli inak. </w:t>
      </w:r>
    </w:p>
    <w:p w14:paraId="6ACDDBBB"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Akékoľvek vymenené zariadenia, súčiastky, diely a materiály alebo akékoľvek opravy a práce vykonané na Diele pri záručnej oprave, budú podliehať rovnakým záručným podmienkam a rovnakej záručnej dobe ako pôvodné plnenia, na ktorých boli odstraňované vady. Nová záručná doba na vymenené zariadenia, súčiastky, diely a materiály alebo akékoľvek opravy a práce vykonané pri záručnej oprave, začne plynúť odo dňa protokolárneho prevzatia  záručnej opravy objednávateľom.  </w:t>
      </w:r>
    </w:p>
    <w:p w14:paraId="7FF64F8A"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Zhotoviteľ sa zaväzuje začať s odstraňovaním vád Diela do </w:t>
      </w:r>
      <w:r w:rsidR="007C2281">
        <w:rPr>
          <w:rFonts w:ascii="Arial Narrow" w:hAnsi="Arial Narrow" w:cs="Arial"/>
        </w:rPr>
        <w:t>3</w:t>
      </w:r>
      <w:r w:rsidRPr="007C2281">
        <w:rPr>
          <w:rFonts w:ascii="Arial Narrow" w:hAnsi="Arial Narrow" w:cs="Arial"/>
        </w:rPr>
        <w:t xml:space="preserve"> </w:t>
      </w:r>
      <w:r w:rsidR="007C2281">
        <w:rPr>
          <w:rFonts w:ascii="Arial Narrow" w:hAnsi="Arial Narrow" w:cs="Arial"/>
        </w:rPr>
        <w:t>dní</w:t>
      </w:r>
      <w:r w:rsidRPr="007C2281">
        <w:rPr>
          <w:rFonts w:ascii="Arial Narrow" w:hAnsi="Arial Narrow" w:cs="Arial"/>
        </w:rPr>
        <w:t xml:space="preserve"> od preukázateľného nahlásenia reklamácie objednávateľom. V prípade vzniku vád Diela, ktoré bránia riadnemu užívaniu Diela, je zhotoviteľ povinný začať s odstraňovaním vád diela do 24 hodín od preukázateľného nahlásenia reklamácie objednávateľom. Pred uplynutím lehoty na začatie s odstraňovaním vady Diela je možné po vzájomnej dohode zmluvných strán túto lehotu vo forme písomného záznamu podpísaného zmluvnými stranami primerane predĺžiť. Určenie časového úseku, o ktorý sa lehota predlžuje, je obligatórnou náležitosťou tohto písomného záznamu. Potreba predĺženia lehoty zo strany zhotoviteľa musí byť riadne zdôvodnená objektívnymi dôvodmi, pre ktoré je potrebné lehotu predlžovať.</w:t>
      </w:r>
    </w:p>
    <w:p w14:paraId="106359C6"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Zhotoviteľ sa zaväzuje odstrániť vady Diela v termíne dohodnutom s objednávateľom. Pokiaľ zmluvné strany nedosiahnu dohodu o termíne odstránenia vady Diela, má objednávateľ právo jednostranne stanoviť </w:t>
      </w:r>
      <w:r w:rsidRPr="007C2281">
        <w:rPr>
          <w:rFonts w:ascii="Arial Narrow" w:hAnsi="Arial Narrow" w:cs="Arial"/>
        </w:rPr>
        <w:lastRenderedPageBreak/>
        <w:t>zhotoviteľovi záväzný termín pre odstránenie vady Diela. Objednávateľ pritom bude prihliadať k povahe vady Diela a k dostupnosti zariadení, súčiastok, dielov a materiálov potrebných pre odstránenie vady Diela. Pred uplynutím lehoty na odstraňovanie vady Diela je možné po vzájomnej dohode zmluvných strán túto lehotu vo forme písomného záznamu podpísaného zmluvnými stranami primerane predĺžiť. Určenie časového úseku, o ktorý sa lehota predlžuje, je obligatórnou náležitosťou tohto písomného záznamu. Potreba predĺženia lehoty zo strany zhotoviteľa musí byť riadne zdôvodnená objektívnymi dôvodmi, pre ktoré je potrebné lehotu predlžovať.</w:t>
      </w:r>
    </w:p>
    <w:p w14:paraId="074A0506"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Zhotoviteľ je povinný odstrániť v termínoch podľa tejto zmluvy aj vady, u ktorých popiera zodpovednosť, avšak odstránenie ktorých neznesie odklad. Ak sa preukáže, že zhotoviteľ za vadu, ktorú odstránil na vlastné náklady, nezodpovedá, oprávnené náklady zhotoviteľa budú v takomto prípade uhradené objednávateľom na základe vzájomnej dohody zmluvných strán. Výška nákladov zhotoviteľa bude v takomto prípade určená na základe obvyklých cien v čase odstránenia vady.</w:t>
      </w:r>
    </w:p>
    <w:p w14:paraId="6AB64709"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V prípade, že sa preukáže, že vady Diela, za ktoré zodpovedá zhotoviteľ, sú príčinou vád vzniknutých na iných častiach nehnuteľnosti, na ktorých sa Dielo zhotovuje, prípadne na iných nehnuteľnostiach alebo zariadeniach, ktoré s Dielom susedia alebo iným spôsobom súvisia, má objednávateľ právo požadovať od zhotoviteľa uhradenie nákladov spojených s odstránením takýchto vád.</w:t>
      </w:r>
    </w:p>
    <w:p w14:paraId="2DD2A71C"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Ak zhotoviteľ nezačne s odstraňovaním vád v stanovenej lehote alebo neodstráni vady Diela v stanovenej lehote alebo nepožiada v stanovenej lehote o predĺženie týchto lehôt, je zhotoviteľ v omeškaní s plnením svojich zmluvných povinností a objednávateľ je oprávnený:</w:t>
      </w:r>
    </w:p>
    <w:p w14:paraId="053BEBED" w14:textId="77777777" w:rsid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odstrániť tieto vady treťou osobu na náklady zhotoviteľa, pričom zhotoviteľ sa zaväzuje náklady spočívajúce v nákladoch na odstránenie vady treťou</w:t>
      </w:r>
      <w:r>
        <w:rPr>
          <w:rFonts w:ascii="Arial Narrow" w:hAnsi="Arial Narrow" w:cs="Arial"/>
        </w:rPr>
        <w:t xml:space="preserve"> osobou objednávateľovi uhradiť;</w:t>
      </w:r>
    </w:p>
    <w:p w14:paraId="715AF366" w14:textId="77777777" w:rsid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požadovať od zhotoviteľa zaplatenie zmluvnej pokuty,</w:t>
      </w:r>
    </w:p>
    <w:p w14:paraId="75E3F4BB" w14:textId="77777777" w:rsid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požadovať od zhotoviteľa náhradu škody, ktorá mu v dôsledku vady vznikla alebo</w:t>
      </w:r>
    </w:p>
    <w:p w14:paraId="7AFD788D" w14:textId="752467AB" w:rsidR="00731293" w:rsidRP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odstúpiť od zmluvy týkajúcej sa vadného plnenia.</w:t>
      </w:r>
    </w:p>
    <w:p w14:paraId="5D91EC54" w14:textId="77777777" w:rsidR="00A42ED8" w:rsidRDefault="00731293" w:rsidP="00A42ED8">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A42ED8">
        <w:rPr>
          <w:rFonts w:ascii="Arial Narrow" w:hAnsi="Arial Narrow" w:cs="Arial"/>
        </w:rPr>
        <w:t>Akékoľvek náklady vrátane nákladov vzniknutých identifikáciou vád, odstránením vád, všetkými dodávkami alebo prácami, ako aj všetky testy, dodatočné skúšky, odborné posudky alebo znalecké posudky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0F150AD0" w14:textId="42244348" w:rsidR="007261FE" w:rsidRPr="00A42ED8" w:rsidRDefault="00731293" w:rsidP="00A42ED8">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A42ED8">
        <w:rPr>
          <w:rFonts w:ascii="Arial Narrow" w:hAnsi="Arial Narrow" w:cs="Arial"/>
        </w:rPr>
        <w:t>Pre odstránenie pochybností platí, že nároky objednávateľa z vád Diela sa nedotýkajú jeho nárokov na náhradu škody alebo na zmluvnú pokutu ani akýchkoľvek iných nárokov objednávateľa, ktoré nie sú výslovne uvedené v tejto zmluve.</w:t>
      </w:r>
      <w:r w:rsidR="00A42ED8" w:rsidRPr="00A42ED8">
        <w:rPr>
          <w:rFonts w:ascii="Arial Narrow" w:hAnsi="Arial Narrow" w:cs="Arial"/>
        </w:rPr>
        <w:t xml:space="preserve"> </w:t>
      </w:r>
      <w:r w:rsidR="007261FE" w:rsidRPr="00A42ED8">
        <w:rPr>
          <w:rFonts w:ascii="Arial Narrow" w:hAnsi="Arial Narrow" w:cs="Arial"/>
        </w:rPr>
        <w:t>Zhotoviteľ zodpovedá za to, že predmet zmluvy bude zhotovený podľa tejto zmluvy, v kvalite zodpovedajúcej kvalitatívnym podmienkam, ktoré sú stanovené v príslušných technických normách, vzťahujúcich sa na vykonanie diela ako celku.</w:t>
      </w:r>
    </w:p>
    <w:p w14:paraId="717F8369" w14:textId="77777777" w:rsidR="00E505A5" w:rsidRDefault="00E505A5" w:rsidP="00E30C61">
      <w:pPr>
        <w:widowControl w:val="0"/>
        <w:overflowPunct w:val="0"/>
        <w:autoSpaceDE w:val="0"/>
        <w:autoSpaceDN w:val="0"/>
        <w:adjustRightInd w:val="0"/>
        <w:spacing w:after="0"/>
        <w:jc w:val="both"/>
        <w:rPr>
          <w:rFonts w:ascii="Arial Narrow" w:hAnsi="Arial Narrow" w:cs="Arial"/>
        </w:rPr>
      </w:pPr>
    </w:p>
    <w:p w14:paraId="551045FF" w14:textId="77777777" w:rsidR="00DF0C5B" w:rsidRDefault="00DF0C5B" w:rsidP="00E30C61">
      <w:pPr>
        <w:widowControl w:val="0"/>
        <w:overflowPunct w:val="0"/>
        <w:autoSpaceDE w:val="0"/>
        <w:autoSpaceDN w:val="0"/>
        <w:adjustRightInd w:val="0"/>
        <w:spacing w:after="0"/>
        <w:jc w:val="both"/>
        <w:rPr>
          <w:rFonts w:ascii="Arial Narrow" w:hAnsi="Arial Narrow" w:cs="Arial"/>
        </w:rPr>
      </w:pPr>
    </w:p>
    <w:p w14:paraId="6C5A1CFA" w14:textId="77777777" w:rsidR="00DF0C5B" w:rsidRPr="00ED07B9" w:rsidRDefault="00DF0C5B" w:rsidP="00E30C61">
      <w:pPr>
        <w:widowControl w:val="0"/>
        <w:overflowPunct w:val="0"/>
        <w:autoSpaceDE w:val="0"/>
        <w:autoSpaceDN w:val="0"/>
        <w:adjustRightInd w:val="0"/>
        <w:spacing w:after="0"/>
        <w:jc w:val="both"/>
        <w:rPr>
          <w:rFonts w:ascii="Arial Narrow" w:hAnsi="Arial Narrow" w:cs="Arial"/>
        </w:rPr>
      </w:pPr>
    </w:p>
    <w:p w14:paraId="6B844C27"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VII.</w:t>
      </w:r>
    </w:p>
    <w:p w14:paraId="4D6A5593" w14:textId="77777777" w:rsidR="007261FE" w:rsidRDefault="007261FE" w:rsidP="007261FE">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Sankcie</w:t>
      </w:r>
    </w:p>
    <w:p w14:paraId="43E140EA" w14:textId="77777777" w:rsidR="00E505A5" w:rsidRPr="00ED07B9" w:rsidRDefault="00E505A5" w:rsidP="007261FE">
      <w:pPr>
        <w:widowControl w:val="0"/>
        <w:autoSpaceDE w:val="0"/>
        <w:autoSpaceDN w:val="0"/>
        <w:adjustRightInd w:val="0"/>
        <w:spacing w:after="120"/>
        <w:jc w:val="center"/>
        <w:rPr>
          <w:rFonts w:ascii="Arial Narrow" w:hAnsi="Arial Narrow" w:cs="Times New Roman"/>
          <w:b/>
          <w:sz w:val="24"/>
          <w:szCs w:val="24"/>
        </w:rPr>
      </w:pPr>
    </w:p>
    <w:p w14:paraId="3034E321" w14:textId="77777777" w:rsidR="00A42ED8" w:rsidRDefault="00A42ED8" w:rsidP="00A42ED8">
      <w:pPr>
        <w:pStyle w:val="Odsekzoznamu"/>
        <w:widowControl w:val="0"/>
        <w:numPr>
          <w:ilvl w:val="1"/>
          <w:numId w:val="41"/>
        </w:numPr>
        <w:autoSpaceDE w:val="0"/>
        <w:autoSpaceDN w:val="0"/>
        <w:adjustRightInd w:val="0"/>
        <w:spacing w:after="0"/>
        <w:jc w:val="both"/>
        <w:rPr>
          <w:rFonts w:ascii="Arial Narrow" w:hAnsi="Arial Narrow" w:cs="Arial"/>
        </w:rPr>
      </w:pPr>
      <w:bookmarkStart w:id="2" w:name="page7"/>
      <w:bookmarkEnd w:id="2"/>
      <w:r w:rsidRPr="00A42ED8">
        <w:rPr>
          <w:rFonts w:ascii="Arial Narrow" w:hAnsi="Arial Narrow" w:cs="Arial"/>
        </w:rPr>
        <w:t>V prípade porušenia záväzkov zhotoviteľa z tejto zmluvy má objednávateľ právo požadovať od zhotoviteľa zaplatenie zmluvných pokút uvedených v tejto zmluve.</w:t>
      </w:r>
    </w:p>
    <w:p w14:paraId="68E98D24" w14:textId="77FA3483" w:rsidR="00A42ED8" w:rsidRPr="00A42ED8" w:rsidRDefault="00A42ED8" w:rsidP="00A42ED8">
      <w:pPr>
        <w:pStyle w:val="Odsekzoznamu"/>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Objednávateľ je oprávnený vyúčtovať zhotoviteľovi zmluvnú pokutu:</w:t>
      </w:r>
    </w:p>
    <w:p w14:paraId="62D87BD0" w14:textId="2671DDAC" w:rsidR="00A42ED8" w:rsidRPr="00A42ED8" w:rsidRDefault="00A42ED8" w:rsidP="00A42ED8">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v prípade omeškania zhotoviteľa so splnením termínu zhotovenia a odovzdania Diela v súlade s odsekom </w:t>
      </w:r>
      <w:r w:rsidR="00382747">
        <w:rPr>
          <w:rFonts w:ascii="Arial Narrow" w:hAnsi="Arial Narrow" w:cs="Arial"/>
        </w:rPr>
        <w:t>3</w:t>
      </w:r>
      <w:r w:rsidRPr="00A42ED8">
        <w:rPr>
          <w:rFonts w:ascii="Arial Narrow" w:hAnsi="Arial Narrow" w:cs="Arial"/>
        </w:rPr>
        <w:t xml:space="preserve">.1 písm. c) článku </w:t>
      </w:r>
      <w:r w:rsidR="00382747">
        <w:rPr>
          <w:rFonts w:ascii="Arial Narrow" w:hAnsi="Arial Narrow" w:cs="Arial"/>
        </w:rPr>
        <w:t>III</w:t>
      </w:r>
      <w:r w:rsidRPr="00A42ED8">
        <w:rPr>
          <w:rFonts w:ascii="Arial Narrow" w:hAnsi="Arial Narrow" w:cs="Arial"/>
        </w:rPr>
        <w:t xml:space="preserve"> tejto zmluvy, je objednávateľ oprávnený požadovať od zhotoviteľa zmluvnú pokutu vo výške 100</w:t>
      </w:r>
      <w:r w:rsidR="00382747">
        <w:rPr>
          <w:rFonts w:ascii="Arial Narrow" w:hAnsi="Arial Narrow" w:cs="Arial"/>
        </w:rPr>
        <w:t>,00</w:t>
      </w:r>
      <w:r w:rsidRPr="00A42ED8">
        <w:rPr>
          <w:rFonts w:ascii="Arial Narrow" w:hAnsi="Arial Narrow" w:cs="Arial"/>
        </w:rPr>
        <w:t>€</w:t>
      </w:r>
      <w:r w:rsidR="00382747">
        <w:rPr>
          <w:rFonts w:ascii="Arial Narrow" w:hAnsi="Arial Narrow" w:cs="Arial"/>
        </w:rPr>
        <w:t xml:space="preserve"> (slovom stoeúr)</w:t>
      </w:r>
      <w:r w:rsidRPr="00A42ED8">
        <w:rPr>
          <w:rFonts w:ascii="Arial Narrow" w:hAnsi="Arial Narrow" w:cs="Arial"/>
        </w:rPr>
        <w:t>, a to za každý (aj začatý) deň omeškania zhotoviteľa až do odovzdania Diela bez vád a nedorobkov.</w:t>
      </w:r>
    </w:p>
    <w:p w14:paraId="2612BD52" w14:textId="64B5A1D4" w:rsidR="00A42ED8" w:rsidRPr="00A42ED8" w:rsidRDefault="00A42ED8" w:rsidP="00A42ED8">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lastRenderedPageBreak/>
        <w:t xml:space="preserve">za neodstránenie vád Diela v termínoch stanovených v Protokole o odovzdaní a prevzatí Diela alebo v tejto zmluve alebo vád Diela reklamovaných objednávateľom počas záručnej doby v lehotách na ich odstránenia určených zmluvou alebo dohodou zmluvných strán, je objednávateľ oprávnený požadovať od zhotoviteľa zmluvnú pokutu vo výške </w:t>
      </w:r>
      <w:r w:rsidR="00382747">
        <w:rPr>
          <w:rFonts w:ascii="Arial Narrow" w:hAnsi="Arial Narrow" w:cs="Arial"/>
        </w:rPr>
        <w:t>1</w:t>
      </w:r>
      <w:r w:rsidRPr="00A42ED8">
        <w:rPr>
          <w:rFonts w:ascii="Arial Narrow" w:hAnsi="Arial Narrow" w:cs="Arial"/>
        </w:rPr>
        <w:t>00</w:t>
      </w:r>
      <w:r w:rsidR="00382747">
        <w:rPr>
          <w:rFonts w:ascii="Arial Narrow" w:hAnsi="Arial Narrow" w:cs="Arial"/>
        </w:rPr>
        <w:t>,00</w:t>
      </w:r>
      <w:r w:rsidRPr="00A42ED8">
        <w:rPr>
          <w:rFonts w:ascii="Arial Narrow" w:hAnsi="Arial Narrow" w:cs="Arial"/>
        </w:rPr>
        <w:t>€</w:t>
      </w:r>
      <w:r w:rsidR="00382747">
        <w:rPr>
          <w:rFonts w:ascii="Arial Narrow" w:hAnsi="Arial Narrow" w:cs="Arial"/>
        </w:rPr>
        <w:t xml:space="preserve"> (slovom stoeúr)</w:t>
      </w:r>
      <w:r w:rsidRPr="00A42ED8">
        <w:rPr>
          <w:rFonts w:ascii="Arial Narrow" w:hAnsi="Arial Narrow" w:cs="Arial"/>
        </w:rPr>
        <w:t xml:space="preserve"> za každý, aj začatý deň omeškania, a to až do dňa ich úplného odstránenia,</w:t>
      </w:r>
    </w:p>
    <w:p w14:paraId="37F5B5B3" w14:textId="43E7AD2B" w:rsidR="00A42ED8" w:rsidRPr="00A42ED8" w:rsidRDefault="00A42ED8" w:rsidP="00A42ED8">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v prípade porušenia záväzku zhotoviteľa vypratať a odovzdať objednávateľovi stavenisko po dokončení prác na Diele v lehotách podľa tejto zmluvy, je objednávateľ oprávnený požadovať od zhotoviteľa zmluvnú pokutu vo výške </w:t>
      </w:r>
      <w:r w:rsidR="00382747">
        <w:rPr>
          <w:rFonts w:ascii="Arial Narrow" w:hAnsi="Arial Narrow" w:cs="Arial"/>
        </w:rPr>
        <w:t>1</w:t>
      </w:r>
      <w:r w:rsidRPr="00A42ED8">
        <w:rPr>
          <w:rFonts w:ascii="Arial Narrow" w:hAnsi="Arial Narrow" w:cs="Arial"/>
        </w:rPr>
        <w:t>00,</w:t>
      </w:r>
      <w:r w:rsidR="00382747">
        <w:rPr>
          <w:rFonts w:ascii="Arial Narrow" w:hAnsi="Arial Narrow" w:cs="Arial"/>
        </w:rPr>
        <w:t>00</w:t>
      </w:r>
      <w:r w:rsidRPr="00A42ED8">
        <w:rPr>
          <w:rFonts w:ascii="Arial Narrow" w:hAnsi="Arial Narrow" w:cs="Arial"/>
        </w:rPr>
        <w:t>€</w:t>
      </w:r>
      <w:r w:rsidR="00382747">
        <w:rPr>
          <w:rFonts w:ascii="Arial Narrow" w:hAnsi="Arial Narrow" w:cs="Arial"/>
        </w:rPr>
        <w:t xml:space="preserve"> (slovom stoeúr)</w:t>
      </w:r>
      <w:r w:rsidRPr="00A42ED8">
        <w:rPr>
          <w:rFonts w:ascii="Arial Narrow" w:hAnsi="Arial Narrow" w:cs="Arial"/>
        </w:rPr>
        <w:t xml:space="preserve"> za každý, aj začatý deň omeškania, až do úplného vypratania staveniska a jeho odovzdania v čistom a riadnom stave objednávateľovi.</w:t>
      </w:r>
    </w:p>
    <w:p w14:paraId="684875BB" w14:textId="33FB1B74" w:rsidR="00A42ED8" w:rsidRPr="00382747" w:rsidRDefault="00A42ED8" w:rsidP="00382747">
      <w:pPr>
        <w:pStyle w:val="Odsekzoznamu"/>
        <w:widowControl w:val="0"/>
        <w:numPr>
          <w:ilvl w:val="1"/>
          <w:numId w:val="41"/>
        </w:numPr>
        <w:autoSpaceDE w:val="0"/>
        <w:autoSpaceDN w:val="0"/>
        <w:adjustRightInd w:val="0"/>
        <w:spacing w:after="0"/>
        <w:jc w:val="both"/>
        <w:rPr>
          <w:rFonts w:ascii="Arial Narrow" w:hAnsi="Arial Narrow" w:cs="Arial"/>
        </w:rPr>
      </w:pPr>
      <w:r w:rsidRPr="00382747">
        <w:rPr>
          <w:rFonts w:ascii="Arial Narrow" w:hAnsi="Arial Narrow" w:cs="Arial"/>
        </w:rPr>
        <w:t>Zmluvné strany sa dohodli, že zhotoviteľ je povinný zaplatiť objednávateľovi zmluvnú pokutu  v zmysle tohto článku a to na základe písomnej výzvy objednávateľa, ktorá bude obsahovať</w:t>
      </w:r>
      <w:r w:rsidR="00382747" w:rsidRPr="00382747">
        <w:rPr>
          <w:rFonts w:ascii="Arial Narrow" w:hAnsi="Arial Narrow" w:cs="Arial"/>
        </w:rPr>
        <w:t xml:space="preserve"> číslo bankového účtu, </w:t>
      </w:r>
      <w:r w:rsidRPr="00382747">
        <w:rPr>
          <w:rFonts w:ascii="Arial Narrow" w:hAnsi="Arial Narrow" w:cs="Arial"/>
        </w:rPr>
        <w:t xml:space="preserve"> variabilný symbol, sumu na zaplatenie a lehotu na zaplatenie. </w:t>
      </w:r>
    </w:p>
    <w:p w14:paraId="3ED981BE" w14:textId="5C3D6603" w:rsidR="00A42ED8" w:rsidRPr="00A42ED8" w:rsidRDefault="00A42ED8" w:rsidP="00382747">
      <w:pPr>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Zaplatením zmluvnej pokuty sa zhotoviteľ nezbavuje povinnosti splnenia záv</w:t>
      </w:r>
      <w:r w:rsidR="00382747">
        <w:rPr>
          <w:rFonts w:ascii="Arial Narrow" w:hAnsi="Arial Narrow" w:cs="Arial"/>
        </w:rPr>
        <w:t>äzku zabezpečeného zmluvnou poku</w:t>
      </w:r>
      <w:r w:rsidRPr="00A42ED8">
        <w:rPr>
          <w:rFonts w:ascii="Arial Narrow" w:hAnsi="Arial Narrow" w:cs="Arial"/>
        </w:rPr>
        <w:t xml:space="preserve">tou. </w:t>
      </w:r>
    </w:p>
    <w:p w14:paraId="395324B3" w14:textId="00148E4F" w:rsidR="00A42ED8" w:rsidRDefault="00A42ED8" w:rsidP="00382747">
      <w:pPr>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 xml:space="preserve">Ustanoveniami o zmluvnej pokute nie je dotknutý nárok objednávateľa </w:t>
      </w:r>
      <w:r w:rsidR="00382747">
        <w:rPr>
          <w:rFonts w:ascii="Arial Narrow" w:hAnsi="Arial Narrow" w:cs="Arial"/>
        </w:rPr>
        <w:t>na náhradu škody spôsobenej zhot</w:t>
      </w:r>
      <w:r w:rsidRPr="00A42ED8">
        <w:rPr>
          <w:rFonts w:ascii="Arial Narrow" w:hAnsi="Arial Narrow" w:cs="Arial"/>
        </w:rPr>
        <w:t xml:space="preserve">oviteľom vo výške presahujúcej výšku zmluvnej pokuty. </w:t>
      </w:r>
    </w:p>
    <w:p w14:paraId="2FA4269F" w14:textId="0DC17D13" w:rsidR="002A23FF" w:rsidRPr="00E30C61" w:rsidRDefault="002A23FF" w:rsidP="00382747">
      <w:pPr>
        <w:widowControl w:val="0"/>
        <w:numPr>
          <w:ilvl w:val="1"/>
          <w:numId w:val="41"/>
        </w:numPr>
        <w:autoSpaceDE w:val="0"/>
        <w:autoSpaceDN w:val="0"/>
        <w:adjustRightInd w:val="0"/>
        <w:spacing w:after="0"/>
        <w:jc w:val="both"/>
        <w:rPr>
          <w:rFonts w:ascii="Arial Narrow" w:hAnsi="Arial Narrow" w:cs="Arial"/>
        </w:rPr>
      </w:pPr>
      <w:r w:rsidRPr="00E30C61">
        <w:rPr>
          <w:rFonts w:ascii="Arial Narrow" w:hAnsi="Arial Narrow" w:cs="Arial"/>
          <w:bCs/>
        </w:rPr>
        <w:t>V prípade omeškania objednávateľa s úhradou faktúry za vykonané práce o viac ako 30 dní od splatnost</w:t>
      </w:r>
      <w:r w:rsidR="006D09D7" w:rsidRPr="00E30C61">
        <w:rPr>
          <w:rFonts w:ascii="Arial Narrow" w:hAnsi="Arial Narrow" w:cs="Arial"/>
          <w:bCs/>
        </w:rPr>
        <w:t>i</w:t>
      </w:r>
      <w:r w:rsidRPr="00E30C61">
        <w:rPr>
          <w:rFonts w:ascii="Arial Narrow" w:hAnsi="Arial Narrow" w:cs="Arial"/>
          <w:bCs/>
        </w:rPr>
        <w:t xml:space="preserve"> faktúry  je povinný uhradiť zhotoviteľovi úroky z omeškania vo výške 0,05 %</w:t>
      </w:r>
      <w:r w:rsidR="006D09D7" w:rsidRPr="00E30C61">
        <w:rPr>
          <w:rFonts w:ascii="Arial Narrow" w:hAnsi="Arial Narrow" w:cs="Arial"/>
          <w:bCs/>
        </w:rPr>
        <w:t xml:space="preserve"> </w:t>
      </w:r>
      <w:r w:rsidRPr="00E30C61">
        <w:rPr>
          <w:rFonts w:ascii="Arial Narrow" w:hAnsi="Arial Narrow" w:cs="Arial"/>
          <w:bCs/>
        </w:rPr>
        <w:t>z dlžnej čiastky za každý aj začatý deň omeškania</w:t>
      </w:r>
      <w:r w:rsidR="006D09D7" w:rsidRPr="00E30C61">
        <w:rPr>
          <w:rFonts w:ascii="Arial Narrow" w:hAnsi="Arial Narrow" w:cs="Arial"/>
          <w:bCs/>
        </w:rPr>
        <w:t>.</w:t>
      </w:r>
    </w:p>
    <w:p w14:paraId="31C40A68" w14:textId="4869612B" w:rsidR="007261FE" w:rsidRPr="00E30C61" w:rsidRDefault="00A42ED8" w:rsidP="00382747">
      <w:pPr>
        <w:widowControl w:val="0"/>
        <w:numPr>
          <w:ilvl w:val="1"/>
          <w:numId w:val="41"/>
        </w:numPr>
        <w:autoSpaceDE w:val="0"/>
        <w:autoSpaceDN w:val="0"/>
        <w:adjustRightInd w:val="0"/>
        <w:spacing w:after="0"/>
        <w:jc w:val="both"/>
        <w:rPr>
          <w:rFonts w:ascii="Arial Narrow" w:hAnsi="Arial Narrow" w:cs="Arial"/>
          <w:b/>
        </w:rPr>
      </w:pPr>
      <w:r w:rsidRPr="00E30C61">
        <w:rPr>
          <w:rFonts w:ascii="Arial Narrow" w:hAnsi="Arial Narrow" w:cs="Arial"/>
        </w:rPr>
        <w:t>Zmluvné strany vyhlasujú, že zmluvné pokuty</w:t>
      </w:r>
      <w:r w:rsidR="006D09D7" w:rsidRPr="00E30C61">
        <w:rPr>
          <w:rFonts w:ascii="Arial Narrow" w:hAnsi="Arial Narrow" w:cs="Arial"/>
        </w:rPr>
        <w:t xml:space="preserve"> </w:t>
      </w:r>
      <w:r w:rsidR="006D09D7" w:rsidRPr="00E30C61">
        <w:rPr>
          <w:rFonts w:ascii="Arial Narrow" w:hAnsi="Arial Narrow" w:cs="Arial"/>
          <w:bCs/>
        </w:rPr>
        <w:t>a úroky z omeškania</w:t>
      </w:r>
      <w:r w:rsidR="006D09D7" w:rsidRPr="00E30C61">
        <w:rPr>
          <w:rFonts w:ascii="Arial Narrow" w:hAnsi="Arial Narrow" w:cs="Arial"/>
          <w:b/>
          <w:bCs/>
        </w:rPr>
        <w:t xml:space="preserve"> </w:t>
      </w:r>
      <w:r w:rsidRPr="00E30C61">
        <w:rPr>
          <w:rFonts w:ascii="Arial Narrow" w:hAnsi="Arial Narrow" w:cs="Arial"/>
        </w:rPr>
        <w:t xml:space="preserve"> </w:t>
      </w:r>
      <w:r w:rsidRPr="00A42ED8">
        <w:rPr>
          <w:rFonts w:ascii="Arial Narrow" w:hAnsi="Arial Narrow" w:cs="Arial"/>
        </w:rPr>
        <w:t>dojednané v tejto zmluve považujú za primerané s prihliadnutím na hodnotu a význam zabezpečovanej povinnosti, dojednané riadne a určito a v súlade s právnymi predpismi.</w:t>
      </w:r>
    </w:p>
    <w:p w14:paraId="0FFEB81B" w14:textId="77777777" w:rsidR="00E30C61" w:rsidRDefault="00E30C61" w:rsidP="00E30C61">
      <w:pPr>
        <w:widowControl w:val="0"/>
        <w:autoSpaceDE w:val="0"/>
        <w:autoSpaceDN w:val="0"/>
        <w:adjustRightInd w:val="0"/>
        <w:spacing w:after="0"/>
        <w:jc w:val="both"/>
        <w:rPr>
          <w:rFonts w:ascii="Arial Narrow" w:hAnsi="Arial Narrow" w:cs="Arial"/>
          <w:b/>
        </w:rPr>
      </w:pPr>
    </w:p>
    <w:p w14:paraId="58169EC0" w14:textId="77777777" w:rsidR="00DF0C5B" w:rsidRDefault="00DF0C5B" w:rsidP="00E30C61">
      <w:pPr>
        <w:widowControl w:val="0"/>
        <w:autoSpaceDE w:val="0"/>
        <w:autoSpaceDN w:val="0"/>
        <w:adjustRightInd w:val="0"/>
        <w:spacing w:after="0"/>
        <w:jc w:val="both"/>
        <w:rPr>
          <w:rFonts w:ascii="Arial Narrow" w:hAnsi="Arial Narrow" w:cs="Arial"/>
          <w:b/>
        </w:rPr>
      </w:pPr>
    </w:p>
    <w:p w14:paraId="76D5165F" w14:textId="77777777" w:rsidR="00DF0C5B" w:rsidRPr="00382747" w:rsidRDefault="00DF0C5B" w:rsidP="00E30C61">
      <w:pPr>
        <w:widowControl w:val="0"/>
        <w:autoSpaceDE w:val="0"/>
        <w:autoSpaceDN w:val="0"/>
        <w:adjustRightInd w:val="0"/>
        <w:spacing w:after="0"/>
        <w:jc w:val="both"/>
        <w:rPr>
          <w:rFonts w:ascii="Arial Narrow" w:hAnsi="Arial Narrow" w:cs="Arial"/>
          <w:b/>
        </w:rPr>
      </w:pPr>
    </w:p>
    <w:p w14:paraId="1FCD81DD" w14:textId="77777777" w:rsidR="00382747" w:rsidRPr="00ED07B9" w:rsidRDefault="00382747" w:rsidP="00382747">
      <w:pPr>
        <w:widowControl w:val="0"/>
        <w:autoSpaceDE w:val="0"/>
        <w:autoSpaceDN w:val="0"/>
        <w:adjustRightInd w:val="0"/>
        <w:spacing w:after="0"/>
        <w:ind w:left="360"/>
        <w:jc w:val="both"/>
        <w:rPr>
          <w:rFonts w:ascii="Arial Narrow" w:hAnsi="Arial Narrow" w:cs="Arial"/>
          <w:b/>
        </w:rPr>
      </w:pPr>
    </w:p>
    <w:p w14:paraId="48D0160A"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VIII.</w:t>
      </w:r>
    </w:p>
    <w:p w14:paraId="33842EE5" w14:textId="0413FBBE" w:rsidR="00E505A5" w:rsidRPr="00E30C61" w:rsidRDefault="007261FE" w:rsidP="00E30C61">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Zánik zmluvy</w:t>
      </w:r>
    </w:p>
    <w:p w14:paraId="57C4D628"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Túto zmluvu je možné meniť a dopĺňať len na základe vzájomnej dohody zmluvných strán formou písomných a očíslovaných dodatkov, riadne podpísaných oprávnenými osobami oboch zmluvných strán. </w:t>
      </w:r>
    </w:p>
    <w:p w14:paraId="1C4AA882"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Zmenu tejto zmluvy počas jej trvania možno uskutočniť bez nového verejného obstarávania len v súlade s § 18 a nasl. ZVO a v súlade s podmienkami stanovenými touto zmluvou. K platnosti dodatku zmluvy sa vyžaduje písomná dohoda o celom jeho obsahu. </w:t>
      </w:r>
    </w:p>
    <w:p w14:paraId="27F257D8"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Platnosť a účinnosť tejto zmluvy sa končí dohodou zmluvných strán o ukončení účinnosti tejto zmluvy ku dňu uvedenému v tejto dohode.</w:t>
      </w:r>
    </w:p>
    <w:p w14:paraId="71C983F4"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Platnosť a účinnosť tejto zmluvy možno ukončiť odstúpením od zmluvy zo strany zhotoviteľa alebo objednávateľa v prípadoch uvedených v tomto článku alebo v tejto zmluve. Pre odstúpenie od zmluvy platia ustanovenia § 344-§351 Obchodného zákonníka.</w:t>
      </w:r>
    </w:p>
    <w:p w14:paraId="29842E6F"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je možné pri porušení zmluvy niektorou zo zmluvných strán. </w:t>
      </w:r>
    </w:p>
    <w:p w14:paraId="2CA513AE"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Ktorákoľvek zo zmluvných strán môže od zmluvy odstúpiť z titulu vyššej moci podľa čl. </w:t>
      </w:r>
      <w:r>
        <w:rPr>
          <w:rFonts w:ascii="Arial Narrow" w:hAnsi="Arial Narrow" w:cs="Arial"/>
        </w:rPr>
        <w:t>III</w:t>
      </w:r>
      <w:r w:rsidRPr="005D7A63">
        <w:rPr>
          <w:rFonts w:ascii="Arial Narrow" w:hAnsi="Arial Narrow" w:cs="Arial"/>
        </w:rPr>
        <w:t xml:space="preserve"> tejto zmluvy.</w:t>
      </w:r>
    </w:p>
    <w:p w14:paraId="3944E4C5"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Zmluvné strany označujú porušenie tejto zmluvy za podstatné ak zhotoviteľ z dôvodov na strane zhotoviteľa neprevezme od objednávateľa stavenisko podľa odseku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 alebo nezaháji stavebné práce na Diele v termíne v súlade s odsekom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 alebo bude zhotoviteľ bude meškať so zhotovením a odovzdaním Diela viac ako dva týždne oproti zmluvnému termínu v zmysle odseku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w:t>
      </w:r>
    </w:p>
    <w:p w14:paraId="6B014F65"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Podstatné porušenie tejto zmluvy má za následok, že oprávnená strana môže využiť právo od tejto zmluvy odstúpiť podľa § 344 v spojení s § 349 Obchodného zákonníka.</w:t>
      </w:r>
    </w:p>
    <w:p w14:paraId="54F17923"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lastRenderedPageBreak/>
        <w:t>Ostatné porušenie (nesplnenie) zmluvných povinností označujú zmluvné strany ako nepodstatné s oprávnením strany oprávnenej odstúpiť od záväzku podľa § 346 Obchodného zákonníka. V prípade nepodstatného porušenia tejto zmluvy musí odstúpeniu od tejto zmluvy predchádzať písomné upozornenie adresované porušujúcej zmluvnej strane o porušení zmluvnej povinnosti a o možnosti odstúpenia, ak v primeranej lehote, ktorá nesmie byť kratšia ako 7 pracovných dní, nedôjde k náprave. Odstúpenie od tejto zmluvy je účinné dňom preukázateľného doručenia písomného oznámenia o odstúpení druhej zmluvnej strane.</w:t>
      </w:r>
    </w:p>
    <w:p w14:paraId="7ABC7A70"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Pokiaľ objednávateľ odstúpi od zmluvy pre jej podstatné porušenie zhotoviteľom, finančne sa vysporiadajú len prevzaté časti diela.</w:t>
      </w:r>
    </w:p>
    <w:p w14:paraId="28998F5B" w14:textId="7403347C" w:rsidR="005F302D" w:rsidRDefault="005D7A63" w:rsidP="005F302D">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je analogický možné v súlade s ustanoveniami § 19 zákona č. ZVO. </w:t>
      </w:r>
    </w:p>
    <w:p w14:paraId="3A016D09" w14:textId="122C27F8" w:rsidR="005F302D" w:rsidRPr="005F302D" w:rsidRDefault="005F302D" w:rsidP="005F302D">
      <w:pPr>
        <w:pStyle w:val="Odsekzoznamu"/>
        <w:widowControl w:val="0"/>
        <w:numPr>
          <w:ilvl w:val="1"/>
          <w:numId w:val="43"/>
        </w:numPr>
        <w:overflowPunct w:val="0"/>
        <w:autoSpaceDE w:val="0"/>
        <w:autoSpaceDN w:val="0"/>
        <w:adjustRightInd w:val="0"/>
        <w:spacing w:after="120"/>
        <w:jc w:val="both"/>
        <w:rPr>
          <w:rFonts w:ascii="Arial Narrow" w:hAnsi="Arial Narrow" w:cs="Arial"/>
        </w:rPr>
      </w:pPr>
      <w:r>
        <w:rPr>
          <w:rFonts w:ascii="Arial Narrow" w:hAnsi="Arial Narrow" w:cs="Arial"/>
        </w:rPr>
        <w:t>Objednávateľ si vyhradzuje</w:t>
      </w:r>
      <w:r w:rsidR="00E505A5">
        <w:rPr>
          <w:rFonts w:ascii="Arial Narrow" w:hAnsi="Arial Narrow" w:cs="Arial"/>
        </w:rPr>
        <w:t xml:space="preserve"> právo bezodplatne</w:t>
      </w:r>
      <w:r>
        <w:rPr>
          <w:rFonts w:ascii="Arial Narrow" w:hAnsi="Arial Narrow" w:cs="Arial"/>
        </w:rPr>
        <w:t xml:space="preserve"> odstúpiť od tejto zmluvy, pred odovzdaním staveniska zhotoviteľovi podľa čl.III, ods. 3.1, písm. a.),</w:t>
      </w:r>
      <w:r w:rsidR="00E505A5">
        <w:rPr>
          <w:rFonts w:ascii="Arial Narrow" w:hAnsi="Arial Narrow" w:cs="Arial"/>
        </w:rPr>
        <w:t xml:space="preserve"> v prípade</w:t>
      </w:r>
      <w:r>
        <w:rPr>
          <w:rFonts w:ascii="Arial Narrow" w:hAnsi="Arial Narrow" w:cs="Arial"/>
        </w:rPr>
        <w:t xml:space="preserve"> doručenia </w:t>
      </w:r>
      <w:r w:rsidRPr="00ED07B9">
        <w:rPr>
          <w:rFonts w:ascii="Arial Narrow" w:hAnsi="Arial Narrow" w:cs="Arial"/>
        </w:rPr>
        <w:t>stanoviska Riadiaceho orgánu pre IROP zo štandardnej ex post kontroly</w:t>
      </w:r>
      <w:r>
        <w:rPr>
          <w:rFonts w:ascii="Arial Narrow" w:hAnsi="Arial Narrow" w:cs="Arial"/>
        </w:rPr>
        <w:t xml:space="preserve"> verejného obstarávania, ktorým proces verejného obstarávania pre zákazku: „ZŠ </w:t>
      </w:r>
      <w:r w:rsidR="00935239">
        <w:rPr>
          <w:rFonts w:ascii="Arial Narrow" w:hAnsi="Arial Narrow" w:cs="Arial"/>
        </w:rPr>
        <w:t>Biskupická 21</w:t>
      </w:r>
      <w:r>
        <w:rPr>
          <w:rFonts w:ascii="Arial Narrow" w:hAnsi="Arial Narrow" w:cs="Arial"/>
        </w:rPr>
        <w:t xml:space="preserve"> – Zlepšenie kľúčových kompetencií žiakov, stavebné práce“ </w:t>
      </w:r>
      <w:r w:rsidR="00E505A5">
        <w:rPr>
          <w:rFonts w:ascii="Arial Narrow" w:hAnsi="Arial Narrow" w:cs="Arial"/>
        </w:rPr>
        <w:t>ne</w:t>
      </w:r>
      <w:r>
        <w:rPr>
          <w:rFonts w:ascii="Arial Narrow" w:hAnsi="Arial Narrow" w:cs="Arial"/>
        </w:rPr>
        <w:t>odsúhlasuje</w:t>
      </w:r>
      <w:r w:rsidR="00E505A5">
        <w:rPr>
          <w:rFonts w:ascii="Arial Narrow" w:hAnsi="Arial Narrow" w:cs="Arial"/>
        </w:rPr>
        <w:t xml:space="preserve"> a proces verejného obstarávania bude nevyhnutné zopakovať. </w:t>
      </w:r>
    </w:p>
    <w:p w14:paraId="480EF79D" w14:textId="77777777" w:rsidR="005D7A63" w:rsidRDefault="007261FE"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oznámi odstupujúca strana druhej zmluvnej strane doporučeným listom s tým, že účinky odstúpenia nastávajú dňom doručenia oznámenia druhej zmluvnej strane. </w:t>
      </w:r>
    </w:p>
    <w:p w14:paraId="3AA0E731" w14:textId="123CA766"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Pr>
          <w:rFonts w:ascii="Arial Narrow" w:hAnsi="Arial Narrow" w:cs="Arial"/>
        </w:rPr>
        <w:t>Zhotoviteľ  doručí  o</w:t>
      </w:r>
      <w:r w:rsidR="007261FE" w:rsidRPr="005D7A63">
        <w:rPr>
          <w:rFonts w:ascii="Arial Narrow" w:hAnsi="Arial Narrow" w:cs="Arial"/>
        </w:rPr>
        <w:t>bjednávateľovi  faktúru  o preukázateľne vykonaných  prácach  a dodávkach zrealizovaných ku dňu odstúpenia od tejto zmluvy v dvoch vyhotoveniach v lehote do 30 dní odo dňa odstúpenia od tejto zmluvy.</w:t>
      </w:r>
    </w:p>
    <w:p w14:paraId="53FDBC59" w14:textId="77777777" w:rsidR="00E505A5" w:rsidRDefault="00E505A5" w:rsidP="00E505A5">
      <w:pPr>
        <w:pStyle w:val="Odsekzoznamu"/>
        <w:widowControl w:val="0"/>
        <w:overflowPunct w:val="0"/>
        <w:autoSpaceDE w:val="0"/>
        <w:autoSpaceDN w:val="0"/>
        <w:adjustRightInd w:val="0"/>
        <w:spacing w:after="120"/>
        <w:ind w:left="360"/>
        <w:jc w:val="both"/>
        <w:rPr>
          <w:rFonts w:ascii="Arial Narrow" w:hAnsi="Arial Narrow" w:cs="Arial"/>
        </w:rPr>
      </w:pPr>
    </w:p>
    <w:p w14:paraId="67C8268E" w14:textId="77777777" w:rsidR="00DF0C5B" w:rsidRDefault="00DF0C5B" w:rsidP="00E505A5">
      <w:pPr>
        <w:pStyle w:val="Odsekzoznamu"/>
        <w:widowControl w:val="0"/>
        <w:overflowPunct w:val="0"/>
        <w:autoSpaceDE w:val="0"/>
        <w:autoSpaceDN w:val="0"/>
        <w:adjustRightInd w:val="0"/>
        <w:spacing w:after="120"/>
        <w:ind w:left="360"/>
        <w:jc w:val="both"/>
        <w:rPr>
          <w:rFonts w:ascii="Arial Narrow" w:hAnsi="Arial Narrow" w:cs="Arial"/>
        </w:rPr>
      </w:pPr>
    </w:p>
    <w:p w14:paraId="047C1318" w14:textId="77777777" w:rsidR="00DF0C5B" w:rsidRPr="005F302D" w:rsidRDefault="00DF0C5B" w:rsidP="00E505A5">
      <w:pPr>
        <w:pStyle w:val="Odsekzoznamu"/>
        <w:widowControl w:val="0"/>
        <w:overflowPunct w:val="0"/>
        <w:autoSpaceDE w:val="0"/>
        <w:autoSpaceDN w:val="0"/>
        <w:adjustRightInd w:val="0"/>
        <w:spacing w:after="120"/>
        <w:ind w:left="360"/>
        <w:jc w:val="both"/>
        <w:rPr>
          <w:rFonts w:ascii="Arial Narrow" w:hAnsi="Arial Narrow" w:cs="Arial"/>
        </w:rPr>
      </w:pPr>
    </w:p>
    <w:p w14:paraId="4BB2D610" w14:textId="77777777" w:rsidR="007261FE" w:rsidRPr="00ED07B9" w:rsidRDefault="007261FE" w:rsidP="007261FE">
      <w:pPr>
        <w:widowControl w:val="0"/>
        <w:autoSpaceDE w:val="0"/>
        <w:autoSpaceDN w:val="0"/>
        <w:adjustRightInd w:val="0"/>
        <w:spacing w:after="0"/>
        <w:ind w:left="284" w:hanging="284"/>
        <w:jc w:val="center"/>
        <w:rPr>
          <w:rFonts w:ascii="Arial Narrow" w:hAnsi="Arial Narrow" w:cs="Arial"/>
          <w:b/>
        </w:rPr>
      </w:pPr>
      <w:r w:rsidRPr="00ED07B9">
        <w:rPr>
          <w:rFonts w:ascii="Arial Narrow" w:hAnsi="Arial Narrow" w:cs="Arial"/>
          <w:b/>
        </w:rPr>
        <w:t>Čl. IX.</w:t>
      </w:r>
    </w:p>
    <w:p w14:paraId="7107D185" w14:textId="0DAD6997" w:rsidR="00E505A5" w:rsidRPr="00E30C61" w:rsidRDefault="007261FE" w:rsidP="00E30C61">
      <w:pPr>
        <w:widowControl w:val="0"/>
        <w:autoSpaceDE w:val="0"/>
        <w:autoSpaceDN w:val="0"/>
        <w:adjustRightInd w:val="0"/>
        <w:spacing w:after="120"/>
        <w:ind w:left="284" w:hanging="284"/>
        <w:jc w:val="center"/>
        <w:rPr>
          <w:rFonts w:ascii="Arial Narrow" w:hAnsi="Arial Narrow" w:cs="Arial"/>
          <w:b/>
        </w:rPr>
      </w:pPr>
      <w:r w:rsidRPr="00ED07B9">
        <w:rPr>
          <w:rFonts w:ascii="Arial Narrow" w:hAnsi="Arial Narrow" w:cs="Arial"/>
          <w:b/>
        </w:rPr>
        <w:t>Záverečné ustanovenia</w:t>
      </w:r>
    </w:p>
    <w:p w14:paraId="754E8EF9" w14:textId="77777777" w:rsidR="00920558" w:rsidRDefault="007261FE"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 xml:space="preserve">Zhotoviteľ ku dňu podpisu tejto zmluvy prehlasuje, že na jeho majetok nebol vyhlásený konkurz, ani nebolo voči nemu začaté konkurzné konanie (dohodovacie konanie), nemá žiadne daňové nedoplatky, nie je v likvidácii, </w:t>
      </w:r>
      <w:r w:rsidRPr="00920558">
        <w:rPr>
          <w:rFonts w:ascii="Arial Narrow" w:hAnsi="Arial Narrow" w:cs="Arial"/>
        </w:rPr>
        <w:br/>
        <w:t xml:space="preserve">nie je v omeškaní s platením zdravotného a nemocenského poistenia ani dôchodkového zabezpečenia a že mu nehrozí úpadok a nie sú mu známe žiadne okolnosti, ktoré by mohli ohroziť riadne plnenie jeho povinností </w:t>
      </w:r>
      <w:r w:rsidRPr="00920558">
        <w:rPr>
          <w:rFonts w:ascii="Arial Narrow" w:hAnsi="Arial Narrow" w:cs="Arial"/>
        </w:rPr>
        <w:br/>
        <w:t xml:space="preserve">a záväzkov voči Objednávateľovi podľa tejto zmluvy. Nepravdivosť prehlásenia Zhotoviteľa v tomto bode zmluvy, hoci aj čiastočná, zakladá právo Objednávateľa odstúpiť od tejto zmluvy. </w:t>
      </w:r>
    </w:p>
    <w:p w14:paraId="74DF3C65" w14:textId="77777777" w:rsidR="00846E92" w:rsidRDefault="00920558"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Účastníci tejto dohody prehlasujú, že pri plnení tejto dohody dodržiavajú platné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w:t>
      </w:r>
      <w:r w:rsidR="00846E92" w:rsidRPr="00846E92">
        <w:rPr>
          <w:rFonts w:ascii="Arial Narrow" w:hAnsi="Arial Narrow" w:cs="Arial"/>
        </w:rPr>
        <w:t xml:space="preserve"> </w:t>
      </w:r>
    </w:p>
    <w:p w14:paraId="69B42418" w14:textId="09048516" w:rsidR="00920558" w:rsidRPr="00920558" w:rsidRDefault="00846E92"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 xml:space="preserve">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w:t>
      </w:r>
      <w:bookmarkStart w:id="3" w:name="page9"/>
      <w:bookmarkEnd w:id="3"/>
      <w:r w:rsidRPr="00846E92">
        <w:rPr>
          <w:rFonts w:ascii="Arial Narrow" w:hAnsi="Arial Narrow" w:cs="Arial"/>
        </w:rPr>
        <w:t xml:space="preserve">bude posudzovať podľa platných </w:t>
      </w:r>
      <w:r>
        <w:rPr>
          <w:rFonts w:ascii="Arial Narrow" w:hAnsi="Arial Narrow" w:cs="Arial"/>
        </w:rPr>
        <w:t xml:space="preserve">STN, nadväzujúcich predpisov </w:t>
      </w:r>
      <w:r w:rsidRPr="00846E92">
        <w:rPr>
          <w:rFonts w:ascii="Arial Narrow" w:hAnsi="Arial Narrow" w:cs="Arial"/>
        </w:rPr>
        <w:t>a</w:t>
      </w:r>
      <w:r>
        <w:rPr>
          <w:rFonts w:ascii="Arial Narrow" w:hAnsi="Arial Narrow" w:cs="Arial"/>
        </w:rPr>
        <w:t> </w:t>
      </w:r>
      <w:r w:rsidRPr="00846E92">
        <w:rPr>
          <w:rFonts w:ascii="Arial Narrow" w:hAnsi="Arial Narrow" w:cs="Arial"/>
        </w:rPr>
        <w:t>certifikátov</w:t>
      </w:r>
      <w:r>
        <w:rPr>
          <w:rFonts w:ascii="Arial Narrow" w:hAnsi="Arial Narrow" w:cs="Arial"/>
        </w:rPr>
        <w:t>.</w:t>
      </w:r>
    </w:p>
    <w:p w14:paraId="3CD4CD8C" w14:textId="77777777" w:rsidR="00920558" w:rsidRPr="00920558" w:rsidRDefault="00920558"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Zmluvné strany potvrdzujú svojím podpisom, že sa oboznámili so znením tejto zmluvy, súhlasia s ním a prehlasujú, že zmluva nebola uzatvorená v tiesni ani za inak jednostranne nevýhodných podmienok.</w:t>
      </w:r>
    </w:p>
    <w:p w14:paraId="0AB196AA" w14:textId="77777777" w:rsidR="00920558" w:rsidRDefault="00920558"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Neoddeliteľnou súčasťou tejto zmluvy sú :</w:t>
      </w:r>
    </w:p>
    <w:p w14:paraId="11156484" w14:textId="040BA429" w:rsidR="00846E92" w:rsidRDefault="00920558" w:rsidP="00846E92">
      <w:pPr>
        <w:pStyle w:val="Odsekzoznamu"/>
        <w:widowControl w:val="0"/>
        <w:numPr>
          <w:ilvl w:val="0"/>
          <w:numId w:val="45"/>
        </w:numPr>
        <w:overflowPunct w:val="0"/>
        <w:autoSpaceDE w:val="0"/>
        <w:autoSpaceDN w:val="0"/>
        <w:adjustRightInd w:val="0"/>
        <w:spacing w:after="120"/>
        <w:jc w:val="both"/>
        <w:rPr>
          <w:rFonts w:ascii="Arial Narrow" w:hAnsi="Arial Narrow" w:cs="Arial"/>
        </w:rPr>
      </w:pPr>
      <w:r w:rsidRPr="00846E92">
        <w:rPr>
          <w:rFonts w:ascii="Arial Narrow" w:hAnsi="Arial Narrow" w:cs="Arial"/>
          <w:b/>
        </w:rPr>
        <w:t>Príloha č. 1</w:t>
      </w:r>
      <w:r w:rsidRPr="00920558">
        <w:rPr>
          <w:rFonts w:ascii="Arial Narrow" w:hAnsi="Arial Narrow" w:cs="Arial"/>
        </w:rPr>
        <w:t xml:space="preserve">, ktorej súčasťou </w:t>
      </w:r>
      <w:r w:rsidR="00846E92">
        <w:rPr>
          <w:rFonts w:ascii="Arial Narrow" w:hAnsi="Arial Narrow" w:cs="Arial"/>
        </w:rPr>
        <w:t>je</w:t>
      </w:r>
      <w:r w:rsidR="00846E92" w:rsidRPr="00846E92">
        <w:rPr>
          <w:rFonts w:ascii="Arial Narrow" w:hAnsi="Arial Narrow" w:cs="Arial"/>
        </w:rPr>
        <w:t xml:space="preserve"> </w:t>
      </w:r>
      <w:r w:rsidR="00DF0C5B">
        <w:rPr>
          <w:rFonts w:ascii="Arial Narrow" w:hAnsi="Arial Narrow" w:cs="Arial"/>
        </w:rPr>
        <w:t>cenová ponuka</w:t>
      </w:r>
      <w:r w:rsidR="00846E92" w:rsidRPr="00846E92">
        <w:rPr>
          <w:rFonts w:ascii="Arial Narrow" w:hAnsi="Arial Narrow" w:cs="Arial"/>
        </w:rPr>
        <w:t>, ktor</w:t>
      </w:r>
      <w:r w:rsidR="00DF0C5B">
        <w:rPr>
          <w:rFonts w:ascii="Arial Narrow" w:hAnsi="Arial Narrow" w:cs="Arial"/>
        </w:rPr>
        <w:t>ú</w:t>
      </w:r>
      <w:r w:rsidR="00846E92" w:rsidRPr="00846E92">
        <w:rPr>
          <w:rFonts w:ascii="Arial Narrow" w:hAnsi="Arial Narrow" w:cs="Arial"/>
        </w:rPr>
        <w:t xml:space="preserve"> zhotoviteľ predložil v rámci verejného obstarávania a na základe, ktorého sa po vyhodnotení ponúk stal úspešným uchádzačom</w:t>
      </w:r>
      <w:r w:rsidR="00846E92">
        <w:rPr>
          <w:rFonts w:ascii="Arial Narrow" w:hAnsi="Arial Narrow" w:cs="Arial"/>
        </w:rPr>
        <w:t>;</w:t>
      </w:r>
    </w:p>
    <w:p w14:paraId="3DC5FBBE" w14:textId="6C59C870" w:rsidR="007261FE" w:rsidRPr="00846E92" w:rsidRDefault="00846E92" w:rsidP="00846E92">
      <w:pPr>
        <w:pStyle w:val="Odsekzoznamu"/>
        <w:widowControl w:val="0"/>
        <w:numPr>
          <w:ilvl w:val="0"/>
          <w:numId w:val="45"/>
        </w:numPr>
        <w:overflowPunct w:val="0"/>
        <w:autoSpaceDE w:val="0"/>
        <w:autoSpaceDN w:val="0"/>
        <w:adjustRightInd w:val="0"/>
        <w:spacing w:after="120"/>
        <w:jc w:val="both"/>
        <w:rPr>
          <w:rFonts w:ascii="Arial Narrow" w:hAnsi="Arial Narrow" w:cs="Arial"/>
        </w:rPr>
      </w:pPr>
      <w:r w:rsidRPr="00846E92">
        <w:rPr>
          <w:rFonts w:ascii="Arial Narrow" w:hAnsi="Arial Narrow" w:cs="Arial"/>
          <w:b/>
        </w:rPr>
        <w:t>Príloha č. 2</w:t>
      </w:r>
      <w:r w:rsidRPr="00846E92">
        <w:rPr>
          <w:rFonts w:ascii="Arial Narrow" w:hAnsi="Arial Narrow" w:cs="Arial"/>
        </w:rPr>
        <w:t xml:space="preserve"> ktorej súčasťou </w:t>
      </w:r>
      <w:r>
        <w:rPr>
          <w:rFonts w:ascii="Arial Narrow" w:hAnsi="Arial Narrow" w:cs="Arial"/>
        </w:rPr>
        <w:t xml:space="preserve">je </w:t>
      </w:r>
      <w:r w:rsidR="00DF0C5B">
        <w:rPr>
          <w:rFonts w:ascii="Arial Narrow" w:hAnsi="Arial Narrow" w:cs="Arial"/>
        </w:rPr>
        <w:t>podrobná technická špecifikácia zariadení</w:t>
      </w:r>
      <w:r w:rsidR="00DF0C5B" w:rsidRPr="00DF0C5B">
        <w:rPr>
          <w:rFonts w:ascii="Arial Narrow" w:hAnsi="Arial Narrow" w:cs="Arial"/>
        </w:rPr>
        <w:t xml:space="preserve"> </w:t>
      </w:r>
      <w:r w:rsidR="00DF0C5B" w:rsidRPr="00846E92">
        <w:rPr>
          <w:rFonts w:ascii="Arial Narrow" w:hAnsi="Arial Narrow" w:cs="Arial"/>
        </w:rPr>
        <w:t>ktor</w:t>
      </w:r>
      <w:r w:rsidR="00DF0C5B">
        <w:rPr>
          <w:rFonts w:ascii="Arial Narrow" w:hAnsi="Arial Narrow" w:cs="Arial"/>
        </w:rPr>
        <w:t>ú</w:t>
      </w:r>
      <w:r w:rsidR="00DF0C5B" w:rsidRPr="00846E92">
        <w:rPr>
          <w:rFonts w:ascii="Arial Narrow" w:hAnsi="Arial Narrow" w:cs="Arial"/>
        </w:rPr>
        <w:t xml:space="preserve"> zhotoviteľ predložil v rámci verejného obstarávania a na základe, ktorého sa po vyhodnotení ponúk stal úspešným uchádzačom</w:t>
      </w:r>
      <w:r w:rsidR="00DF0C5B">
        <w:rPr>
          <w:rFonts w:ascii="Arial Narrow" w:hAnsi="Arial Narrow" w:cs="Arial"/>
        </w:rPr>
        <w:t xml:space="preserve">, </w:t>
      </w:r>
      <w:r w:rsidRPr="00846E92">
        <w:rPr>
          <w:rFonts w:ascii="Arial Narrow" w:hAnsi="Arial Narrow" w:cs="Arial"/>
        </w:rPr>
        <w:t>.</w:t>
      </w:r>
      <w:r w:rsidRPr="00920558">
        <w:rPr>
          <w:rFonts w:ascii="Arial Narrow" w:hAnsi="Arial Narrow" w:cs="Arial"/>
        </w:rPr>
        <w:t xml:space="preserve"> </w:t>
      </w:r>
    </w:p>
    <w:p w14:paraId="4E2F7C17" w14:textId="4203B15B" w:rsidR="00846E92" w:rsidRDefault="007261FE" w:rsidP="00846E92">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lastRenderedPageBreak/>
        <w:t>Táto zmluva nadobúda platnosť dňom jej podpísania štatutárnymi zástupcami zmluvných strán a účinnosť dňom nasledujúcim po dni jej zverejnenia na internetovej stránke Objednávateľa alebo v Centrálnom registri zmlúv (</w:t>
      </w:r>
      <w:r w:rsidRPr="00846E92">
        <w:rPr>
          <w:rFonts w:ascii="Arial Narrow" w:hAnsi="Arial Narrow" w:cs="Arial"/>
          <w:shd w:val="clear" w:color="auto" w:fill="FFFFFF"/>
        </w:rPr>
        <w:t>www.</w:t>
      </w:r>
      <w:r w:rsidRPr="00846E92">
        <w:rPr>
          <w:rFonts w:ascii="Arial Narrow" w:hAnsi="Arial Narrow" w:cs="Arial"/>
          <w:b/>
          <w:bCs/>
          <w:shd w:val="clear" w:color="auto" w:fill="FFFFFF"/>
        </w:rPr>
        <w:t>crz</w:t>
      </w:r>
      <w:r w:rsidRPr="00846E92">
        <w:rPr>
          <w:rFonts w:ascii="Arial Narrow" w:hAnsi="Arial Narrow" w:cs="Arial"/>
          <w:shd w:val="clear" w:color="auto" w:fill="FFFFFF"/>
        </w:rPr>
        <w:t>.gov.sk/)</w:t>
      </w:r>
      <w:r w:rsidR="005F302D">
        <w:rPr>
          <w:rFonts w:ascii="Arial Narrow" w:hAnsi="Arial Narrow" w:cs="Arial"/>
        </w:rPr>
        <w:t>.</w:t>
      </w:r>
      <w:r w:rsidRPr="00846E92">
        <w:rPr>
          <w:rFonts w:ascii="Arial Narrow" w:hAnsi="Arial Narrow" w:cs="Arial"/>
        </w:rPr>
        <w:t xml:space="preserve"> </w:t>
      </w:r>
    </w:p>
    <w:p w14:paraId="15A2D5EF" w14:textId="4F1AC404" w:rsidR="00CF16C4" w:rsidRPr="00CF16C4" w:rsidRDefault="00CF16C4" w:rsidP="00CF16C4">
      <w:pPr>
        <w:pStyle w:val="Odsekzoznamu"/>
        <w:widowControl w:val="0"/>
        <w:numPr>
          <w:ilvl w:val="1"/>
          <w:numId w:val="44"/>
        </w:numPr>
        <w:overflowPunct w:val="0"/>
        <w:autoSpaceDE w:val="0"/>
        <w:autoSpaceDN w:val="0"/>
        <w:adjustRightInd w:val="0"/>
        <w:spacing w:after="120"/>
        <w:jc w:val="both"/>
        <w:rPr>
          <w:rFonts w:ascii="Arial Narrow" w:hAnsi="Arial Narrow" w:cs="Arial"/>
        </w:rPr>
      </w:pPr>
      <w:r>
        <w:rPr>
          <w:rFonts w:ascii="Arial Narrow" w:hAnsi="Arial Narrow" w:cs="Arial"/>
        </w:rPr>
        <w:t>Zhotoviteľ</w:t>
      </w:r>
      <w:r w:rsidRPr="00CF16C4">
        <w:rPr>
          <w:rFonts w:ascii="Arial Narrow" w:hAnsi="Arial Narrow" w:cs="Arial"/>
        </w:rPr>
        <w:t xml:space="preserve"> sa zaväzuje strpieť výkon kontroly/auditu/overovania súvisiaceho s </w:t>
      </w:r>
      <w:r>
        <w:rPr>
          <w:rFonts w:ascii="Arial Narrow" w:hAnsi="Arial Narrow" w:cs="Arial"/>
        </w:rPr>
        <w:t>vykonávanými</w:t>
      </w:r>
      <w:r w:rsidRPr="00CF16C4">
        <w:rPr>
          <w:rFonts w:ascii="Arial Narrow" w:hAnsi="Arial Narrow" w:cs="Arial"/>
        </w:rPr>
        <w:t xml:space="preserve"> prácami, a to kedykoľvek počas trvania platnosti a účinnosti Zmluvy o poskytnutí nenávratného finančného príspevku na to oprávnenými osobami a záväzok poskytnúť týmto osobám všetku potrebnú súčinnosť.</w:t>
      </w:r>
      <w:r>
        <w:rPr>
          <w:rFonts w:ascii="Arial Narrow" w:hAnsi="Arial Narrow" w:cs="Arial"/>
        </w:rPr>
        <w:t xml:space="preserve"> </w:t>
      </w:r>
      <w:r w:rsidRPr="00CF16C4">
        <w:rPr>
          <w:rFonts w:ascii="Arial Narrow" w:hAnsi="Arial Narrow" w:cs="Arial"/>
        </w:rPr>
        <w:t>Oprávnené osoby sú:</w:t>
      </w:r>
    </w:p>
    <w:p w14:paraId="04CFD509" w14:textId="77777777" w:rsidR="005F302D" w:rsidRDefault="005F302D"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Pr>
          <w:rFonts w:ascii="Arial Narrow" w:hAnsi="Arial Narrow" w:cs="Arial"/>
        </w:rPr>
        <w:t>P</w:t>
      </w:r>
      <w:r w:rsidR="00CF16C4" w:rsidRPr="00CF16C4">
        <w:rPr>
          <w:rFonts w:ascii="Arial Narrow" w:hAnsi="Arial Narrow" w:cs="Arial"/>
        </w:rPr>
        <w:t>oskytovateľ</w:t>
      </w:r>
      <w:r>
        <w:rPr>
          <w:rFonts w:ascii="Arial Narrow" w:hAnsi="Arial Narrow" w:cs="Arial"/>
        </w:rPr>
        <w:t xml:space="preserve"> NfP a ním poverené osoby;</w:t>
      </w:r>
    </w:p>
    <w:p w14:paraId="74DF4466"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Útvar následnej finančnej kontrol</w:t>
      </w:r>
      <w:r w:rsidR="005F302D">
        <w:rPr>
          <w:rFonts w:ascii="Arial Narrow" w:hAnsi="Arial Narrow" w:cs="Arial"/>
        </w:rPr>
        <w:t>y a nimi poverené osoby;</w:t>
      </w:r>
    </w:p>
    <w:p w14:paraId="666D3758"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Najvyšší kontrolný úrad SR, príslušná Správa finančnej kontroly, Certifika</w:t>
      </w:r>
      <w:r w:rsidR="005F302D">
        <w:rPr>
          <w:rFonts w:ascii="Arial Narrow" w:hAnsi="Arial Narrow" w:cs="Arial"/>
        </w:rPr>
        <w:t>čný orgán a nimi poverené osoby;</w:t>
      </w:r>
    </w:p>
    <w:p w14:paraId="03C454CA"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Orgán auditu, jeho spolupracujú</w:t>
      </w:r>
      <w:r w:rsidR="005F302D">
        <w:rPr>
          <w:rFonts w:ascii="Arial Narrow" w:hAnsi="Arial Narrow" w:cs="Arial"/>
        </w:rPr>
        <w:t>ce orgány a nimi poverené osoby;</w:t>
      </w:r>
    </w:p>
    <w:p w14:paraId="4A0D9DE1"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Splnomocnení zástupcovia Európskej Komisie a Eur</w:t>
      </w:r>
      <w:r w:rsidR="005F302D">
        <w:rPr>
          <w:rFonts w:ascii="Arial Narrow" w:hAnsi="Arial Narrow" w:cs="Arial"/>
        </w:rPr>
        <w:t>ópskeho dvora audítorov;</w:t>
      </w:r>
    </w:p>
    <w:p w14:paraId="0552A8C4" w14:textId="601F6EA3" w:rsidR="00CF16C4" w:rsidRP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Osoby prizvané orgánmi uvedenými v písm. a</w:t>
      </w:r>
      <w:r w:rsidR="005F302D">
        <w:rPr>
          <w:rFonts w:ascii="Arial Narrow" w:hAnsi="Arial Narrow" w:cs="Arial"/>
        </w:rPr>
        <w:t>.) až f.</w:t>
      </w:r>
      <w:r w:rsidRPr="005F302D">
        <w:rPr>
          <w:rFonts w:ascii="Arial Narrow" w:hAnsi="Arial Narrow" w:cs="Arial"/>
        </w:rPr>
        <w:t>) v súlade s príslušnými právnymi predpismi SR a EÚ.</w:t>
      </w:r>
    </w:p>
    <w:p w14:paraId="3503BBC6" w14:textId="4FDD70BB" w:rsidR="007261FE" w:rsidRPr="00846E92" w:rsidRDefault="007261FE" w:rsidP="00846E92">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Táto zmluva je vypracovaná v piatich vyhotoven</w:t>
      </w:r>
      <w:r w:rsidR="00846E92">
        <w:rPr>
          <w:rFonts w:ascii="Arial Narrow" w:hAnsi="Arial Narrow" w:cs="Arial"/>
        </w:rPr>
        <w:t>iach, z ktorých tri si ponechá o</w:t>
      </w:r>
      <w:r w:rsidRPr="00846E92">
        <w:rPr>
          <w:rFonts w:ascii="Arial Narrow" w:hAnsi="Arial Narrow" w:cs="Arial"/>
        </w:rPr>
        <w:t xml:space="preserve">bjednávateľ, </w:t>
      </w:r>
      <w:r w:rsidRPr="00846E92">
        <w:rPr>
          <w:rFonts w:ascii="Arial Narrow" w:hAnsi="Arial Narrow" w:cs="Arial"/>
        </w:rPr>
        <w:br/>
        <w:t xml:space="preserve">a </w:t>
      </w:r>
      <w:r w:rsidR="00846E92">
        <w:rPr>
          <w:rFonts w:ascii="Arial Narrow" w:hAnsi="Arial Narrow" w:cs="Arial"/>
        </w:rPr>
        <w:t>dve</w:t>
      </w:r>
      <w:r w:rsidRPr="00846E92">
        <w:rPr>
          <w:rFonts w:ascii="Arial Narrow" w:hAnsi="Arial Narrow" w:cs="Arial"/>
        </w:rPr>
        <w:t xml:space="preserve"> </w:t>
      </w:r>
      <w:r w:rsidR="00846E92">
        <w:rPr>
          <w:rFonts w:ascii="Arial Narrow" w:hAnsi="Arial Narrow" w:cs="Arial"/>
        </w:rPr>
        <w:t>z</w:t>
      </w:r>
      <w:r w:rsidRPr="00846E92">
        <w:rPr>
          <w:rFonts w:ascii="Arial Narrow" w:hAnsi="Arial Narrow" w:cs="Arial"/>
        </w:rPr>
        <w:t xml:space="preserve">hotoviteľ. </w:t>
      </w:r>
    </w:p>
    <w:p w14:paraId="2F407C46" w14:textId="77777777" w:rsidR="007261FE" w:rsidRPr="00ED07B9" w:rsidRDefault="007261FE" w:rsidP="007261FE">
      <w:pPr>
        <w:widowControl w:val="0"/>
        <w:autoSpaceDE w:val="0"/>
        <w:autoSpaceDN w:val="0"/>
        <w:adjustRightInd w:val="0"/>
        <w:spacing w:after="0"/>
        <w:ind w:left="284" w:hanging="284"/>
        <w:rPr>
          <w:rFonts w:ascii="Arial Narrow" w:hAnsi="Arial Narrow" w:cs="Times New Roman"/>
          <w:sz w:val="24"/>
          <w:szCs w:val="24"/>
        </w:rPr>
      </w:pPr>
    </w:p>
    <w:p w14:paraId="57EC5D93"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21CEA992" w14:textId="79E205B4" w:rsidR="007261FE" w:rsidRPr="00ED07B9" w:rsidRDefault="00E505A5" w:rsidP="007261FE">
      <w:pPr>
        <w:widowControl w:val="0"/>
        <w:autoSpaceDE w:val="0"/>
        <w:autoSpaceDN w:val="0"/>
        <w:adjustRightInd w:val="0"/>
        <w:spacing w:after="0"/>
        <w:rPr>
          <w:rFonts w:ascii="Arial Narrow" w:hAnsi="Arial Narrow" w:cs="Times New Roman"/>
          <w:sz w:val="24"/>
          <w:szCs w:val="24"/>
        </w:rPr>
      </w:pPr>
      <w:r>
        <w:rPr>
          <w:rFonts w:ascii="Arial Narrow" w:hAnsi="Arial Narrow" w:cs="Arial"/>
        </w:rPr>
        <w:t>V .........................., dňa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007261FE" w:rsidRPr="00E505A5">
        <w:rPr>
          <w:rFonts w:ascii="Arial Narrow" w:hAnsi="Arial Narrow" w:cs="Arial"/>
          <w:highlight w:val="yellow"/>
        </w:rPr>
        <w:t xml:space="preserve">V </w:t>
      </w:r>
      <w:r w:rsidRPr="00E505A5">
        <w:rPr>
          <w:rFonts w:ascii="Arial Narrow" w:hAnsi="Arial Narrow" w:cs="Arial"/>
          <w:highlight w:val="yellow"/>
        </w:rPr>
        <w:t>....................................</w:t>
      </w:r>
      <w:r w:rsidR="007261FE" w:rsidRPr="00E505A5">
        <w:rPr>
          <w:rFonts w:ascii="Arial Narrow" w:hAnsi="Arial Narrow" w:cs="Arial"/>
          <w:highlight w:val="yellow"/>
        </w:rPr>
        <w:t>,</w:t>
      </w:r>
      <w:r w:rsidR="007261FE" w:rsidRPr="00ED07B9">
        <w:rPr>
          <w:rFonts w:ascii="Arial Narrow" w:hAnsi="Arial Narrow" w:cs="Arial"/>
        </w:rPr>
        <w:t xml:space="preserve"> dňa </w:t>
      </w:r>
      <w:r w:rsidRPr="00E505A5">
        <w:rPr>
          <w:rFonts w:ascii="Arial Narrow" w:hAnsi="Arial Narrow" w:cs="Arial"/>
          <w:highlight w:val="yellow"/>
        </w:rPr>
        <w:t>............</w:t>
      </w:r>
    </w:p>
    <w:p w14:paraId="104BFF5D"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4E904489"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0FA22CFD" w14:textId="033A8FE8" w:rsidR="007261FE" w:rsidRPr="00ED07B9" w:rsidRDefault="00E505A5" w:rsidP="007261FE">
      <w:pPr>
        <w:widowControl w:val="0"/>
        <w:autoSpaceDE w:val="0"/>
        <w:autoSpaceDN w:val="0"/>
        <w:adjustRightInd w:val="0"/>
        <w:spacing w:after="0"/>
        <w:rPr>
          <w:rFonts w:ascii="Arial Narrow" w:hAnsi="Arial Narrow" w:cs="Arial"/>
        </w:rPr>
      </w:pPr>
      <w:r>
        <w:rPr>
          <w:rFonts w:ascii="Arial Narrow" w:hAnsi="Arial Narrow" w:cs="Arial"/>
        </w:rPr>
        <w:t>Za o</w:t>
      </w:r>
      <w:r w:rsidR="007261FE" w:rsidRPr="00ED07B9">
        <w:rPr>
          <w:rFonts w:ascii="Arial Narrow" w:hAnsi="Arial Narrow" w:cs="Arial"/>
        </w:rPr>
        <w:t>bjednávateľ</w:t>
      </w:r>
      <w:r>
        <w:rPr>
          <w:rFonts w:ascii="Arial Narrow" w:hAnsi="Arial Narrow" w:cs="Arial"/>
        </w:rPr>
        <w:t>a</w:t>
      </w:r>
      <w:r w:rsidR="007261FE" w:rsidRPr="00ED07B9">
        <w:rPr>
          <w:rFonts w:ascii="Arial Narrow" w:hAnsi="Arial Narrow" w:cs="Arial"/>
        </w:rPr>
        <w:t>:</w:t>
      </w:r>
      <w:r w:rsidR="007261FE" w:rsidRPr="00ED07B9">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Pr="00DF0C5B">
        <w:rPr>
          <w:rFonts w:ascii="Arial Narrow" w:hAnsi="Arial Narrow" w:cs="Times New Roman"/>
        </w:rPr>
        <w:t>Za z</w:t>
      </w:r>
      <w:r w:rsidR="007261FE" w:rsidRPr="00DF0C5B">
        <w:rPr>
          <w:rFonts w:ascii="Arial Narrow" w:hAnsi="Arial Narrow" w:cs="Arial"/>
        </w:rPr>
        <w:t>hotoviteľ</w:t>
      </w:r>
      <w:r w:rsidRPr="00DF0C5B">
        <w:rPr>
          <w:rFonts w:ascii="Arial Narrow" w:hAnsi="Arial Narrow" w:cs="Arial"/>
        </w:rPr>
        <w:t>a</w:t>
      </w:r>
      <w:r w:rsidR="007261FE" w:rsidRPr="00ED07B9">
        <w:rPr>
          <w:rFonts w:ascii="Arial Narrow" w:hAnsi="Arial Narrow" w:cs="Arial"/>
        </w:rPr>
        <w:t>:</w:t>
      </w:r>
    </w:p>
    <w:p w14:paraId="5BA4AAFE"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5740BE3E"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69CF46E8"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4FE0322F"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66F2113C"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6F8C14AB" w14:textId="57E82C73" w:rsidR="007261FE" w:rsidRPr="00ED07B9" w:rsidRDefault="00E30C61" w:rsidP="007261FE">
      <w:pPr>
        <w:widowControl w:val="0"/>
        <w:autoSpaceDE w:val="0"/>
        <w:autoSpaceDN w:val="0"/>
        <w:adjustRightInd w:val="0"/>
        <w:spacing w:after="0"/>
        <w:rPr>
          <w:rFonts w:ascii="Arial Narrow" w:hAnsi="Arial Narrow" w:cs="Arial"/>
        </w:rPr>
      </w:pPr>
      <w:r>
        <w:rPr>
          <w:rFonts w:ascii="Arial Narrow" w:hAnsi="Arial Narrow" w:cs="Arial"/>
        </w:rPr>
        <w:t xml:space="preserve">      </w:t>
      </w:r>
      <w:r w:rsidR="007261FE" w:rsidRPr="00ED07B9">
        <w:rPr>
          <w:rFonts w:ascii="Arial Narrow" w:hAnsi="Arial Narrow" w:cs="Arial"/>
        </w:rPr>
        <w:t>…...........………………………….</w:t>
      </w:r>
      <w:r w:rsidR="007261FE" w:rsidRPr="00ED07B9">
        <w:rPr>
          <w:rFonts w:ascii="Arial Narrow" w:hAnsi="Arial Narrow" w:cs="Arial"/>
        </w:rPr>
        <w:tab/>
      </w:r>
      <w:r w:rsidR="007261FE" w:rsidRPr="00ED07B9">
        <w:rPr>
          <w:rFonts w:ascii="Arial Narrow" w:hAnsi="Arial Narrow" w:cs="Arial"/>
        </w:rPr>
        <w:tab/>
      </w:r>
      <w:r w:rsidR="007261FE" w:rsidRPr="00ED07B9">
        <w:rPr>
          <w:rFonts w:ascii="Arial Narrow" w:hAnsi="Arial Narrow" w:cs="Arial"/>
        </w:rPr>
        <w:tab/>
      </w:r>
      <w:r w:rsidR="007261FE" w:rsidRPr="00ED07B9">
        <w:rPr>
          <w:rFonts w:ascii="Arial Narrow" w:hAnsi="Arial Narrow" w:cs="Arial"/>
        </w:rPr>
        <w:tab/>
      </w:r>
      <w:r w:rsidR="007261FE" w:rsidRPr="00ED07B9">
        <w:rPr>
          <w:rFonts w:ascii="Arial Narrow" w:hAnsi="Arial Narrow" w:cs="Arial"/>
        </w:rPr>
        <w:tab/>
        <w:t>………………............………….</w:t>
      </w:r>
    </w:p>
    <w:p w14:paraId="3224CCEB" w14:textId="77777777" w:rsidR="00E30C61" w:rsidRDefault="007261FE" w:rsidP="007261FE">
      <w:pPr>
        <w:widowControl w:val="0"/>
        <w:tabs>
          <w:tab w:val="left" w:pos="6547"/>
        </w:tabs>
        <w:autoSpaceDE w:val="0"/>
        <w:autoSpaceDN w:val="0"/>
        <w:adjustRightInd w:val="0"/>
        <w:spacing w:after="0"/>
        <w:rPr>
          <w:rFonts w:ascii="Arial Narrow" w:hAnsi="Arial Narrow" w:cs="Arial"/>
          <w:b/>
        </w:rPr>
      </w:pPr>
      <w:r w:rsidRPr="00ED07B9">
        <w:rPr>
          <w:rFonts w:ascii="Arial Narrow" w:hAnsi="Arial Narrow" w:cs="Arial"/>
        </w:rPr>
        <w:t xml:space="preserve">            </w:t>
      </w:r>
      <w:r w:rsidR="00E505A5">
        <w:rPr>
          <w:rFonts w:ascii="Arial Narrow" w:hAnsi="Arial Narrow" w:cs="Arial"/>
          <w:b/>
        </w:rPr>
        <w:t>Mgr. Zoltán Pék</w:t>
      </w:r>
      <w:r w:rsidR="00E30C61" w:rsidRPr="00E30C61">
        <w:rPr>
          <w:rFonts w:ascii="Arial Narrow" w:hAnsi="Arial Narrow" w:cs="Arial"/>
        </w:rPr>
        <w:t>, starosta</w:t>
      </w:r>
      <w:r w:rsidR="00E505A5">
        <w:rPr>
          <w:rFonts w:ascii="Arial Narrow" w:hAnsi="Arial Narrow" w:cs="Arial"/>
          <w:b/>
        </w:rPr>
        <w:t xml:space="preserve">                                                                 </w:t>
      </w:r>
      <w:r w:rsidR="00E505A5" w:rsidRPr="00E505A5">
        <w:rPr>
          <w:rFonts w:ascii="Arial Narrow" w:hAnsi="Arial Narrow" w:cs="Arial"/>
          <w:i/>
          <w:sz w:val="20"/>
          <w:szCs w:val="20"/>
          <w:highlight w:val="yellow"/>
        </w:rPr>
        <w:t>Meno a priezvisko štatutárneho orgánu</w:t>
      </w:r>
    </w:p>
    <w:p w14:paraId="1DAA0C75" w14:textId="48D614C9" w:rsidR="007261FE" w:rsidRPr="00E30C61" w:rsidRDefault="002A23FF" w:rsidP="007261FE">
      <w:pPr>
        <w:widowControl w:val="0"/>
        <w:tabs>
          <w:tab w:val="left" w:pos="6547"/>
        </w:tabs>
        <w:autoSpaceDE w:val="0"/>
        <w:autoSpaceDN w:val="0"/>
        <w:adjustRightInd w:val="0"/>
        <w:spacing w:after="0"/>
        <w:rPr>
          <w:rFonts w:ascii="Arial Narrow" w:hAnsi="Arial Narrow" w:cs="Arial"/>
          <w:b/>
        </w:rPr>
      </w:pPr>
      <w:r w:rsidRPr="00E30C61">
        <w:rPr>
          <w:rFonts w:ascii="Arial Narrow" w:hAnsi="Arial Narrow" w:cs="Arial"/>
        </w:rPr>
        <w:t>M</w:t>
      </w:r>
      <w:r w:rsidR="00E505A5" w:rsidRPr="00E30C61">
        <w:rPr>
          <w:rFonts w:ascii="Arial Narrow" w:hAnsi="Arial Narrow" w:cs="Arial"/>
        </w:rPr>
        <w:t xml:space="preserve">estskej časti </w:t>
      </w:r>
      <w:r w:rsidRPr="00E30C61">
        <w:rPr>
          <w:rFonts w:ascii="Arial Narrow" w:hAnsi="Arial Narrow" w:cs="Arial"/>
        </w:rPr>
        <w:t>Bratislava-Podunajské Biskupice</w:t>
      </w:r>
      <w:r w:rsidR="007261FE" w:rsidRPr="00ED07B9">
        <w:rPr>
          <w:rFonts w:ascii="Arial Narrow" w:hAnsi="Arial Narrow" w:cs="Arial"/>
        </w:rPr>
        <w:tab/>
        <w:t xml:space="preserve"> </w:t>
      </w:r>
    </w:p>
    <w:p w14:paraId="1FACB641"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3FD8959C"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72F04BC6" w14:textId="77777777" w:rsidR="007261FE" w:rsidRPr="00ED07B9" w:rsidRDefault="007261FE" w:rsidP="007261FE">
      <w:pPr>
        <w:widowControl w:val="0"/>
        <w:autoSpaceDE w:val="0"/>
        <w:autoSpaceDN w:val="0"/>
        <w:adjustRightInd w:val="0"/>
        <w:spacing w:after="0"/>
        <w:rPr>
          <w:rFonts w:ascii="Arial Narrow" w:hAnsi="Arial Narrow" w:cs="Times New Roman"/>
        </w:rPr>
      </w:pPr>
    </w:p>
    <w:p w14:paraId="0A28CBD1" w14:textId="77777777" w:rsidR="006F75EB" w:rsidRPr="00ED07B9" w:rsidRDefault="006F75EB">
      <w:pPr>
        <w:rPr>
          <w:rFonts w:ascii="Arial Narrow" w:hAnsi="Arial Narrow"/>
        </w:rPr>
      </w:pPr>
    </w:p>
    <w:sectPr w:rsidR="006F75EB" w:rsidRPr="00ED07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7DB4" w14:textId="77777777" w:rsidR="00391B94" w:rsidRDefault="00391B94">
      <w:pPr>
        <w:spacing w:after="0" w:line="240" w:lineRule="auto"/>
      </w:pPr>
      <w:r>
        <w:separator/>
      </w:r>
    </w:p>
  </w:endnote>
  <w:endnote w:type="continuationSeparator" w:id="0">
    <w:p w14:paraId="36DB53D4" w14:textId="77777777" w:rsidR="00391B94" w:rsidRDefault="0039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21705"/>
      <w:docPartObj>
        <w:docPartGallery w:val="Page Numbers (Bottom of Page)"/>
        <w:docPartUnique/>
      </w:docPartObj>
    </w:sdtPr>
    <w:sdtEndPr/>
    <w:sdtContent>
      <w:p w14:paraId="5B3BFEEE" w14:textId="77777777" w:rsidR="00E91B78" w:rsidRDefault="005240B8">
        <w:pPr>
          <w:pStyle w:val="Pta"/>
          <w:jc w:val="right"/>
        </w:pPr>
        <w:r>
          <w:fldChar w:fldCharType="begin"/>
        </w:r>
        <w:r>
          <w:instrText>PAGE   \* MERGEFORMAT</w:instrText>
        </w:r>
        <w:r>
          <w:fldChar w:fldCharType="separate"/>
        </w:r>
        <w:r w:rsidR="00C82D50">
          <w:rPr>
            <w:noProof/>
          </w:rPr>
          <w:t>12</w:t>
        </w:r>
        <w:r>
          <w:fldChar w:fldCharType="end"/>
        </w:r>
      </w:p>
    </w:sdtContent>
  </w:sdt>
  <w:p w14:paraId="27AFC79B" w14:textId="77777777" w:rsidR="00E91B78" w:rsidRDefault="00C82D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E1CD9" w14:textId="77777777" w:rsidR="00391B94" w:rsidRDefault="00391B94">
      <w:pPr>
        <w:spacing w:after="0" w:line="240" w:lineRule="auto"/>
      </w:pPr>
      <w:r>
        <w:separator/>
      </w:r>
    </w:p>
  </w:footnote>
  <w:footnote w:type="continuationSeparator" w:id="0">
    <w:p w14:paraId="6DFB07EB" w14:textId="77777777" w:rsidR="00391B94" w:rsidRDefault="00391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2.%1"/>
      <w:lvlJc w:val="left"/>
      <w:pPr>
        <w:tabs>
          <w:tab w:val="num" w:pos="1260"/>
        </w:tabs>
        <w:ind w:left="1260" w:hanging="360"/>
      </w:pPr>
      <w:rPr>
        <w:b w:val="0"/>
        <w:i w:val="0"/>
        <w:sz w:val="20"/>
        <w:szCs w:val="20"/>
      </w:rPr>
    </w:lvl>
  </w:abstractNum>
  <w:abstractNum w:abstractNumId="1" w15:restartNumberingAfterBreak="0">
    <w:nsid w:val="00000007"/>
    <w:multiLevelType w:val="singleLevel"/>
    <w:tmpl w:val="00000007"/>
    <w:name w:val="WW8Num7"/>
    <w:lvl w:ilvl="0">
      <w:start w:val="1"/>
      <w:numFmt w:val="decimal"/>
      <w:lvlText w:val="4.%1"/>
      <w:lvlJc w:val="left"/>
      <w:pPr>
        <w:tabs>
          <w:tab w:val="num" w:pos="1260"/>
        </w:tabs>
        <w:ind w:left="1260" w:hanging="360"/>
      </w:pPr>
      <w:rPr>
        <w:b w:val="0"/>
        <w:i w:val="0"/>
        <w:sz w:val="20"/>
        <w:szCs w:val="20"/>
      </w:rPr>
    </w:lvl>
  </w:abstractNum>
  <w:abstractNum w:abstractNumId="2" w15:restartNumberingAfterBreak="0">
    <w:nsid w:val="0000000A"/>
    <w:multiLevelType w:val="multilevel"/>
    <w:tmpl w:val="0000000A"/>
    <w:name w:val="WW8Num10"/>
    <w:lvl w:ilvl="0">
      <w:start w:val="1"/>
      <w:numFmt w:val="decimal"/>
      <w:lvlText w:val="5.%1"/>
      <w:lvlJc w:val="left"/>
      <w:pPr>
        <w:tabs>
          <w:tab w:val="num" w:pos="1838"/>
        </w:tabs>
        <w:ind w:left="1838" w:hanging="360"/>
      </w:pPr>
      <w:rPr>
        <w:b w:val="0"/>
        <w:i w:val="0"/>
        <w:sz w:val="20"/>
        <w:szCs w:val="20"/>
      </w:rPr>
    </w:lvl>
    <w:lvl w:ilvl="1">
      <w:start w:val="1"/>
      <w:numFmt w:val="decimal"/>
      <w:lvlText w:val="5.2.%2"/>
      <w:lvlJc w:val="left"/>
      <w:pPr>
        <w:tabs>
          <w:tab w:val="num" w:pos="2018"/>
        </w:tabs>
        <w:ind w:left="2018" w:hanging="360"/>
      </w:pPr>
      <w:rPr>
        <w:b w:val="0"/>
        <w:i w:val="0"/>
        <w:sz w:val="20"/>
        <w:szCs w:val="20"/>
      </w:rPr>
    </w:lvl>
    <w:lvl w:ilvl="2">
      <w:start w:val="1"/>
      <w:numFmt w:val="lowerRoman"/>
      <w:lvlText w:val="%3."/>
      <w:lvlJc w:val="left"/>
      <w:pPr>
        <w:tabs>
          <w:tab w:val="num" w:pos="2738"/>
        </w:tabs>
        <w:ind w:left="2738" w:hanging="180"/>
      </w:pPr>
    </w:lvl>
    <w:lvl w:ilvl="3">
      <w:start w:val="1"/>
      <w:numFmt w:val="decimal"/>
      <w:lvlText w:val="%4."/>
      <w:lvlJc w:val="left"/>
      <w:pPr>
        <w:tabs>
          <w:tab w:val="num" w:pos="3458"/>
        </w:tabs>
        <w:ind w:left="3458" w:hanging="360"/>
      </w:pPr>
    </w:lvl>
    <w:lvl w:ilvl="4">
      <w:start w:val="1"/>
      <w:numFmt w:val="lowerLetter"/>
      <w:lvlText w:val="%5."/>
      <w:lvlJc w:val="left"/>
      <w:pPr>
        <w:tabs>
          <w:tab w:val="num" w:pos="4178"/>
        </w:tabs>
        <w:ind w:left="4178" w:hanging="360"/>
      </w:pPr>
    </w:lvl>
    <w:lvl w:ilvl="5">
      <w:start w:val="1"/>
      <w:numFmt w:val="lowerRoman"/>
      <w:lvlText w:val="%6."/>
      <w:lvlJc w:val="left"/>
      <w:pPr>
        <w:tabs>
          <w:tab w:val="num" w:pos="4898"/>
        </w:tabs>
        <w:ind w:left="4898" w:hanging="180"/>
      </w:pPr>
    </w:lvl>
    <w:lvl w:ilvl="6">
      <w:start w:val="1"/>
      <w:numFmt w:val="decimal"/>
      <w:lvlText w:val="%7."/>
      <w:lvlJc w:val="left"/>
      <w:pPr>
        <w:tabs>
          <w:tab w:val="num" w:pos="5618"/>
        </w:tabs>
        <w:ind w:left="5618" w:hanging="360"/>
      </w:pPr>
    </w:lvl>
    <w:lvl w:ilvl="7">
      <w:start w:val="1"/>
      <w:numFmt w:val="lowerLetter"/>
      <w:lvlText w:val="%8."/>
      <w:lvlJc w:val="left"/>
      <w:pPr>
        <w:tabs>
          <w:tab w:val="num" w:pos="6338"/>
        </w:tabs>
        <w:ind w:left="6338" w:hanging="360"/>
      </w:pPr>
    </w:lvl>
    <w:lvl w:ilvl="8">
      <w:start w:val="1"/>
      <w:numFmt w:val="lowerRoman"/>
      <w:lvlText w:val="%9."/>
      <w:lvlJc w:val="left"/>
      <w:pPr>
        <w:tabs>
          <w:tab w:val="num" w:pos="7058"/>
        </w:tabs>
        <w:ind w:left="7058" w:hanging="180"/>
      </w:pPr>
    </w:lvl>
  </w:abstractNum>
  <w:abstractNum w:abstractNumId="3" w15:restartNumberingAfterBreak="0">
    <w:nsid w:val="0000000B"/>
    <w:multiLevelType w:val="multilevel"/>
    <w:tmpl w:val="0000000B"/>
    <w:name w:val="WW8Num11"/>
    <w:lvl w:ilvl="0">
      <w:start w:val="1"/>
      <w:numFmt w:val="decimal"/>
      <w:lvlText w:val="6.%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4F"/>
    <w:multiLevelType w:val="hybridMultilevel"/>
    <w:tmpl w:val="5D888A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99"/>
    <w:multiLevelType w:val="hybridMultilevel"/>
    <w:tmpl w:val="6380B7B6"/>
    <w:lvl w:ilvl="0" w:tplc="604807BC">
      <w:start w:val="2"/>
      <w:numFmt w:val="decimal"/>
      <w:lvlText w:val="%1."/>
      <w:lvlJc w:val="left"/>
      <w:pPr>
        <w:tabs>
          <w:tab w:val="num" w:pos="360"/>
        </w:tabs>
        <w:ind w:left="36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A6"/>
    <w:multiLevelType w:val="hybridMultilevel"/>
    <w:tmpl w:val="07409A24"/>
    <w:lvl w:ilvl="0" w:tplc="0478DB38">
      <w:start w:val="4"/>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D12"/>
    <w:multiLevelType w:val="hybridMultilevel"/>
    <w:tmpl w:val="083AFD54"/>
    <w:lvl w:ilvl="0" w:tplc="4538EAE4">
      <w:start w:val="9"/>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0D"/>
    <w:multiLevelType w:val="hybridMultilevel"/>
    <w:tmpl w:val="3DA0AB72"/>
    <w:lvl w:ilvl="0" w:tplc="BCC2EBE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B7"/>
    <w:multiLevelType w:val="hybridMultilevel"/>
    <w:tmpl w:val="A394CD70"/>
    <w:lvl w:ilvl="0" w:tplc="E35A7E7A">
      <w:start w:val="1"/>
      <w:numFmt w:val="decimal"/>
      <w:lvlText w:val="%1."/>
      <w:lvlJc w:val="left"/>
      <w:pPr>
        <w:tabs>
          <w:tab w:val="num" w:pos="720"/>
        </w:tabs>
        <w:ind w:left="720" w:hanging="360"/>
      </w:pPr>
      <w:rPr>
        <w:b/>
      </w:rPr>
    </w:lvl>
    <w:lvl w:ilvl="1" w:tplc="F2B25B18">
      <w:start w:val="1"/>
      <w:numFmt w:val="lowerLetter"/>
      <w:lvlText w:val="%2)"/>
      <w:lvlJc w:val="left"/>
      <w:pPr>
        <w:tabs>
          <w:tab w:val="num" w:pos="928"/>
        </w:tabs>
        <w:ind w:left="92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443"/>
    <w:multiLevelType w:val="hybridMultilevel"/>
    <w:tmpl w:val="F7AAF5C8"/>
    <w:lvl w:ilvl="0" w:tplc="C4101CDA">
      <w:start w:val="1"/>
      <w:numFmt w:val="decimal"/>
      <w:lvlText w:val="%1."/>
      <w:lvlJc w:val="left"/>
      <w:pPr>
        <w:tabs>
          <w:tab w:val="num" w:pos="720"/>
        </w:tabs>
        <w:ind w:left="72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E87"/>
    <w:multiLevelType w:val="hybridMultilevel"/>
    <w:tmpl w:val="71205E02"/>
    <w:lvl w:ilvl="0" w:tplc="06E83956">
      <w:start w:val="1"/>
      <w:numFmt w:val="lowerLetter"/>
      <w:lvlText w:val="%1.)"/>
      <w:lvlJc w:val="left"/>
      <w:pPr>
        <w:tabs>
          <w:tab w:val="num" w:pos="720"/>
        </w:tabs>
        <w:ind w:left="720" w:hanging="360"/>
      </w:pPr>
      <w:rPr>
        <w:rFonts w:ascii="Arial Narrow" w:eastAsiaTheme="minorEastAsia" w:hAnsi="Arial Narrow" w:cs="Arial"/>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067E62"/>
    <w:multiLevelType w:val="multilevel"/>
    <w:tmpl w:val="B15CBC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2203333"/>
    <w:multiLevelType w:val="hybridMultilevel"/>
    <w:tmpl w:val="AEA6A7A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8A37706"/>
    <w:multiLevelType w:val="hybridMultilevel"/>
    <w:tmpl w:val="B4FE2708"/>
    <w:lvl w:ilvl="0" w:tplc="9F3C5F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F684B43"/>
    <w:multiLevelType w:val="hybridMultilevel"/>
    <w:tmpl w:val="5426BF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6E2CA5"/>
    <w:multiLevelType w:val="hybridMultilevel"/>
    <w:tmpl w:val="D9DEC722"/>
    <w:lvl w:ilvl="0" w:tplc="15BC10C4">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10C4">
      <w:start w:val="1"/>
      <w:numFmt w:val="bullet"/>
      <w:lvlText w:val="•"/>
      <w:lvlJc w:val="left"/>
      <w:pPr>
        <w:ind w:left="186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10374A2E"/>
    <w:multiLevelType w:val="multilevel"/>
    <w:tmpl w:val="3A8EE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1B5021E"/>
    <w:multiLevelType w:val="hybridMultilevel"/>
    <w:tmpl w:val="F572CB30"/>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814D3D"/>
    <w:multiLevelType w:val="hybridMultilevel"/>
    <w:tmpl w:val="05AE1F58"/>
    <w:lvl w:ilvl="0" w:tplc="2A962A0A">
      <w:start w:val="1"/>
      <w:numFmt w:val="decimal"/>
      <w:lvlText w:val="%1."/>
      <w:lvlJc w:val="left"/>
      <w:pPr>
        <w:ind w:left="427" w:hanging="360"/>
      </w:pPr>
      <w:rPr>
        <w:rFonts w:ascii="Arial" w:hAnsi="Arial" w:cs="Arial" w:hint="default"/>
        <w:b/>
        <w:sz w:val="22"/>
      </w:rPr>
    </w:lvl>
    <w:lvl w:ilvl="1" w:tplc="041B0019">
      <w:start w:val="1"/>
      <w:numFmt w:val="lowerLetter"/>
      <w:lvlText w:val="%2."/>
      <w:lvlJc w:val="left"/>
      <w:pPr>
        <w:ind w:left="1147" w:hanging="360"/>
      </w:pPr>
    </w:lvl>
    <w:lvl w:ilvl="2" w:tplc="041B001B">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20" w15:restartNumberingAfterBreak="0">
    <w:nsid w:val="1E820BBB"/>
    <w:multiLevelType w:val="multilevel"/>
    <w:tmpl w:val="4D18FA12"/>
    <w:lvl w:ilvl="0">
      <w:start w:val="1"/>
      <w:numFmt w:val="decimal"/>
      <w:lvlText w:val="%1"/>
      <w:lvlJc w:val="left"/>
      <w:pPr>
        <w:ind w:left="510" w:hanging="510"/>
      </w:pPr>
      <w:rPr>
        <w:rFonts w:hint="default"/>
      </w:rPr>
    </w:lvl>
    <w:lvl w:ilvl="1">
      <w:start w:val="1"/>
      <w:numFmt w:val="decimal"/>
      <w:lvlText w:val="%1.%2"/>
      <w:lvlJc w:val="left"/>
      <w:pPr>
        <w:ind w:left="1410" w:hanging="51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45C1AD9"/>
    <w:multiLevelType w:val="hybridMultilevel"/>
    <w:tmpl w:val="F572CB30"/>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AA4471"/>
    <w:multiLevelType w:val="multilevel"/>
    <w:tmpl w:val="ED9E6F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31CF5"/>
    <w:multiLevelType w:val="hybridMultilevel"/>
    <w:tmpl w:val="92A41F14"/>
    <w:lvl w:ilvl="0" w:tplc="79A403FA">
      <w:start w:val="1"/>
      <w:numFmt w:val="decimal"/>
      <w:lvlText w:val="%1."/>
      <w:lvlJc w:val="left"/>
      <w:pPr>
        <w:ind w:left="1080" w:hanging="360"/>
      </w:pPr>
      <w:rPr>
        <w:rFonts w:ascii="Arial" w:hAnsi="Arial" w:cs="Arial" w:hint="default"/>
        <w:b/>
        <w:sz w:val="22"/>
      </w:rPr>
    </w:lvl>
    <w:lvl w:ilvl="1" w:tplc="9586C22A">
      <w:numFmt w:val="bullet"/>
      <w:lvlText w:val="•"/>
      <w:lvlJc w:val="left"/>
      <w:pPr>
        <w:ind w:left="1440" w:hanging="360"/>
      </w:pPr>
      <w:rPr>
        <w:rFonts w:ascii="Arial" w:eastAsiaTheme="minorEastAsia"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7C15AD5"/>
    <w:multiLevelType w:val="multilevel"/>
    <w:tmpl w:val="E90066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9236A82"/>
    <w:multiLevelType w:val="multilevel"/>
    <w:tmpl w:val="53F670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D08347E"/>
    <w:multiLevelType w:val="hybridMultilevel"/>
    <w:tmpl w:val="2F149BE6"/>
    <w:lvl w:ilvl="0" w:tplc="F1A046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EDB4848"/>
    <w:multiLevelType w:val="multilevel"/>
    <w:tmpl w:val="82682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F866A80"/>
    <w:multiLevelType w:val="hybridMultilevel"/>
    <w:tmpl w:val="65143CB2"/>
    <w:lvl w:ilvl="0" w:tplc="AC5E057A">
      <w:start w:val="1"/>
      <w:numFmt w:val="lowerLetter"/>
      <w:lvlText w:val="%1)"/>
      <w:lvlJc w:val="left"/>
      <w:pPr>
        <w:ind w:left="1080" w:hanging="360"/>
      </w:pPr>
      <w:rPr>
        <w:rFonts w:asciiTheme="minorHAnsi" w:hAnsiTheme="minorHAnsi"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5B94B12"/>
    <w:multiLevelType w:val="multilevel"/>
    <w:tmpl w:val="6E565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7659C7"/>
    <w:multiLevelType w:val="multilevel"/>
    <w:tmpl w:val="CCA452BC"/>
    <w:lvl w:ilvl="0">
      <w:start w:val="7"/>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31" w15:restartNumberingAfterBreak="0">
    <w:nsid w:val="3C8A48A5"/>
    <w:multiLevelType w:val="hybridMultilevel"/>
    <w:tmpl w:val="C98EC8D0"/>
    <w:lvl w:ilvl="0" w:tplc="708C427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15:restartNumberingAfterBreak="0">
    <w:nsid w:val="3DD43965"/>
    <w:multiLevelType w:val="hybridMultilevel"/>
    <w:tmpl w:val="697C4A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B50F11"/>
    <w:multiLevelType w:val="hybridMultilevel"/>
    <w:tmpl w:val="04662CE2"/>
    <w:lvl w:ilvl="0" w:tplc="CCB86D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5D2C9D"/>
    <w:multiLevelType w:val="multilevel"/>
    <w:tmpl w:val="6ADCFCE8"/>
    <w:lvl w:ilvl="0">
      <w:start w:val="1"/>
      <w:numFmt w:val="decimal"/>
      <w:lvlText w:val="6.%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4A085E10"/>
    <w:multiLevelType w:val="multilevel"/>
    <w:tmpl w:val="9E56B90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D463219"/>
    <w:multiLevelType w:val="multilevel"/>
    <w:tmpl w:val="27CE8A26"/>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F856674"/>
    <w:multiLevelType w:val="multilevel"/>
    <w:tmpl w:val="7DEAF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06448B3"/>
    <w:multiLevelType w:val="hybridMultilevel"/>
    <w:tmpl w:val="7EF86258"/>
    <w:lvl w:ilvl="0" w:tplc="E6803C24">
      <w:start w:val="2"/>
      <w:numFmt w:val="bullet"/>
      <w:lvlText w:val="-"/>
      <w:lvlJc w:val="left"/>
      <w:pPr>
        <w:ind w:left="720" w:hanging="360"/>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0700E5F"/>
    <w:multiLevelType w:val="hybridMultilevel"/>
    <w:tmpl w:val="6F824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8B2772"/>
    <w:multiLevelType w:val="hybridMultilevel"/>
    <w:tmpl w:val="8DDA737E"/>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29B1BA5"/>
    <w:multiLevelType w:val="hybridMultilevel"/>
    <w:tmpl w:val="89ECA720"/>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68333961"/>
    <w:multiLevelType w:val="multilevel"/>
    <w:tmpl w:val="DF24102C"/>
    <w:lvl w:ilvl="0">
      <w:start w:val="1"/>
      <w:numFmt w:val="decimal"/>
      <w:lvlText w:val="%1"/>
      <w:lvlJc w:val="left"/>
      <w:pPr>
        <w:ind w:left="360" w:hanging="360"/>
      </w:pPr>
      <w:rPr>
        <w:rFonts w:eastAsia="Andale Sans UI" w:hint="default"/>
        <w:color w:val="auto"/>
      </w:rPr>
    </w:lvl>
    <w:lvl w:ilvl="1">
      <w:start w:val="1"/>
      <w:numFmt w:val="decimal"/>
      <w:lvlText w:val="%1.%2"/>
      <w:lvlJc w:val="left"/>
      <w:pPr>
        <w:ind w:left="361" w:hanging="360"/>
      </w:pPr>
      <w:rPr>
        <w:rFonts w:eastAsia="Andale Sans UI" w:hint="default"/>
        <w:color w:val="auto"/>
      </w:rPr>
    </w:lvl>
    <w:lvl w:ilvl="2">
      <w:start w:val="1"/>
      <w:numFmt w:val="decimal"/>
      <w:lvlText w:val="%1.%2.%3"/>
      <w:lvlJc w:val="left"/>
      <w:pPr>
        <w:ind w:left="722" w:hanging="720"/>
      </w:pPr>
      <w:rPr>
        <w:rFonts w:eastAsia="Andale Sans UI" w:hint="default"/>
        <w:color w:val="auto"/>
      </w:rPr>
    </w:lvl>
    <w:lvl w:ilvl="3">
      <w:start w:val="1"/>
      <w:numFmt w:val="decimal"/>
      <w:lvlText w:val="%1.%2.%3.%4"/>
      <w:lvlJc w:val="left"/>
      <w:pPr>
        <w:ind w:left="723" w:hanging="720"/>
      </w:pPr>
      <w:rPr>
        <w:rFonts w:eastAsia="Andale Sans UI" w:hint="default"/>
        <w:color w:val="auto"/>
      </w:rPr>
    </w:lvl>
    <w:lvl w:ilvl="4">
      <w:start w:val="1"/>
      <w:numFmt w:val="decimal"/>
      <w:lvlText w:val="%1.%2.%3.%4.%5"/>
      <w:lvlJc w:val="left"/>
      <w:pPr>
        <w:ind w:left="724" w:hanging="720"/>
      </w:pPr>
      <w:rPr>
        <w:rFonts w:eastAsia="Andale Sans UI" w:hint="default"/>
        <w:color w:val="auto"/>
      </w:rPr>
    </w:lvl>
    <w:lvl w:ilvl="5">
      <w:start w:val="1"/>
      <w:numFmt w:val="decimal"/>
      <w:lvlText w:val="%1.%2.%3.%4.%5.%6"/>
      <w:lvlJc w:val="left"/>
      <w:pPr>
        <w:ind w:left="1085" w:hanging="1080"/>
      </w:pPr>
      <w:rPr>
        <w:rFonts w:eastAsia="Andale Sans UI" w:hint="default"/>
        <w:color w:val="auto"/>
      </w:rPr>
    </w:lvl>
    <w:lvl w:ilvl="6">
      <w:start w:val="1"/>
      <w:numFmt w:val="decimal"/>
      <w:lvlText w:val="%1.%2.%3.%4.%5.%6.%7"/>
      <w:lvlJc w:val="left"/>
      <w:pPr>
        <w:ind w:left="1086" w:hanging="1080"/>
      </w:pPr>
      <w:rPr>
        <w:rFonts w:eastAsia="Andale Sans UI" w:hint="default"/>
        <w:color w:val="auto"/>
      </w:rPr>
    </w:lvl>
    <w:lvl w:ilvl="7">
      <w:start w:val="1"/>
      <w:numFmt w:val="decimal"/>
      <w:lvlText w:val="%1.%2.%3.%4.%5.%6.%7.%8"/>
      <w:lvlJc w:val="left"/>
      <w:pPr>
        <w:ind w:left="1447" w:hanging="1440"/>
      </w:pPr>
      <w:rPr>
        <w:rFonts w:eastAsia="Andale Sans UI" w:hint="default"/>
        <w:color w:val="auto"/>
      </w:rPr>
    </w:lvl>
    <w:lvl w:ilvl="8">
      <w:start w:val="1"/>
      <w:numFmt w:val="decimal"/>
      <w:lvlText w:val="%1.%2.%3.%4.%5.%6.%7.%8.%9"/>
      <w:lvlJc w:val="left"/>
      <w:pPr>
        <w:ind w:left="1448" w:hanging="1440"/>
      </w:pPr>
      <w:rPr>
        <w:rFonts w:eastAsia="Andale Sans UI" w:hint="default"/>
        <w:color w:val="auto"/>
      </w:rPr>
    </w:lvl>
  </w:abstractNum>
  <w:abstractNum w:abstractNumId="43" w15:restartNumberingAfterBreak="0">
    <w:nsid w:val="69F22BC5"/>
    <w:multiLevelType w:val="multilevel"/>
    <w:tmpl w:val="D6ECB876"/>
    <w:lvl w:ilvl="0">
      <w:start w:val="1"/>
      <w:numFmt w:val="decimal"/>
      <w:lvlText w:val="%1"/>
      <w:lvlJc w:val="left"/>
      <w:pPr>
        <w:ind w:left="360" w:hanging="360"/>
      </w:pPr>
      <w:rPr>
        <w:rFonts w:eastAsia="Andale Sans UI" w:hint="default"/>
        <w:sz w:val="22"/>
      </w:rPr>
    </w:lvl>
    <w:lvl w:ilvl="1">
      <w:start w:val="1"/>
      <w:numFmt w:val="decimal"/>
      <w:lvlText w:val="%1.%2"/>
      <w:lvlJc w:val="left"/>
      <w:pPr>
        <w:ind w:left="361" w:hanging="360"/>
      </w:pPr>
      <w:rPr>
        <w:rFonts w:eastAsia="Andale Sans UI" w:hint="default"/>
        <w:sz w:val="22"/>
      </w:rPr>
    </w:lvl>
    <w:lvl w:ilvl="2">
      <w:start w:val="1"/>
      <w:numFmt w:val="decimal"/>
      <w:lvlText w:val="%1.%2.%3"/>
      <w:lvlJc w:val="left"/>
      <w:pPr>
        <w:ind w:left="722" w:hanging="720"/>
      </w:pPr>
      <w:rPr>
        <w:rFonts w:eastAsia="Andale Sans UI" w:hint="default"/>
        <w:sz w:val="22"/>
      </w:rPr>
    </w:lvl>
    <w:lvl w:ilvl="3">
      <w:start w:val="1"/>
      <w:numFmt w:val="decimal"/>
      <w:lvlText w:val="%1.%2.%3.%4"/>
      <w:lvlJc w:val="left"/>
      <w:pPr>
        <w:ind w:left="723" w:hanging="720"/>
      </w:pPr>
      <w:rPr>
        <w:rFonts w:eastAsia="Andale Sans UI" w:hint="default"/>
        <w:sz w:val="22"/>
      </w:rPr>
    </w:lvl>
    <w:lvl w:ilvl="4">
      <w:start w:val="1"/>
      <w:numFmt w:val="decimal"/>
      <w:lvlText w:val="%1.%2.%3.%4.%5"/>
      <w:lvlJc w:val="left"/>
      <w:pPr>
        <w:ind w:left="1084" w:hanging="1080"/>
      </w:pPr>
      <w:rPr>
        <w:rFonts w:eastAsia="Andale Sans UI" w:hint="default"/>
        <w:sz w:val="22"/>
      </w:rPr>
    </w:lvl>
    <w:lvl w:ilvl="5">
      <w:start w:val="1"/>
      <w:numFmt w:val="decimal"/>
      <w:lvlText w:val="%1.%2.%3.%4.%5.%6"/>
      <w:lvlJc w:val="left"/>
      <w:pPr>
        <w:ind w:left="1085" w:hanging="1080"/>
      </w:pPr>
      <w:rPr>
        <w:rFonts w:eastAsia="Andale Sans UI" w:hint="default"/>
        <w:sz w:val="22"/>
      </w:rPr>
    </w:lvl>
    <w:lvl w:ilvl="6">
      <w:start w:val="1"/>
      <w:numFmt w:val="decimal"/>
      <w:lvlText w:val="%1.%2.%3.%4.%5.%6.%7"/>
      <w:lvlJc w:val="left"/>
      <w:pPr>
        <w:ind w:left="1086" w:hanging="1080"/>
      </w:pPr>
      <w:rPr>
        <w:rFonts w:eastAsia="Andale Sans UI" w:hint="default"/>
        <w:sz w:val="22"/>
      </w:rPr>
    </w:lvl>
    <w:lvl w:ilvl="7">
      <w:start w:val="1"/>
      <w:numFmt w:val="decimal"/>
      <w:lvlText w:val="%1.%2.%3.%4.%5.%6.%7.%8"/>
      <w:lvlJc w:val="left"/>
      <w:pPr>
        <w:ind w:left="1447" w:hanging="1440"/>
      </w:pPr>
      <w:rPr>
        <w:rFonts w:eastAsia="Andale Sans UI" w:hint="default"/>
        <w:sz w:val="22"/>
      </w:rPr>
    </w:lvl>
    <w:lvl w:ilvl="8">
      <w:start w:val="1"/>
      <w:numFmt w:val="decimal"/>
      <w:lvlText w:val="%1.%2.%3.%4.%5.%6.%7.%8.%9"/>
      <w:lvlJc w:val="left"/>
      <w:pPr>
        <w:ind w:left="1448" w:hanging="1440"/>
      </w:pPr>
      <w:rPr>
        <w:rFonts w:eastAsia="Andale Sans UI" w:hint="default"/>
        <w:sz w:val="22"/>
      </w:rPr>
    </w:lvl>
  </w:abstractNum>
  <w:abstractNum w:abstractNumId="44" w15:restartNumberingAfterBreak="0">
    <w:nsid w:val="6C275741"/>
    <w:multiLevelType w:val="multilevel"/>
    <w:tmpl w:val="49800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F490F65"/>
    <w:multiLevelType w:val="multilevel"/>
    <w:tmpl w:val="733E6DD8"/>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BE2F3E"/>
    <w:multiLevelType w:val="multilevel"/>
    <w:tmpl w:val="167C0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A33124"/>
    <w:multiLevelType w:val="multilevel"/>
    <w:tmpl w:val="EF40F56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FC1228"/>
    <w:multiLevelType w:val="hybridMultilevel"/>
    <w:tmpl w:val="C4DEF1E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7B77506B"/>
    <w:multiLevelType w:val="hybridMultilevel"/>
    <w:tmpl w:val="0C64DE3A"/>
    <w:lvl w:ilvl="0" w:tplc="548C19B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D6E3F4E"/>
    <w:multiLevelType w:val="hybridMultilevel"/>
    <w:tmpl w:val="BAE2E41C"/>
    <w:lvl w:ilvl="0" w:tplc="E88C02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D13E38"/>
    <w:multiLevelType w:val="hybridMultilevel"/>
    <w:tmpl w:val="6CE8733C"/>
    <w:lvl w:ilvl="0" w:tplc="6CC647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9"/>
  </w:num>
  <w:num w:numId="5">
    <w:abstractNumId w:val="7"/>
  </w:num>
  <w:num w:numId="6">
    <w:abstractNumId w:val="10"/>
  </w:num>
  <w:num w:numId="7">
    <w:abstractNumId w:val="6"/>
  </w:num>
  <w:num w:numId="8">
    <w:abstractNumId w:val="19"/>
  </w:num>
  <w:num w:numId="9">
    <w:abstractNumId w:val="23"/>
  </w:num>
  <w:num w:numId="10">
    <w:abstractNumId w:val="41"/>
  </w:num>
  <w:num w:numId="11">
    <w:abstractNumId w:val="16"/>
  </w:num>
  <w:num w:numId="12">
    <w:abstractNumId w:val="20"/>
  </w:num>
  <w:num w:numId="13">
    <w:abstractNumId w:val="29"/>
  </w:num>
  <w:num w:numId="14">
    <w:abstractNumId w:val="38"/>
  </w:num>
  <w:num w:numId="15">
    <w:abstractNumId w:val="48"/>
  </w:num>
  <w:num w:numId="16">
    <w:abstractNumId w:val="13"/>
  </w:num>
  <w:num w:numId="17">
    <w:abstractNumId w:val="46"/>
  </w:num>
  <w:num w:numId="18">
    <w:abstractNumId w:val="17"/>
  </w:num>
  <w:num w:numId="19">
    <w:abstractNumId w:val="14"/>
  </w:num>
  <w:num w:numId="20">
    <w:abstractNumId w:val="3"/>
  </w:num>
  <w:num w:numId="21">
    <w:abstractNumId w:val="34"/>
  </w:num>
  <w:num w:numId="22">
    <w:abstractNumId w:val="26"/>
  </w:num>
  <w:num w:numId="23">
    <w:abstractNumId w:val="44"/>
  </w:num>
  <w:num w:numId="24">
    <w:abstractNumId w:val="27"/>
  </w:num>
  <w:num w:numId="25">
    <w:abstractNumId w:val="39"/>
  </w:num>
  <w:num w:numId="26">
    <w:abstractNumId w:val="18"/>
  </w:num>
  <w:num w:numId="27">
    <w:abstractNumId w:val="50"/>
  </w:num>
  <w:num w:numId="28">
    <w:abstractNumId w:val="49"/>
  </w:num>
  <w:num w:numId="29">
    <w:abstractNumId w:val="45"/>
  </w:num>
  <w:num w:numId="30">
    <w:abstractNumId w:val="33"/>
  </w:num>
  <w:num w:numId="31">
    <w:abstractNumId w:val="40"/>
  </w:num>
  <w:num w:numId="32">
    <w:abstractNumId w:val="21"/>
  </w:num>
  <w:num w:numId="33">
    <w:abstractNumId w:val="35"/>
  </w:num>
  <w:num w:numId="34">
    <w:abstractNumId w:val="15"/>
  </w:num>
  <w:num w:numId="35">
    <w:abstractNumId w:val="32"/>
  </w:num>
  <w:num w:numId="36">
    <w:abstractNumId w:val="30"/>
  </w:num>
  <w:num w:numId="37">
    <w:abstractNumId w:val="47"/>
  </w:num>
  <w:num w:numId="38">
    <w:abstractNumId w:val="24"/>
  </w:num>
  <w:num w:numId="39">
    <w:abstractNumId w:val="36"/>
  </w:num>
  <w:num w:numId="40">
    <w:abstractNumId w:val="28"/>
  </w:num>
  <w:num w:numId="41">
    <w:abstractNumId w:val="25"/>
  </w:num>
  <w:num w:numId="42">
    <w:abstractNumId w:val="37"/>
  </w:num>
  <w:num w:numId="43">
    <w:abstractNumId w:val="12"/>
  </w:num>
  <w:num w:numId="44">
    <w:abstractNumId w:val="22"/>
  </w:num>
  <w:num w:numId="45">
    <w:abstractNumId w:val="31"/>
  </w:num>
  <w:num w:numId="46">
    <w:abstractNumId w:val="4"/>
  </w:num>
  <w:num w:numId="47">
    <w:abstractNumId w:val="43"/>
  </w:num>
  <w:num w:numId="48">
    <w:abstractNumId w:val="42"/>
  </w:num>
  <w:num w:numId="49">
    <w:abstractNumId w:val="5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E"/>
    <w:rsid w:val="00007C1D"/>
    <w:rsid w:val="0007543F"/>
    <w:rsid w:val="00187B1A"/>
    <w:rsid w:val="00257BBD"/>
    <w:rsid w:val="002A23FF"/>
    <w:rsid w:val="002E5D06"/>
    <w:rsid w:val="002F7D6B"/>
    <w:rsid w:val="00300805"/>
    <w:rsid w:val="00360BF9"/>
    <w:rsid w:val="00382747"/>
    <w:rsid w:val="00391B94"/>
    <w:rsid w:val="003E469D"/>
    <w:rsid w:val="0045108E"/>
    <w:rsid w:val="005240B8"/>
    <w:rsid w:val="005D7A63"/>
    <w:rsid w:val="005F302D"/>
    <w:rsid w:val="006C18B1"/>
    <w:rsid w:val="006D09D7"/>
    <w:rsid w:val="006F75EB"/>
    <w:rsid w:val="007261FE"/>
    <w:rsid w:val="00726A62"/>
    <w:rsid w:val="00731293"/>
    <w:rsid w:val="007C2281"/>
    <w:rsid w:val="007C6E85"/>
    <w:rsid w:val="00846E92"/>
    <w:rsid w:val="00852AFD"/>
    <w:rsid w:val="00911156"/>
    <w:rsid w:val="0091231B"/>
    <w:rsid w:val="00920558"/>
    <w:rsid w:val="00935239"/>
    <w:rsid w:val="009C60A7"/>
    <w:rsid w:val="00A07DD8"/>
    <w:rsid w:val="00A35A2F"/>
    <w:rsid w:val="00A42ED8"/>
    <w:rsid w:val="00A56CE6"/>
    <w:rsid w:val="00AB2AF5"/>
    <w:rsid w:val="00AC6E55"/>
    <w:rsid w:val="00B16E97"/>
    <w:rsid w:val="00B939A6"/>
    <w:rsid w:val="00C10E38"/>
    <w:rsid w:val="00C82D50"/>
    <w:rsid w:val="00CC766F"/>
    <w:rsid w:val="00CF16C4"/>
    <w:rsid w:val="00D17A93"/>
    <w:rsid w:val="00D409A7"/>
    <w:rsid w:val="00DF0C5B"/>
    <w:rsid w:val="00E30C61"/>
    <w:rsid w:val="00E505A5"/>
    <w:rsid w:val="00E516B3"/>
    <w:rsid w:val="00ED07B9"/>
    <w:rsid w:val="00F464D8"/>
    <w:rsid w:val="00F82898"/>
    <w:rsid w:val="00F96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0418"/>
  <w15:chartTrackingRefBased/>
  <w15:docId w15:val="{15D0502D-E657-40C1-9DB7-EC1DCCCC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1FE"/>
    <w:pPr>
      <w:spacing w:after="200" w:line="276" w:lineRule="auto"/>
    </w:pPr>
    <w:rPr>
      <w:rFonts w:eastAsiaTheme="minorEastAsia"/>
      <w:lang w:eastAsia="sk-SK"/>
    </w:rPr>
  </w:style>
  <w:style w:type="paragraph" w:styleId="Nadpis1">
    <w:name w:val="heading 1"/>
    <w:next w:val="Normlny"/>
    <w:link w:val="Nadpis1Char"/>
    <w:uiPriority w:val="9"/>
    <w:qFormat/>
    <w:rsid w:val="007261FE"/>
    <w:pPr>
      <w:keepNext/>
      <w:keepLines/>
      <w:spacing w:after="0"/>
      <w:ind w:left="187"/>
      <w:outlineLvl w:val="0"/>
    </w:pPr>
    <w:rPr>
      <w:rFonts w:ascii="Courier New" w:eastAsia="Courier New" w:hAnsi="Courier New" w:cs="Courier New"/>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61FE"/>
    <w:rPr>
      <w:rFonts w:ascii="Courier New" w:eastAsia="Courier New" w:hAnsi="Courier New" w:cs="Courier New"/>
      <w:color w:val="000000"/>
      <w:sz w:val="24"/>
      <w:lang w:eastAsia="sk-SK"/>
    </w:rPr>
  </w:style>
  <w:style w:type="paragraph" w:styleId="Odsekzoznamu">
    <w:name w:val="List Paragraph"/>
    <w:aliases w:val="body,Odsek,Odsek zoznamu2,4.1 Odrážky"/>
    <w:basedOn w:val="Normlny"/>
    <w:link w:val="OdsekzoznamuChar"/>
    <w:uiPriority w:val="34"/>
    <w:qFormat/>
    <w:rsid w:val="007261FE"/>
    <w:pPr>
      <w:ind w:left="720"/>
      <w:contextualSpacing/>
    </w:pPr>
  </w:style>
  <w:style w:type="paragraph" w:styleId="Zkladntext">
    <w:name w:val="Body Text"/>
    <w:basedOn w:val="Normlny"/>
    <w:link w:val="ZkladntextChar"/>
    <w:unhideWhenUsed/>
    <w:rsid w:val="007261FE"/>
    <w:pPr>
      <w:spacing w:after="0" w:line="240" w:lineRule="auto"/>
      <w:jc w:val="both"/>
    </w:pPr>
    <w:rPr>
      <w:rFonts w:ascii="Times New Roman" w:eastAsia="Times New Roman" w:hAnsi="Times New Roman" w:cs="Times New Roman"/>
      <w:sz w:val="24"/>
      <w:szCs w:val="24"/>
      <w:lang w:eastAsia="en-US"/>
    </w:rPr>
  </w:style>
  <w:style w:type="character" w:customStyle="1" w:styleId="ZkladntextChar">
    <w:name w:val="Základný text Char"/>
    <w:basedOn w:val="Predvolenpsmoodseku"/>
    <w:link w:val="Zkladntext"/>
    <w:rsid w:val="007261FE"/>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261FE"/>
    <w:rPr>
      <w:color w:val="0563C1" w:themeColor="hyperlink"/>
      <w:u w:val="single"/>
    </w:rPr>
  </w:style>
  <w:style w:type="paragraph" w:styleId="Hlavika">
    <w:name w:val="header"/>
    <w:basedOn w:val="Normlny"/>
    <w:link w:val="HlavikaChar"/>
    <w:unhideWhenUsed/>
    <w:rsid w:val="007261FE"/>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HlavikaChar">
    <w:name w:val="Hlavička Char"/>
    <w:basedOn w:val="Predvolenpsmoodseku"/>
    <w:link w:val="Hlavika"/>
    <w:rsid w:val="007261FE"/>
    <w:rPr>
      <w:rFonts w:ascii="Arial" w:eastAsia="Times New Roman" w:hAnsi="Arial" w:cs="Times New Roman"/>
      <w:sz w:val="20"/>
      <w:szCs w:val="20"/>
      <w:lang w:eastAsia="cs-CZ"/>
    </w:rPr>
  </w:style>
  <w:style w:type="character" w:customStyle="1" w:styleId="OdsekzoznamuChar">
    <w:name w:val="Odsek zoznamu Char"/>
    <w:aliases w:val="body Char,Odsek Char,Odsek zoznamu2 Char,4.1 Odrážky Char"/>
    <w:link w:val="Odsekzoznamu"/>
    <w:uiPriority w:val="34"/>
    <w:qFormat/>
    <w:locked/>
    <w:rsid w:val="007261FE"/>
    <w:rPr>
      <w:rFonts w:eastAsiaTheme="minorEastAsia"/>
      <w:lang w:eastAsia="sk-SK"/>
    </w:rPr>
  </w:style>
  <w:style w:type="table" w:styleId="Mriekatabuky">
    <w:name w:val="Table Grid"/>
    <w:basedOn w:val="Normlnatabuka"/>
    <w:uiPriority w:val="39"/>
    <w:rsid w:val="007261F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261FE"/>
    <w:pPr>
      <w:spacing w:after="0" w:line="240" w:lineRule="auto"/>
    </w:pPr>
    <w:rPr>
      <w:rFonts w:eastAsiaTheme="minorEastAsia"/>
      <w:lang w:eastAsia="sk-SK"/>
    </w:rPr>
    <w:tblPr>
      <w:tblCellMar>
        <w:top w:w="0" w:type="dxa"/>
        <w:left w:w="0" w:type="dxa"/>
        <w:bottom w:w="0" w:type="dxa"/>
        <w:right w:w="0" w:type="dxa"/>
      </w:tblCellMar>
    </w:tblPr>
  </w:style>
  <w:style w:type="paragraph" w:styleId="Pta">
    <w:name w:val="footer"/>
    <w:basedOn w:val="Normlny"/>
    <w:link w:val="PtaChar"/>
    <w:uiPriority w:val="99"/>
    <w:unhideWhenUsed/>
    <w:rsid w:val="007261FE"/>
    <w:pPr>
      <w:tabs>
        <w:tab w:val="center" w:pos="4536"/>
        <w:tab w:val="right" w:pos="9072"/>
      </w:tabs>
      <w:spacing w:after="0" w:line="240" w:lineRule="auto"/>
    </w:pPr>
  </w:style>
  <w:style w:type="character" w:customStyle="1" w:styleId="PtaChar">
    <w:name w:val="Päta Char"/>
    <w:basedOn w:val="Predvolenpsmoodseku"/>
    <w:link w:val="Pta"/>
    <w:uiPriority w:val="99"/>
    <w:rsid w:val="007261FE"/>
    <w:rPr>
      <w:rFonts w:eastAsiaTheme="minorEastAsia"/>
      <w:lang w:eastAsia="sk-SK"/>
    </w:rPr>
  </w:style>
  <w:style w:type="paragraph" w:styleId="Textbubliny">
    <w:name w:val="Balloon Text"/>
    <w:basedOn w:val="Normlny"/>
    <w:link w:val="TextbublinyChar"/>
    <w:uiPriority w:val="99"/>
    <w:semiHidden/>
    <w:unhideWhenUsed/>
    <w:rsid w:val="007261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61FE"/>
    <w:rPr>
      <w:rFonts w:ascii="Segoe UI" w:eastAsiaTheme="minorEastAsia" w:hAnsi="Segoe UI" w:cs="Segoe UI"/>
      <w:sz w:val="18"/>
      <w:szCs w:val="18"/>
      <w:lang w:eastAsia="sk-SK"/>
    </w:rPr>
  </w:style>
  <w:style w:type="character" w:customStyle="1" w:styleId="Nevyrieenzmienka1">
    <w:name w:val="Nevyriešená zmienka1"/>
    <w:basedOn w:val="Predvolenpsmoodseku"/>
    <w:uiPriority w:val="99"/>
    <w:semiHidden/>
    <w:unhideWhenUsed/>
    <w:rsid w:val="0072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mup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6342</Words>
  <Characters>36154</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Szundiová Ľubica</dc:creator>
  <cp:keywords/>
  <dc:description/>
  <cp:lastModifiedBy>Zaťko Roman</cp:lastModifiedBy>
  <cp:revision>2</cp:revision>
  <dcterms:created xsi:type="dcterms:W3CDTF">2021-08-23T12:50:00Z</dcterms:created>
  <dcterms:modified xsi:type="dcterms:W3CDTF">2021-08-23T12:50:00Z</dcterms:modified>
</cp:coreProperties>
</file>