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E0C" w14:textId="5B425208" w:rsidR="00CA5D3C" w:rsidRDefault="00CA5D3C" w:rsidP="006A4CBE">
      <w:pPr>
        <w:tabs>
          <w:tab w:val="left" w:pos="4678"/>
        </w:tabs>
        <w:jc w:val="both"/>
      </w:pPr>
    </w:p>
    <w:p w14:paraId="7FEFBB8B" w14:textId="77777777" w:rsidR="00CA5D3C" w:rsidRDefault="00CA5D3C" w:rsidP="006A4CBE">
      <w:pPr>
        <w:tabs>
          <w:tab w:val="left" w:pos="4678"/>
        </w:tabs>
        <w:jc w:val="both"/>
      </w:pPr>
    </w:p>
    <w:p w14:paraId="130A1F2A" w14:textId="32B6A224" w:rsidR="00062E99" w:rsidRPr="006A4CBE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>EKONOMICKY OPRÁVNENÉ NÁKLADY NA OPATROVATEĽSKÚ SLUŽBU</w:t>
      </w:r>
    </w:p>
    <w:p w14:paraId="72401349" w14:textId="4BA24AEF" w:rsidR="00062E99" w:rsidRPr="006A4CBE" w:rsidRDefault="00062E99" w:rsidP="006A4CBE">
      <w:pPr>
        <w:pStyle w:val="Zkladntext"/>
        <w:tabs>
          <w:tab w:val="center" w:pos="1080"/>
          <w:tab w:val="center" w:pos="3150"/>
          <w:tab w:val="center" w:pos="5310"/>
          <w:tab w:val="center" w:pos="7740"/>
        </w:tabs>
        <w:spacing w:after="0"/>
        <w:rPr>
          <w:sz w:val="22"/>
          <w:szCs w:val="22"/>
        </w:rPr>
      </w:pPr>
    </w:p>
    <w:p w14:paraId="1F03B83F" w14:textId="2AFAC580" w:rsidR="006A4CBE" w:rsidRPr="006A4CBE" w:rsidRDefault="006A4CBE" w:rsidP="00737309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Poskytovateľ sociálnej služby</w:t>
      </w:r>
      <w:r w:rsidR="00CA5D3C" w:rsidRPr="00CA5D3C">
        <w:rPr>
          <w:b/>
          <w:sz w:val="22"/>
          <w:szCs w:val="22"/>
        </w:rPr>
        <w:t>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  <w:t>Mestská časť Bratislava-Podunajské Biskupice</w:t>
      </w:r>
    </w:p>
    <w:p w14:paraId="16A400D7" w14:textId="2F790519" w:rsidR="006A4CBE" w:rsidRPr="006A4CBE" w:rsidRDefault="006A4CBE" w:rsidP="00CA5D3C">
      <w:pPr>
        <w:ind w:left="3540" w:firstLine="708"/>
        <w:jc w:val="both"/>
        <w:rPr>
          <w:sz w:val="22"/>
          <w:szCs w:val="22"/>
        </w:rPr>
      </w:pPr>
      <w:r w:rsidRPr="006A4CBE">
        <w:rPr>
          <w:sz w:val="22"/>
          <w:szCs w:val="22"/>
        </w:rPr>
        <w:t>Trojičné nám. č. 11 Bratislava</w:t>
      </w:r>
    </w:p>
    <w:p w14:paraId="50C5626D" w14:textId="717778AB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Druh poskytovanej sociálnej služby:</w:t>
      </w:r>
      <w:r w:rsidRPr="006A4CBE">
        <w:rPr>
          <w:sz w:val="22"/>
          <w:szCs w:val="22"/>
        </w:rPr>
        <w:t xml:space="preserve"> </w:t>
      </w:r>
      <w:r w:rsidRPr="006A4CBE">
        <w:rPr>
          <w:sz w:val="22"/>
          <w:szCs w:val="22"/>
        </w:rPr>
        <w:tab/>
      </w:r>
      <w:r w:rsidR="00CA5D3C">
        <w:rPr>
          <w:sz w:val="22"/>
          <w:szCs w:val="22"/>
        </w:rPr>
        <w:tab/>
      </w:r>
      <w:r w:rsidRPr="006A4CBE">
        <w:rPr>
          <w:sz w:val="22"/>
          <w:szCs w:val="22"/>
        </w:rPr>
        <w:t>Domáca opatrovateľská služba</w:t>
      </w:r>
    </w:p>
    <w:p w14:paraId="175BD668" w14:textId="34133AF9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Forma sociálnej služby: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  <w:t>Terénna sociálna služba</w:t>
      </w:r>
    </w:p>
    <w:p w14:paraId="60CA345A" w14:textId="3B7A2157" w:rsidR="006A4CBE" w:rsidRPr="00CA5D3C" w:rsidRDefault="006A4CBE" w:rsidP="006A4CBE">
      <w:pPr>
        <w:jc w:val="both"/>
        <w:rPr>
          <w:b/>
          <w:sz w:val="22"/>
          <w:szCs w:val="22"/>
        </w:rPr>
      </w:pPr>
      <w:r w:rsidRPr="00CA5D3C">
        <w:rPr>
          <w:b/>
          <w:sz w:val="22"/>
          <w:szCs w:val="22"/>
        </w:rPr>
        <w:t>Počet prijímateľov v roku 2022:</w:t>
      </w:r>
      <w:r w:rsidRPr="00CA5D3C">
        <w:rPr>
          <w:b/>
          <w:sz w:val="22"/>
          <w:szCs w:val="22"/>
        </w:rPr>
        <w:tab/>
      </w:r>
      <w:r w:rsidRPr="00CA5D3C">
        <w:rPr>
          <w:b/>
          <w:sz w:val="22"/>
          <w:szCs w:val="22"/>
        </w:rPr>
        <w:tab/>
      </w:r>
      <w:r w:rsidR="00BE7F3C">
        <w:rPr>
          <w:b/>
          <w:sz w:val="22"/>
          <w:szCs w:val="22"/>
        </w:rPr>
        <w:t>77</w:t>
      </w:r>
    </w:p>
    <w:p w14:paraId="04D24E97" w14:textId="2C219D13" w:rsidR="006A4CBE" w:rsidRPr="006A4CBE" w:rsidRDefault="006A4CBE" w:rsidP="006A4CBE">
      <w:pPr>
        <w:jc w:val="both"/>
        <w:rPr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D3C" w:rsidRPr="006A4CBE" w14:paraId="3D40C866" w14:textId="77777777" w:rsidTr="00CA5D3C">
        <w:tc>
          <w:tcPr>
            <w:tcW w:w="9062" w:type="dxa"/>
          </w:tcPr>
          <w:p w14:paraId="518D8554" w14:textId="771A2434" w:rsidR="00CA5D3C" w:rsidRPr="006A4CBE" w:rsidRDefault="006A3753" w:rsidP="006A37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Poskytovateľ soc. služby je v súlade s § 72, ods. 20 zákona č. 448/2008 Z. z. o sociálnych službách  a o zmene a doplnení zákona č. 455/1991 Zb. o živnostenskom podnikaní (živnostenský zákon) v znení neskorších predpisov, povinný zverejniť na svojom webovom sídle priemerné ekonomicky oprávnené náklady v štruktúre podľa § 72 ods. 5 za predchádzajúci rozpočtový rok za jednotlivé druhy poskytovaných sociálnych služieb.</w:t>
            </w:r>
          </w:p>
        </w:tc>
      </w:tr>
    </w:tbl>
    <w:p w14:paraId="58EAE14A" w14:textId="5CB49C9B" w:rsidR="003851E2" w:rsidRPr="006A4CBE" w:rsidRDefault="003851E2" w:rsidP="00737309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63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CA5D3C" w14:paraId="15AF1ED1" w14:textId="77777777" w:rsidTr="00CA5D3C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6226" w14:textId="4B5F3A30" w:rsidR="00CA5D3C" w:rsidRPr="006A4CBE" w:rsidRDefault="00CA5D3C" w:rsidP="00222A8F">
            <w:pPr>
              <w:jc w:val="center"/>
              <w:rPr>
                <w:sz w:val="22"/>
                <w:szCs w:val="22"/>
              </w:rPr>
            </w:pPr>
            <w:r w:rsidRPr="006A4CBE">
              <w:rPr>
                <w:b/>
                <w:bCs/>
                <w:color w:val="000000"/>
                <w:sz w:val="22"/>
                <w:szCs w:val="22"/>
              </w:rPr>
              <w:t>Ekonomicky o</w:t>
            </w:r>
            <w:r>
              <w:rPr>
                <w:b/>
                <w:bCs/>
                <w:color w:val="000000"/>
                <w:sz w:val="22"/>
                <w:szCs w:val="22"/>
              </w:rPr>
              <w:t>právnené náklady za rok 2022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CD79" w14:textId="1F481D6E" w:rsidR="00CA5D3C" w:rsidRDefault="00CA5D3C" w:rsidP="00222A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2022</w:t>
            </w:r>
          </w:p>
          <w:p w14:paraId="38FB245F" w14:textId="6CA4AEB9" w:rsidR="00CA5D3C" w:rsidRPr="00CA5D3C" w:rsidRDefault="00CA5D3C" w:rsidP="00222A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eur</w:t>
            </w:r>
          </w:p>
        </w:tc>
      </w:tr>
      <w:tr w:rsidR="00CA5D3C" w14:paraId="3FF52035" w14:textId="77777777" w:rsidTr="00CA5D3C">
        <w:trPr>
          <w:trHeight w:val="58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E448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mzdy, platy a ostatné osobné vyrovnania vo výške, ktorá zodpovedá výške platu a ostatných osobných vyrovnaní podľa osobitného predpisu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8C60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color w:val="1F497D"/>
                <w:sz w:val="22"/>
                <w:szCs w:val="22"/>
              </w:rPr>
              <w:t> </w:t>
            </w:r>
            <w:r w:rsidRPr="00CA5D3C">
              <w:rPr>
                <w:b/>
                <w:sz w:val="22"/>
                <w:szCs w:val="22"/>
              </w:rPr>
              <w:t>156 389,01</w:t>
            </w:r>
          </w:p>
        </w:tc>
      </w:tr>
      <w:tr w:rsidR="00CA5D3C" w14:paraId="4DEA0373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6938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poistné na sociálne poistenie, poistné na verejné zdravotné poistenie a príspevky na starobné dôchodkové sporenie,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6CA0" w14:textId="6AA99997" w:rsidR="00CA5D3C" w:rsidRPr="00CA5D3C" w:rsidRDefault="00313DAD" w:rsidP="00CA5D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46 268,35</w:t>
            </w:r>
          </w:p>
        </w:tc>
      </w:tr>
      <w:tr w:rsidR="00CA5D3C" w14:paraId="4E053190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3E00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cestovné náhrady okrem cestovných náhrad pri zahraničných pracovných cestách,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5D12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4970ED92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39BB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energie, voda a komunikácie,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7B4C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765D64E2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E783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materiál okrem reprezentačného vybavenia nových interiérov,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4E86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468,70</w:t>
            </w:r>
          </w:p>
        </w:tc>
      </w:tr>
      <w:tr w:rsidR="00CA5D3C" w14:paraId="38371BA1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3C31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dopravné,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1B02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0B51E055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CBBA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rutinná údržba a štandardná údržba okrem jednorazovej údržby objektov alebo ich častí a riešenia havarijných stavov,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690C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64E5CEAA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D0CD" w14:textId="4D12D34A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</w:t>
            </w:r>
            <w:r w:rsidRPr="006A4CBE">
              <w:rPr>
                <w:color w:val="494949"/>
                <w:sz w:val="22"/>
                <w:szCs w:val="22"/>
              </w:rPr>
              <w:t>ájomné za prenájom okrem dopravných prostriedkov a špeciálnych strojov, prístrojov, zariadení, techniky, náradia a materiálu,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43F5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4EAA3EB0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4698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služby,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1234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308,08</w:t>
            </w:r>
          </w:p>
        </w:tc>
      </w:tr>
      <w:tr w:rsidR="00CA5D3C" w14:paraId="5AA1F897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D20E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bežné transfery, z toho len na vreckové, odstupné, odchodné, náhrada príjmu pri dočasnej pracovnej neschopnosti zamestnanca,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676A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1 991,68</w:t>
            </w:r>
          </w:p>
        </w:tc>
      </w:tr>
      <w:tr w:rsidR="00CA5D3C" w14:paraId="5DDF821C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AA3B5" w14:textId="77777777" w:rsidR="00CA5D3C" w:rsidRPr="006A4CBE" w:rsidRDefault="00CA5D3C" w:rsidP="00CA5D3C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odpisy hmotného majetku a nehmotného majetku poskytovateľa sociálnej služby podľa osobitného predpisu.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21FC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0</w:t>
            </w:r>
          </w:p>
        </w:tc>
      </w:tr>
      <w:tr w:rsidR="00CA5D3C" w14:paraId="169E8E23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438A" w14:textId="7761D7AE" w:rsidR="00CA5D3C" w:rsidRPr="006A4CBE" w:rsidRDefault="00CA5D3C" w:rsidP="00222A8F">
            <w:pPr>
              <w:rPr>
                <w:b/>
                <w:sz w:val="22"/>
                <w:szCs w:val="22"/>
              </w:rPr>
            </w:pPr>
            <w:r w:rsidRPr="006A4CBE">
              <w:rPr>
                <w:b/>
                <w:color w:val="000000"/>
                <w:sz w:val="22"/>
                <w:szCs w:val="22"/>
              </w:rPr>
              <w:t xml:space="preserve">Ekonomicky oprávnené náklady za rok 2022 </w:t>
            </w:r>
            <w:r w:rsidR="00222A8F">
              <w:rPr>
                <w:b/>
                <w:color w:val="000000"/>
                <w:sz w:val="22"/>
                <w:szCs w:val="22"/>
              </w:rPr>
              <w:t>celkom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EE09" w14:textId="77777777" w:rsidR="00CA5D3C" w:rsidRPr="00CA5D3C" w:rsidRDefault="00CA5D3C" w:rsidP="00CA5D3C">
            <w:pPr>
              <w:jc w:val="right"/>
              <w:rPr>
                <w:b/>
                <w:sz w:val="22"/>
                <w:szCs w:val="22"/>
              </w:rPr>
            </w:pPr>
            <w:r w:rsidRPr="00CA5D3C">
              <w:rPr>
                <w:b/>
                <w:sz w:val="22"/>
                <w:szCs w:val="22"/>
              </w:rPr>
              <w:t> 205 455,82</w:t>
            </w:r>
          </w:p>
        </w:tc>
      </w:tr>
      <w:tr w:rsidR="00F41909" w14:paraId="28BB5A36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219DB" w14:textId="0403EB40" w:rsidR="00F41909" w:rsidRDefault="00F41909" w:rsidP="00F419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odpracovaných hodín celkom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C0B2" w14:textId="4AAE3F05" w:rsidR="00F41909" w:rsidRDefault="00313DAD" w:rsidP="00CA5D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23 400</w:t>
            </w:r>
          </w:p>
        </w:tc>
      </w:tr>
      <w:tr w:rsidR="00CA5D3C" w14:paraId="61161486" w14:textId="77777777" w:rsidTr="00CA5D3C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7C5B7" w14:textId="71EA026F" w:rsidR="00CA5D3C" w:rsidRPr="006A4CBE" w:rsidRDefault="00CA5D3C" w:rsidP="00222A8F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Ekonomicky oprávnené náklady na </w:t>
            </w:r>
            <w:r w:rsidR="005B0B5E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F41909">
              <w:rPr>
                <w:b/>
                <w:bCs/>
                <w:color w:val="000000"/>
                <w:sz w:val="22"/>
                <w:szCs w:val="22"/>
              </w:rPr>
              <w:t>hodinu</w:t>
            </w:r>
            <w:r w:rsidR="005B0B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22A8F">
              <w:rPr>
                <w:b/>
                <w:bCs/>
                <w:color w:val="000000"/>
                <w:sz w:val="22"/>
                <w:szCs w:val="22"/>
              </w:rPr>
              <w:t>poskytovanej služby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FD9C" w14:textId="0B993BEB" w:rsidR="00CA5D3C" w:rsidRPr="00CA5D3C" w:rsidRDefault="00313DAD" w:rsidP="00CA5D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8,78</w:t>
            </w:r>
          </w:p>
        </w:tc>
      </w:tr>
    </w:tbl>
    <w:p w14:paraId="5714C3FE" w14:textId="52AFD125" w:rsidR="00CA5D3C" w:rsidRPr="006A4CBE" w:rsidRDefault="00CA5D3C" w:rsidP="00737309">
      <w:pPr>
        <w:jc w:val="both"/>
        <w:rPr>
          <w:sz w:val="22"/>
          <w:szCs w:val="22"/>
        </w:rPr>
      </w:pPr>
    </w:p>
    <w:p w14:paraId="35F7E174" w14:textId="257F6C53" w:rsidR="006A4CBE" w:rsidRDefault="00CA5D3C" w:rsidP="006A4CBE">
      <w:pPr>
        <w:tabs>
          <w:tab w:val="center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Dátum vyhotovenia</w:t>
      </w:r>
      <w:r w:rsidR="005B0B5E">
        <w:rPr>
          <w:b/>
          <w:sz w:val="22"/>
          <w:szCs w:val="22"/>
        </w:rPr>
        <w:t xml:space="preserve"> na základe údajov EOSM</w:t>
      </w:r>
      <w:r>
        <w:rPr>
          <w:b/>
          <w:sz w:val="22"/>
          <w:szCs w:val="22"/>
        </w:rPr>
        <w:t>: 28.2.2023</w:t>
      </w:r>
      <w:bookmarkStart w:id="0" w:name="_GoBack"/>
      <w:bookmarkEnd w:id="0"/>
    </w:p>
    <w:p w14:paraId="2E84CB33" w14:textId="77777777" w:rsidR="006A4CBE" w:rsidRDefault="006A4CBE" w:rsidP="006A4CBE">
      <w:pPr>
        <w:tabs>
          <w:tab w:val="center" w:pos="7088"/>
        </w:tabs>
        <w:rPr>
          <w:b/>
          <w:sz w:val="22"/>
          <w:szCs w:val="22"/>
        </w:rPr>
      </w:pPr>
    </w:p>
    <w:p w14:paraId="63FF46F7" w14:textId="40EBDA13" w:rsidR="006A4CBE" w:rsidRDefault="006A4CBE" w:rsidP="006A4CBE">
      <w:pPr>
        <w:tabs>
          <w:tab w:val="center" w:pos="7088"/>
        </w:tabs>
        <w:rPr>
          <w:b/>
          <w:sz w:val="22"/>
          <w:szCs w:val="22"/>
        </w:rPr>
      </w:pPr>
    </w:p>
    <w:sectPr w:rsidR="006A4CBE" w:rsidSect="002720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3798" w14:textId="77777777" w:rsidR="009E6A99" w:rsidRDefault="009E6A99" w:rsidP="00DA0457">
      <w:r>
        <w:separator/>
      </w:r>
    </w:p>
  </w:endnote>
  <w:endnote w:type="continuationSeparator" w:id="0">
    <w:p w14:paraId="5CFB481B" w14:textId="77777777" w:rsidR="009E6A99" w:rsidRDefault="009E6A99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D62A" w14:textId="77777777" w:rsidR="00446EF6" w:rsidRDefault="00446EF6" w:rsidP="00446EF6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6B455C8" wp14:editId="075E6399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9B6E" w14:textId="0682B5F8" w:rsidR="00446EF6" w:rsidRPr="00186EC6" w:rsidRDefault="00446EF6" w:rsidP="00446EF6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7654B416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Trojičné námestie č.11</w:t>
                          </w:r>
                        </w:p>
                        <w:p w14:paraId="2A8D9AC4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55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6.1pt;margin-top:-4.9pt;width:143.75pt;height:4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w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" filled="f" stroked="f">
              <v:textbox>
                <w:txbxContent>
                  <w:p w14:paraId="7A219B6E" w14:textId="0682B5F8" w:rsidR="00446EF6" w:rsidRPr="00186EC6" w:rsidRDefault="00446EF6" w:rsidP="00446EF6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7654B416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Trojičné námestie č.11</w:t>
                    </w:r>
                  </w:p>
                  <w:p w14:paraId="2A8D9AC4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 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8E98197" wp14:editId="511D3813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614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sekretariat@mupb.sk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98197" id="Text Box 18" o:spid="_x0000_s1027" type="#_x0000_t202" style="position:absolute;margin-left:251.9pt;margin-top:-5pt;width:97.15pt;height:3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q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wseUZB52B18MAfmYP59BmR1UP97L6ppGQy5aKDbtVSo4tozWkF9qb/sXV&#10;CUdbkPX4UdYQh26NdED7RvW2dlANBOjQpqdTa2wulQ0ZXV8nQYxRBTYSzuKZ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IATACq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16CF614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sekretariat@mupb.sk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FD0FE9" wp14:editId="4F5843C5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FA30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02/45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8 088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D0FE9" id="Text Box 17" o:spid="_x0000_s1028" type="#_x0000_t202" style="position:absolute;margin-left:123.35pt;margin-top:-5pt;width:82.35pt;height:3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MBiRMSY1SBjISzeOZ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HafR6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4AC0FA30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02/45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8 088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2CCC83" wp14:editId="39AE7F4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373DD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00641383</w:t>
                          </w:r>
                        </w:p>
                        <w:p w14:paraId="4B809FA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202 094 3782</w:t>
                          </w:r>
                        </w:p>
                        <w:p w14:paraId="2079B69E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www.biskupice.sk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CCC83" id="Text Box 19" o:spid="_x0000_s1029" type="#_x0000_t202" style="position:absolute;margin-left:366pt;margin-top:-5pt;width:97.15pt;height:3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a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fSmowmkziYYlSCjISz6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vLR2&#10;g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1C0373DD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00641383</w:t>
                    </w:r>
                  </w:p>
                  <w:p w14:paraId="4B809FA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202 094 3782</w:t>
                    </w:r>
                  </w:p>
                  <w:p w14:paraId="2079B69E" w14:textId="77777777" w:rsidR="00446EF6" w:rsidRPr="00186EC6" w:rsidRDefault="00446EF6" w:rsidP="00446EF6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www.biskupice.sk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D43F1EE" w14:textId="77777777" w:rsidR="002720C9" w:rsidRDefault="009E6A99" w:rsidP="00446EF6">
    <w:pPr>
      <w:pStyle w:val="Pt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443C" w14:textId="77777777" w:rsidR="002720C9" w:rsidRPr="00186EC6" w:rsidRDefault="00947763" w:rsidP="00186EC6">
    <w:pPr>
      <w:pStyle w:val="Pta"/>
      <w:tabs>
        <w:tab w:val="clear" w:pos="9072"/>
        <w:tab w:val="left" w:pos="3090"/>
        <w:tab w:val="left" w:pos="3645"/>
      </w:tabs>
    </w:pPr>
    <w:r w:rsidRPr="00186EC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913F89" wp14:editId="35717527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E0D9" w14:textId="29BD720A" w:rsidR="002720C9" w:rsidRPr="00186EC6" w:rsidRDefault="00947763" w:rsidP="002720C9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0FE2A0EE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4448881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3F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1pt;margin-top:-4.9pt;width:143.7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a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" filled="f" stroked="f">
              <v:textbox>
                <w:txbxContent>
                  <w:p w14:paraId="2574E0D9" w14:textId="29BD720A" w:rsidR="002720C9" w:rsidRPr="00186EC6" w:rsidRDefault="00947763" w:rsidP="002720C9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0FE2A0EE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č.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14:paraId="04448881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A00FBB" wp14:editId="1E883A59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F0E6" w14:textId="77777777" w:rsidR="002720C9" w:rsidRPr="00186EC6" w:rsidRDefault="003218E2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00FBB"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236DF0E6" w14:textId="77777777" w:rsidR="002720C9" w:rsidRPr="00186EC6" w:rsidRDefault="003218E2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@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3331C2" wp14:editId="2608DFFB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4EA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/45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31C2"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07814EAB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/45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8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 w:rsidRPr="00186EC6">
                      <w:rPr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56771" wp14:editId="41DE29E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2A76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160DD041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2AFB09D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56771"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34F42A76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14:paraId="160DD041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94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14:paraId="2AFB09DB" w14:textId="77777777" w:rsidR="002720C9" w:rsidRPr="00186EC6" w:rsidRDefault="00C211D8" w:rsidP="002720C9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biskupice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 w:rsidRPr="00186EC6">
      <w:tab/>
    </w:r>
    <w:r w:rsidR="00186EC6" w:rsidRPr="00186EC6">
      <w:tab/>
      <w:t xml:space="preserve"> </w:t>
    </w:r>
    <w:r w:rsidR="00186EC6" w:rsidRPr="00186EC6">
      <w:tab/>
    </w:r>
  </w:p>
  <w:p w14:paraId="2FE46B1E" w14:textId="77777777" w:rsidR="002720C9" w:rsidRPr="002720C9" w:rsidRDefault="009E6A99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1843" w14:textId="77777777" w:rsidR="009E6A99" w:rsidRDefault="009E6A99" w:rsidP="00DA0457">
      <w:r>
        <w:separator/>
      </w:r>
    </w:p>
  </w:footnote>
  <w:footnote w:type="continuationSeparator" w:id="0">
    <w:p w14:paraId="011B75FD" w14:textId="77777777" w:rsidR="009E6A99" w:rsidRDefault="009E6A99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36DA" w14:textId="77777777"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 wp14:anchorId="76569246" wp14:editId="72367772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14:paraId="188D3B3D" w14:textId="217C8BEC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</w:t>
    </w:r>
    <w:r w:rsidR="00E0505A" w:rsidRPr="00E0505A">
      <w:rPr>
        <w:bCs/>
        <w:sz w:val="28"/>
        <w:szCs w:val="28"/>
      </w:rPr>
      <w:t>-</w:t>
    </w:r>
    <w:r w:rsidRPr="00737309">
      <w:rPr>
        <w:b/>
        <w:sz w:val="28"/>
        <w:szCs w:val="28"/>
      </w:rPr>
      <w:t>PODUNAJSKÉ BISKUPICE</w:t>
    </w:r>
  </w:p>
  <w:p w14:paraId="7D26582A" w14:textId="77777777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14:paraId="43114EA0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436A05"/>
    <w:multiLevelType w:val="hybridMultilevel"/>
    <w:tmpl w:val="157A58AE"/>
    <w:lvl w:ilvl="0" w:tplc="42B47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22A22"/>
    <w:rsid w:val="0005343B"/>
    <w:rsid w:val="00062E99"/>
    <w:rsid w:val="000B6B0D"/>
    <w:rsid w:val="00186EC6"/>
    <w:rsid w:val="001A3131"/>
    <w:rsid w:val="00222A8F"/>
    <w:rsid w:val="00313DAD"/>
    <w:rsid w:val="003218E2"/>
    <w:rsid w:val="00334F1E"/>
    <w:rsid w:val="00383D5B"/>
    <w:rsid w:val="00384B72"/>
    <w:rsid w:val="003851E2"/>
    <w:rsid w:val="003C4FE6"/>
    <w:rsid w:val="0043427F"/>
    <w:rsid w:val="00446EF6"/>
    <w:rsid w:val="00473555"/>
    <w:rsid w:val="005B0B5E"/>
    <w:rsid w:val="005B2671"/>
    <w:rsid w:val="005C48D9"/>
    <w:rsid w:val="006A3753"/>
    <w:rsid w:val="006A4CBE"/>
    <w:rsid w:val="00737309"/>
    <w:rsid w:val="00745D70"/>
    <w:rsid w:val="0076005A"/>
    <w:rsid w:val="007C7CD2"/>
    <w:rsid w:val="00855BF4"/>
    <w:rsid w:val="00871A83"/>
    <w:rsid w:val="00874A74"/>
    <w:rsid w:val="008767C1"/>
    <w:rsid w:val="008F0217"/>
    <w:rsid w:val="008F1B04"/>
    <w:rsid w:val="009107EB"/>
    <w:rsid w:val="00926001"/>
    <w:rsid w:val="0094397C"/>
    <w:rsid w:val="00947763"/>
    <w:rsid w:val="009849E0"/>
    <w:rsid w:val="009A5535"/>
    <w:rsid w:val="009E6A99"/>
    <w:rsid w:val="009F6951"/>
    <w:rsid w:val="00A35CB9"/>
    <w:rsid w:val="00A672DA"/>
    <w:rsid w:val="00AB4EE5"/>
    <w:rsid w:val="00B11D2D"/>
    <w:rsid w:val="00B86CB1"/>
    <w:rsid w:val="00BE7F3C"/>
    <w:rsid w:val="00C211D8"/>
    <w:rsid w:val="00C97CB6"/>
    <w:rsid w:val="00CA5D3C"/>
    <w:rsid w:val="00CB65CD"/>
    <w:rsid w:val="00CD4A30"/>
    <w:rsid w:val="00D07862"/>
    <w:rsid w:val="00DA0457"/>
    <w:rsid w:val="00E0505A"/>
    <w:rsid w:val="00E67326"/>
    <w:rsid w:val="00E71176"/>
    <w:rsid w:val="00EA4301"/>
    <w:rsid w:val="00EE1603"/>
    <w:rsid w:val="00F41909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A164"/>
  <w15:docId w15:val="{23ADA70D-B96B-41D0-B101-FB21BB9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A375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6A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3971-4EC3-4B98-BA3B-71687FB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Bibiána Guldanová</cp:lastModifiedBy>
  <cp:revision>2</cp:revision>
  <dcterms:created xsi:type="dcterms:W3CDTF">2023-02-28T12:39:00Z</dcterms:created>
  <dcterms:modified xsi:type="dcterms:W3CDTF">2023-02-28T12:39:00Z</dcterms:modified>
</cp:coreProperties>
</file>