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6E0C" w14:textId="5B425208" w:rsidR="00CA5D3C" w:rsidRDefault="00CA5D3C" w:rsidP="006A4CBE">
      <w:pPr>
        <w:tabs>
          <w:tab w:val="left" w:pos="4678"/>
        </w:tabs>
        <w:jc w:val="both"/>
      </w:pPr>
    </w:p>
    <w:p w14:paraId="7FEFBB8B" w14:textId="77777777" w:rsidR="00CA5D3C" w:rsidRDefault="00CA5D3C" w:rsidP="006A4CBE">
      <w:pPr>
        <w:tabs>
          <w:tab w:val="left" w:pos="4678"/>
        </w:tabs>
        <w:jc w:val="both"/>
      </w:pPr>
    </w:p>
    <w:p w14:paraId="26AEB265" w14:textId="77777777" w:rsidR="00170086" w:rsidRDefault="006A4CBE" w:rsidP="00CA5D3C">
      <w:pPr>
        <w:tabs>
          <w:tab w:val="left" w:pos="4678"/>
        </w:tabs>
        <w:jc w:val="center"/>
        <w:rPr>
          <w:b/>
          <w:sz w:val="22"/>
          <w:szCs w:val="22"/>
        </w:rPr>
      </w:pPr>
      <w:r w:rsidRPr="006A4CBE">
        <w:rPr>
          <w:b/>
          <w:sz w:val="22"/>
          <w:szCs w:val="22"/>
        </w:rPr>
        <w:t xml:space="preserve">EKONOMICKY OPRÁVNENÉ NÁKLADY </w:t>
      </w:r>
    </w:p>
    <w:p w14:paraId="130A1F2A" w14:textId="74095FD7" w:rsidR="00062E99" w:rsidRPr="006A4CBE" w:rsidRDefault="006A4CBE" w:rsidP="00CA5D3C">
      <w:pPr>
        <w:tabs>
          <w:tab w:val="left" w:pos="4678"/>
        </w:tabs>
        <w:jc w:val="center"/>
        <w:rPr>
          <w:b/>
          <w:sz w:val="22"/>
          <w:szCs w:val="22"/>
        </w:rPr>
      </w:pPr>
      <w:r w:rsidRPr="006A4CBE">
        <w:rPr>
          <w:b/>
          <w:sz w:val="22"/>
          <w:szCs w:val="22"/>
        </w:rPr>
        <w:t xml:space="preserve">NA </w:t>
      </w:r>
      <w:r w:rsidR="00170086">
        <w:rPr>
          <w:b/>
          <w:sz w:val="22"/>
          <w:szCs w:val="22"/>
        </w:rPr>
        <w:t>DENNÉ CENTRUM ODESKÁ 35</w:t>
      </w:r>
    </w:p>
    <w:p w14:paraId="72401349" w14:textId="4BA24AEF" w:rsidR="00062E99" w:rsidRPr="006A4CBE" w:rsidRDefault="00062E99" w:rsidP="006A4CBE">
      <w:pPr>
        <w:pStyle w:val="Zkladntext"/>
        <w:tabs>
          <w:tab w:val="center" w:pos="1080"/>
          <w:tab w:val="center" w:pos="3150"/>
          <w:tab w:val="center" w:pos="5310"/>
          <w:tab w:val="center" w:pos="7740"/>
        </w:tabs>
        <w:spacing w:after="0"/>
        <w:rPr>
          <w:sz w:val="22"/>
          <w:szCs w:val="22"/>
        </w:rPr>
      </w:pPr>
    </w:p>
    <w:p w14:paraId="1F03B83F" w14:textId="2AFAC580" w:rsidR="006A4CBE" w:rsidRPr="006A4CBE" w:rsidRDefault="006A4CBE" w:rsidP="00737309">
      <w:pPr>
        <w:jc w:val="both"/>
        <w:rPr>
          <w:sz w:val="22"/>
          <w:szCs w:val="22"/>
        </w:rPr>
      </w:pPr>
      <w:r w:rsidRPr="00CA5D3C">
        <w:rPr>
          <w:b/>
          <w:sz w:val="22"/>
          <w:szCs w:val="22"/>
        </w:rPr>
        <w:t>Poskytovateľ sociálnej služby</w:t>
      </w:r>
      <w:r w:rsidR="00CA5D3C" w:rsidRPr="00CA5D3C">
        <w:rPr>
          <w:b/>
          <w:sz w:val="22"/>
          <w:szCs w:val="22"/>
        </w:rPr>
        <w:t>:</w:t>
      </w:r>
      <w:r w:rsidRPr="006A4CBE">
        <w:rPr>
          <w:sz w:val="22"/>
          <w:szCs w:val="22"/>
        </w:rPr>
        <w:tab/>
      </w:r>
      <w:r w:rsidRPr="006A4CBE">
        <w:rPr>
          <w:sz w:val="22"/>
          <w:szCs w:val="22"/>
        </w:rPr>
        <w:tab/>
        <w:t>Mestská časť Bratislava-Podunajské Biskupice</w:t>
      </w:r>
    </w:p>
    <w:p w14:paraId="16A400D7" w14:textId="2F790519" w:rsidR="006A4CBE" w:rsidRPr="006A4CBE" w:rsidRDefault="006A4CBE" w:rsidP="00CA5D3C">
      <w:pPr>
        <w:ind w:left="3540" w:firstLine="708"/>
        <w:jc w:val="both"/>
        <w:rPr>
          <w:sz w:val="22"/>
          <w:szCs w:val="22"/>
        </w:rPr>
      </w:pPr>
      <w:r w:rsidRPr="006A4CBE">
        <w:rPr>
          <w:sz w:val="22"/>
          <w:szCs w:val="22"/>
        </w:rPr>
        <w:t>Trojičné nám. č. 11 Bratislava</w:t>
      </w:r>
    </w:p>
    <w:p w14:paraId="50C5626D" w14:textId="27905404" w:rsidR="006A4CBE" w:rsidRPr="006A4CBE" w:rsidRDefault="006A4CBE" w:rsidP="006A4CBE">
      <w:pPr>
        <w:jc w:val="both"/>
        <w:rPr>
          <w:sz w:val="22"/>
          <w:szCs w:val="22"/>
        </w:rPr>
      </w:pPr>
      <w:r w:rsidRPr="00CA5D3C">
        <w:rPr>
          <w:b/>
          <w:sz w:val="22"/>
          <w:szCs w:val="22"/>
        </w:rPr>
        <w:t>Druh poskytovanej sociálnej služby:</w:t>
      </w:r>
      <w:r w:rsidRPr="006A4CBE">
        <w:rPr>
          <w:sz w:val="22"/>
          <w:szCs w:val="22"/>
        </w:rPr>
        <w:t xml:space="preserve"> </w:t>
      </w:r>
      <w:r w:rsidRPr="006A4CBE">
        <w:rPr>
          <w:sz w:val="22"/>
          <w:szCs w:val="22"/>
        </w:rPr>
        <w:tab/>
      </w:r>
      <w:r w:rsidR="00CA5D3C">
        <w:rPr>
          <w:sz w:val="22"/>
          <w:szCs w:val="22"/>
        </w:rPr>
        <w:tab/>
      </w:r>
      <w:r w:rsidR="00126A12">
        <w:rPr>
          <w:sz w:val="22"/>
          <w:szCs w:val="22"/>
        </w:rPr>
        <w:t>Denné centrum Odeská</w:t>
      </w:r>
      <w:r w:rsidR="00170086">
        <w:rPr>
          <w:sz w:val="22"/>
          <w:szCs w:val="22"/>
        </w:rPr>
        <w:t xml:space="preserve"> 35</w:t>
      </w:r>
    </w:p>
    <w:p w14:paraId="175BD668" w14:textId="188D35C0" w:rsidR="006A4CBE" w:rsidRPr="006A4CBE" w:rsidRDefault="006A4CBE" w:rsidP="006A4CBE">
      <w:pPr>
        <w:jc w:val="both"/>
        <w:rPr>
          <w:sz w:val="22"/>
          <w:szCs w:val="22"/>
        </w:rPr>
      </w:pPr>
      <w:r w:rsidRPr="00CA5D3C">
        <w:rPr>
          <w:b/>
          <w:sz w:val="22"/>
          <w:szCs w:val="22"/>
        </w:rPr>
        <w:t>Forma sociálnej služby:</w:t>
      </w:r>
      <w:r w:rsidRPr="006A4CBE">
        <w:rPr>
          <w:sz w:val="22"/>
          <w:szCs w:val="22"/>
        </w:rPr>
        <w:tab/>
      </w:r>
      <w:r w:rsidRPr="006A4CBE">
        <w:rPr>
          <w:sz w:val="22"/>
          <w:szCs w:val="22"/>
        </w:rPr>
        <w:tab/>
      </w:r>
      <w:r w:rsidRPr="006A4CBE">
        <w:rPr>
          <w:sz w:val="22"/>
          <w:szCs w:val="22"/>
        </w:rPr>
        <w:tab/>
      </w:r>
      <w:r w:rsidR="00170086">
        <w:rPr>
          <w:sz w:val="22"/>
          <w:szCs w:val="22"/>
        </w:rPr>
        <w:t xml:space="preserve">Ambulantná </w:t>
      </w:r>
      <w:r w:rsidRPr="006A4CBE">
        <w:rPr>
          <w:sz w:val="22"/>
          <w:szCs w:val="22"/>
        </w:rPr>
        <w:t>sociálna služba</w:t>
      </w:r>
    </w:p>
    <w:p w14:paraId="60CA345A" w14:textId="2A8D6F74" w:rsidR="006A4CBE" w:rsidRDefault="006A4CBE" w:rsidP="00574204">
      <w:pPr>
        <w:jc w:val="both"/>
        <w:rPr>
          <w:sz w:val="22"/>
          <w:szCs w:val="22"/>
        </w:rPr>
      </w:pPr>
      <w:r w:rsidRPr="00CA5D3C">
        <w:rPr>
          <w:b/>
          <w:sz w:val="22"/>
          <w:szCs w:val="22"/>
        </w:rPr>
        <w:t>Počet prijímateľov v roku 2022:</w:t>
      </w:r>
      <w:r w:rsidRPr="00CA5D3C">
        <w:rPr>
          <w:b/>
          <w:sz w:val="22"/>
          <w:szCs w:val="22"/>
        </w:rPr>
        <w:tab/>
      </w:r>
      <w:r w:rsidRPr="00CA5D3C">
        <w:rPr>
          <w:b/>
          <w:sz w:val="22"/>
          <w:szCs w:val="22"/>
        </w:rPr>
        <w:tab/>
      </w:r>
      <w:r w:rsidR="00574204" w:rsidRPr="00574204">
        <w:rPr>
          <w:sz w:val="22"/>
          <w:szCs w:val="22"/>
        </w:rPr>
        <w:t>45 </w:t>
      </w:r>
    </w:p>
    <w:p w14:paraId="0EF971B0" w14:textId="77777777" w:rsidR="00170086" w:rsidRPr="00574204" w:rsidRDefault="00170086" w:rsidP="00574204">
      <w:pPr>
        <w:jc w:val="both"/>
        <w:rPr>
          <w:b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0086" w:rsidRPr="006A4CBE" w14:paraId="01015102" w14:textId="77777777" w:rsidTr="00170086">
        <w:tc>
          <w:tcPr>
            <w:tcW w:w="9062" w:type="dxa"/>
          </w:tcPr>
          <w:p w14:paraId="6C5B2E04" w14:textId="77777777" w:rsidR="00170086" w:rsidRPr="006A4CBE" w:rsidRDefault="00170086" w:rsidP="001700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Poskytovateľ soc. služby je v súlade s § 72, ods. 20 zákona č. 448/2008 Z. z. o sociálnych službách  a o zmene a doplnení zákona č. 455/1991 Zb. o živnostenskom podnikaní (živnostenský zákon) v znení neskorších predpisov, povinný zverejniť na svojom webovom sídle priemerné ekonomicky oprávnené náklady v štruktúre podľa § 72 ods. 5 za predchádzajúci rozpočtový rok za jednotlivé druhy poskytovaných sociálnych služieb.</w:t>
            </w:r>
          </w:p>
        </w:tc>
      </w:tr>
    </w:tbl>
    <w:p w14:paraId="04D24E97" w14:textId="2C219D13" w:rsidR="006A4CBE" w:rsidRPr="006A4CBE" w:rsidRDefault="006A4CBE" w:rsidP="006A4CBE">
      <w:pPr>
        <w:jc w:val="both"/>
        <w:rPr>
          <w:sz w:val="22"/>
          <w:szCs w:val="22"/>
        </w:rPr>
      </w:pPr>
    </w:p>
    <w:p w14:paraId="58EAE14A" w14:textId="7C53B640" w:rsidR="003851E2" w:rsidRDefault="003851E2" w:rsidP="00737309">
      <w:pPr>
        <w:jc w:val="both"/>
        <w:rPr>
          <w:sz w:val="22"/>
          <w:szCs w:val="22"/>
        </w:rPr>
      </w:pPr>
    </w:p>
    <w:p w14:paraId="3283BB99" w14:textId="77777777" w:rsidR="00170086" w:rsidRPr="006A4CBE" w:rsidRDefault="00170086" w:rsidP="00737309">
      <w:pPr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Y="66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407"/>
      </w:tblGrid>
      <w:tr w:rsidR="00CA5D3C" w14:paraId="15AF1ED1" w14:textId="77777777" w:rsidTr="00170086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6226" w14:textId="128B22ED" w:rsidR="00CA5D3C" w:rsidRPr="006A4CBE" w:rsidRDefault="00CA5D3C" w:rsidP="00170086">
            <w:pPr>
              <w:jc w:val="center"/>
              <w:rPr>
                <w:sz w:val="22"/>
                <w:szCs w:val="22"/>
              </w:rPr>
            </w:pPr>
            <w:r w:rsidRPr="006A4CBE">
              <w:rPr>
                <w:b/>
                <w:bCs/>
                <w:color w:val="000000"/>
                <w:sz w:val="22"/>
                <w:szCs w:val="22"/>
              </w:rPr>
              <w:t>Ekonomicky o</w:t>
            </w:r>
            <w:r>
              <w:rPr>
                <w:b/>
                <w:bCs/>
                <w:color w:val="000000"/>
                <w:sz w:val="22"/>
                <w:szCs w:val="22"/>
              </w:rPr>
              <w:t>právnené náklady za rok 2022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CD79" w14:textId="7EC79FD8" w:rsidR="00CA5D3C" w:rsidRDefault="00CA5D3C" w:rsidP="00170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2022</w:t>
            </w:r>
          </w:p>
          <w:p w14:paraId="38FB245F" w14:textId="6CA4AEB9" w:rsidR="00CA5D3C" w:rsidRPr="00CA5D3C" w:rsidRDefault="00CA5D3C" w:rsidP="00170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CA5D3C" w14:paraId="3FF52035" w14:textId="77777777" w:rsidTr="00170086">
        <w:trPr>
          <w:trHeight w:val="58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DE448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mzdy, platy a ostatné osobné vyrovnania vo výške, ktorá zodpovedá výške platu a ostatných osobných vyrovnaní podľa osobitného predpisu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8C60" w14:textId="72DF2474" w:rsidR="00CA5D3C" w:rsidRPr="00574204" w:rsidRDefault="00574204" w:rsidP="00F448B8">
            <w:pPr>
              <w:jc w:val="right"/>
              <w:rPr>
                <w:b/>
                <w:sz w:val="22"/>
                <w:szCs w:val="22"/>
              </w:rPr>
            </w:pPr>
            <w:r w:rsidRPr="00574204">
              <w:rPr>
                <w:b/>
                <w:iCs/>
                <w:sz w:val="22"/>
                <w:szCs w:val="22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574204">
              <w:rPr>
                <w:b/>
                <w:iCs/>
                <w:sz w:val="22"/>
                <w:szCs w:val="22"/>
              </w:rPr>
              <w:t>235,67</w:t>
            </w:r>
          </w:p>
        </w:tc>
      </w:tr>
      <w:tr w:rsidR="00CA5D3C" w14:paraId="4DEA0373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16938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poistné na sociálne poistenie, poistné na verejné zdravotné poistenie a príspevky na starobné dôchodkové sporenie,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6CA0" w14:textId="75867404" w:rsidR="00CA5D3C" w:rsidRPr="00574204" w:rsidRDefault="00574204" w:rsidP="00F448B8">
            <w:pPr>
              <w:jc w:val="right"/>
              <w:rPr>
                <w:b/>
                <w:sz w:val="22"/>
                <w:szCs w:val="22"/>
              </w:rPr>
            </w:pPr>
            <w:r w:rsidRPr="0057420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4204">
              <w:rPr>
                <w:b/>
                <w:sz w:val="22"/>
                <w:szCs w:val="22"/>
              </w:rPr>
              <w:t>239,27</w:t>
            </w:r>
          </w:p>
        </w:tc>
      </w:tr>
      <w:tr w:rsidR="00CA5D3C" w14:paraId="4E053190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33E00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cestovné náhrady okrem cestovných náhrad pri zahraničných pracovných cestách,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5D12" w14:textId="635145A2" w:rsidR="00CA5D3C" w:rsidRPr="00574204" w:rsidRDefault="00CA5D3C" w:rsidP="00F448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A5D3C" w14:paraId="4970ED92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B39BB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energie, voda a komunikácie,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7B4C" w14:textId="421DC3A6" w:rsidR="00CA5D3C" w:rsidRPr="00574204" w:rsidRDefault="00574204" w:rsidP="00F448B8">
            <w:pPr>
              <w:jc w:val="right"/>
              <w:rPr>
                <w:b/>
                <w:sz w:val="22"/>
                <w:szCs w:val="22"/>
              </w:rPr>
            </w:pPr>
            <w:r w:rsidRPr="0057420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4204">
              <w:rPr>
                <w:b/>
                <w:sz w:val="22"/>
                <w:szCs w:val="22"/>
              </w:rPr>
              <w:t>423,08</w:t>
            </w:r>
          </w:p>
        </w:tc>
      </w:tr>
      <w:tr w:rsidR="00CA5D3C" w14:paraId="765D64E2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6E783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materiál okrem reprezentačného vybavenia nových interiérov,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4E86" w14:textId="1B8657E4" w:rsidR="00CA5D3C" w:rsidRPr="00574204" w:rsidRDefault="00170086" w:rsidP="00F448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141,66</w:t>
            </w:r>
          </w:p>
        </w:tc>
      </w:tr>
      <w:tr w:rsidR="00CA5D3C" w14:paraId="38371BA1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43C31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dopravné,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1B02" w14:textId="456A40DD" w:rsidR="00CA5D3C" w:rsidRPr="00574204" w:rsidRDefault="00170086" w:rsidP="00F448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387,31</w:t>
            </w:r>
          </w:p>
        </w:tc>
      </w:tr>
      <w:tr w:rsidR="00CA5D3C" w14:paraId="0B51E055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BCBBA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rutinná údržba a štandardná údržba okrem jednorazovej údržby objektov alebo ich častí a riešenia havarijných stavov,</w:t>
            </w:r>
            <w:r w:rsidRPr="006A4CBE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690C" w14:textId="2D793DE3" w:rsidR="00CA5D3C" w:rsidRPr="00574204" w:rsidRDefault="00CA5D3C" w:rsidP="00F448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A5D3C" w14:paraId="64E5CEAA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7D0CD" w14:textId="4D12D34A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>
              <w:rPr>
                <w:color w:val="494949"/>
                <w:sz w:val="22"/>
                <w:szCs w:val="22"/>
              </w:rPr>
              <w:t>n</w:t>
            </w:r>
            <w:r w:rsidRPr="006A4CBE">
              <w:rPr>
                <w:color w:val="494949"/>
                <w:sz w:val="22"/>
                <w:szCs w:val="22"/>
              </w:rPr>
              <w:t>ájomné za prenájom okrem dopravných prostriedkov a špeciálnych strojov, prístrojov, zariadení, techniky, náradia a materiálu,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43F5" w14:textId="1F47F459" w:rsidR="00CA5D3C" w:rsidRPr="00574204" w:rsidRDefault="00CA5D3C" w:rsidP="00F448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A5D3C" w14:paraId="4EAA3EB0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64698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výdavky na služby,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613B" w14:textId="71AE81F0" w:rsidR="00CA5D3C" w:rsidRDefault="00170086" w:rsidP="00F448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2 044,02</w:t>
            </w:r>
          </w:p>
          <w:p w14:paraId="403F1234" w14:textId="607EAB3F" w:rsidR="00170086" w:rsidRPr="00574204" w:rsidRDefault="00170086" w:rsidP="00F448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A5D3C" w14:paraId="5AA1F897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3D20E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výdavky na bežné transfery, z toho len na vreckové, odstupné, odchodné, náhrada príjmu pri dočasnej pracovnej neschopnosti zamestnanca,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676A" w14:textId="106238C8" w:rsidR="00CA5D3C" w:rsidRPr="00574204" w:rsidRDefault="00CA5D3C" w:rsidP="00F448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A5D3C" w14:paraId="5DDF821C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AA3B5" w14:textId="77777777" w:rsidR="00CA5D3C" w:rsidRPr="006A4CBE" w:rsidRDefault="00CA5D3C" w:rsidP="00170086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odpisy hmotného majetku a nehmotného majetku poskytovateľa sociálnej služby podľa osobitného predpisu.</w:t>
            </w:r>
            <w:r w:rsidRPr="006A4CBE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21FC" w14:textId="23290CD3" w:rsidR="00CA5D3C" w:rsidRPr="00574204" w:rsidRDefault="00CA5D3C" w:rsidP="00F448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A5D3C" w14:paraId="169E8E23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F438A" w14:textId="77777777" w:rsidR="00CA5D3C" w:rsidRPr="006A4CBE" w:rsidRDefault="00CA5D3C" w:rsidP="00170086">
            <w:pPr>
              <w:rPr>
                <w:b/>
                <w:sz w:val="22"/>
                <w:szCs w:val="22"/>
              </w:rPr>
            </w:pPr>
            <w:r w:rsidRPr="006A4CBE">
              <w:rPr>
                <w:b/>
                <w:color w:val="000000"/>
                <w:sz w:val="22"/>
                <w:szCs w:val="22"/>
              </w:rPr>
              <w:t>Ekonomicky oprávnené náklady za rok 2022 spolu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EE09" w14:textId="25AD0696" w:rsidR="00CA5D3C" w:rsidRPr="00574204" w:rsidRDefault="00170086" w:rsidP="00F448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14 471,01</w:t>
            </w:r>
          </w:p>
        </w:tc>
      </w:tr>
      <w:tr w:rsidR="00CA5D3C" w14:paraId="61161486" w14:textId="77777777" w:rsidTr="00170086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7C5B7" w14:textId="5ABE83D0" w:rsidR="00CA5D3C" w:rsidRPr="006A4CBE" w:rsidRDefault="00CA5D3C" w:rsidP="00170086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Ekonomicky oprávnené náklady na 1 </w:t>
            </w:r>
            <w:r w:rsidR="00574204">
              <w:rPr>
                <w:b/>
                <w:bCs/>
                <w:color w:val="000000"/>
                <w:sz w:val="22"/>
                <w:szCs w:val="22"/>
              </w:rPr>
              <w:t>klienta DC</w:t>
            </w:r>
            <w:r w:rsidR="00170086">
              <w:rPr>
                <w:b/>
                <w:bCs/>
                <w:color w:val="000000"/>
                <w:sz w:val="22"/>
                <w:szCs w:val="22"/>
              </w:rPr>
              <w:t xml:space="preserve"> ročne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FD9C" w14:textId="4EC1EFDB" w:rsidR="00CA5D3C" w:rsidRPr="00574204" w:rsidRDefault="00F448B8" w:rsidP="00F448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321,58</w:t>
            </w:r>
          </w:p>
        </w:tc>
      </w:tr>
    </w:tbl>
    <w:p w14:paraId="35F7E174" w14:textId="5D9EA190" w:rsidR="006A4CBE" w:rsidRDefault="00CA5D3C" w:rsidP="006A4CBE">
      <w:pPr>
        <w:tabs>
          <w:tab w:val="center" w:pos="708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Dátum vyhotovenia: 28.2.2023</w:t>
      </w:r>
    </w:p>
    <w:p w14:paraId="63FF46F7" w14:textId="77B510FB" w:rsidR="006A4CBE" w:rsidRDefault="006A4CBE" w:rsidP="006A4CBE">
      <w:pPr>
        <w:tabs>
          <w:tab w:val="center" w:pos="7088"/>
        </w:tabs>
        <w:rPr>
          <w:b/>
          <w:sz w:val="22"/>
          <w:szCs w:val="22"/>
        </w:rPr>
      </w:pPr>
    </w:p>
    <w:p w14:paraId="78596344" w14:textId="18423219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3E88AF71" w14:textId="1CBF4B09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71AE4898" w14:textId="4623F57D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6C8DA96E" w14:textId="11A9C5D1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3916A949" w14:textId="35691E80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1CC3EB32" w14:textId="232296B6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00FC8AC7" w14:textId="7364B2C8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792B8F3A" w14:textId="17229118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</w:p>
    <w:p w14:paraId="24250449" w14:textId="77777777" w:rsidR="00170086" w:rsidRDefault="00170086" w:rsidP="006A4CBE">
      <w:pPr>
        <w:tabs>
          <w:tab w:val="center" w:pos="7088"/>
        </w:tabs>
        <w:rPr>
          <w:b/>
          <w:sz w:val="22"/>
          <w:szCs w:val="22"/>
        </w:rPr>
      </w:pPr>
      <w:bookmarkStart w:id="0" w:name="_GoBack"/>
      <w:bookmarkEnd w:id="0"/>
    </w:p>
    <w:sectPr w:rsidR="00170086" w:rsidSect="002720C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0D55D" w14:textId="77777777" w:rsidR="00873131" w:rsidRDefault="00873131" w:rsidP="00DA0457">
      <w:r>
        <w:separator/>
      </w:r>
    </w:p>
  </w:endnote>
  <w:endnote w:type="continuationSeparator" w:id="0">
    <w:p w14:paraId="23D9EEB4" w14:textId="77777777" w:rsidR="00873131" w:rsidRDefault="00873131" w:rsidP="00D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D62A" w14:textId="77777777" w:rsidR="00446EF6" w:rsidRDefault="00446EF6" w:rsidP="00446EF6">
    <w:pPr>
      <w:pStyle w:val="Pta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B455C8" wp14:editId="075E6399">
              <wp:simplePos x="0" y="0"/>
              <wp:positionH relativeFrom="column">
                <wp:posOffset>-204470</wp:posOffset>
              </wp:positionH>
              <wp:positionV relativeFrom="paragraph">
                <wp:posOffset>-62230</wp:posOffset>
              </wp:positionV>
              <wp:extent cx="1825625" cy="61087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19B6E" w14:textId="0682B5F8" w:rsidR="00446EF6" w:rsidRPr="00186EC6" w:rsidRDefault="00446EF6" w:rsidP="00446EF6">
                          <w:pPr>
                            <w:spacing w:line="276" w:lineRule="auto"/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Mestská časť</w:t>
                          </w:r>
                          <w:r w:rsidR="00E0505A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Bratislava – Podunajské Biskupice</w:t>
                          </w:r>
                        </w:p>
                        <w:p w14:paraId="7654B416" w14:textId="77777777" w:rsidR="00446EF6" w:rsidRPr="00186EC6" w:rsidRDefault="00446EF6" w:rsidP="00446EF6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Trojičné námestie č.11</w:t>
                          </w:r>
                        </w:p>
                        <w:p w14:paraId="2A8D9AC4" w14:textId="77777777" w:rsidR="00446EF6" w:rsidRPr="00186EC6" w:rsidRDefault="00446EF6" w:rsidP="00446EF6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821 06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455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6.1pt;margin-top:-4.9pt;width:143.75pt;height:48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TwtA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" filled="f" stroked="f">
              <v:textbox>
                <w:txbxContent>
                  <w:p w14:paraId="7A219B6E" w14:textId="0682B5F8" w:rsidR="00446EF6" w:rsidRPr="00186EC6" w:rsidRDefault="00446EF6" w:rsidP="00446EF6">
                    <w:pPr>
                      <w:spacing w:line="276" w:lineRule="auto"/>
                      <w:rPr>
                        <w:b/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Mestská časť</w:t>
                    </w:r>
                    <w:r w:rsidR="00E0505A">
                      <w:rPr>
                        <w:b/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Bratislava – Podunajské Biskupice</w:t>
                    </w:r>
                  </w:p>
                  <w:p w14:paraId="7654B416" w14:textId="77777777" w:rsidR="00446EF6" w:rsidRPr="00186EC6" w:rsidRDefault="00446EF6" w:rsidP="00446EF6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Trojičné námestie č.11</w:t>
                    </w:r>
                  </w:p>
                  <w:p w14:paraId="2A8D9AC4" w14:textId="77777777" w:rsidR="00446EF6" w:rsidRPr="00186EC6" w:rsidRDefault="00446EF6" w:rsidP="00446EF6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821 06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8E98197" wp14:editId="511D3813">
              <wp:simplePos x="0" y="0"/>
              <wp:positionH relativeFrom="column">
                <wp:posOffset>3199130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6147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sekretariat@mupb.sk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98197" id="Text Box 18" o:spid="_x0000_s1027" type="#_x0000_t202" style="position:absolute;margin-left:251.9pt;margin-top:-5pt;width:97.15pt;height:32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Aq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" filled="f" stroked="f">
              <v:textbox>
                <w:txbxContent>
                  <w:p w14:paraId="16CF6147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sekretariat@mupb.sk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8FD0FE9" wp14:editId="4F5843C5">
              <wp:simplePos x="0" y="0"/>
              <wp:positionH relativeFrom="column">
                <wp:posOffset>1566545</wp:posOffset>
              </wp:positionH>
              <wp:positionV relativeFrom="paragraph">
                <wp:posOffset>-63500</wp:posOffset>
              </wp:positionV>
              <wp:extent cx="1045845" cy="4165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FA30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Tel.: 02/45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2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4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8 088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D0FE9" id="Text Box 17" o:spid="_x0000_s1028" type="#_x0000_t202" style="position:absolute;margin-left:123.35pt;margin-top:-5pt;width:82.35pt;height:32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ev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" filled="f" stroked="f">
              <v:textbox>
                <w:txbxContent>
                  <w:p w14:paraId="4AC0FA30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Tel.: 02/45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2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>4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8 088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82CCC83" wp14:editId="39AE7F4D">
              <wp:simplePos x="0" y="0"/>
              <wp:positionH relativeFrom="column">
                <wp:posOffset>4648200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373DD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IČO: 00641383</w:t>
                          </w:r>
                        </w:p>
                        <w:p w14:paraId="4B809FA7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DIČ: 202 094 3782</w:t>
                          </w:r>
                        </w:p>
                        <w:p w14:paraId="2079B69E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www.biskupice.sk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CCC83" id="Text Box 19" o:spid="_x0000_s1029" type="#_x0000_t202" style="position:absolute;margin-left:366pt;margin-top:-5pt;width:97.15pt;height:32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aC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KExseoZep6D10IOe2cM7lNmFqvt7WX7XSMhlQ8WG3Solh4bRCtwL7U//4uuI&#10;oy3IevgkK7BDt0Y6oH2tOps7yAYCdCjT06k01pfSmowmkziYYlSCjISz6cz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" filled="f" stroked="f">
              <v:textbox>
                <w:txbxContent>
                  <w:p w14:paraId="1C0373DD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IČO: 00641383</w:t>
                    </w:r>
                  </w:p>
                  <w:p w14:paraId="4B809FA7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DIČ: 202 094 3782</w:t>
                    </w:r>
                  </w:p>
                  <w:p w14:paraId="2079B69E" w14:textId="77777777" w:rsidR="00446EF6" w:rsidRPr="00186EC6" w:rsidRDefault="00446EF6" w:rsidP="00446EF6">
                    <w:pPr>
                      <w:spacing w:line="276" w:lineRule="auto"/>
                      <w:jc w:val="right"/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www.biskupice.sk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D43F1EE" w14:textId="77777777" w:rsidR="002720C9" w:rsidRDefault="00873131" w:rsidP="00446EF6">
    <w:pPr>
      <w:pStyle w:val="Pt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443C" w14:textId="77777777" w:rsidR="002720C9" w:rsidRPr="00186EC6" w:rsidRDefault="00947763" w:rsidP="00186EC6">
    <w:pPr>
      <w:pStyle w:val="Pta"/>
      <w:tabs>
        <w:tab w:val="clear" w:pos="9072"/>
        <w:tab w:val="left" w:pos="3090"/>
        <w:tab w:val="left" w:pos="3645"/>
      </w:tabs>
    </w:pPr>
    <w:r w:rsidRPr="00186EC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913F89" wp14:editId="35717527">
              <wp:simplePos x="0" y="0"/>
              <wp:positionH relativeFrom="column">
                <wp:posOffset>-204470</wp:posOffset>
              </wp:positionH>
              <wp:positionV relativeFrom="paragraph">
                <wp:posOffset>-62230</wp:posOffset>
              </wp:positionV>
              <wp:extent cx="1825625" cy="61087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4E0D9" w14:textId="29BD720A" w:rsidR="002720C9" w:rsidRPr="00186EC6" w:rsidRDefault="00947763" w:rsidP="002720C9">
                          <w:pPr>
                            <w:spacing w:line="276" w:lineRule="auto"/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Mestská časť</w:t>
                          </w:r>
                          <w:r w:rsidR="00E0505A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Bratislava – Podunajské Biskupice</w:t>
                          </w:r>
                        </w:p>
                        <w:p w14:paraId="0FE2A0EE" w14:textId="77777777" w:rsidR="002720C9" w:rsidRPr="00186EC6" w:rsidRDefault="00947763" w:rsidP="002720C9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Trojičné námestie 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č.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1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4448881" w14:textId="77777777" w:rsidR="002720C9" w:rsidRPr="00186EC6" w:rsidRDefault="00947763" w:rsidP="002720C9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821 06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3F8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6.1pt;margin-top:-4.9pt;width:143.75pt;height:4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eauQ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" filled="f" stroked="f">
              <v:textbox>
                <w:txbxContent>
                  <w:p w14:paraId="2574E0D9" w14:textId="29BD720A" w:rsidR="002720C9" w:rsidRPr="00186EC6" w:rsidRDefault="00947763" w:rsidP="002720C9">
                    <w:pPr>
                      <w:spacing w:line="276" w:lineRule="auto"/>
                      <w:rPr>
                        <w:b/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Mestská časť</w:t>
                    </w:r>
                    <w:r w:rsidR="00E0505A">
                      <w:rPr>
                        <w:b/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Bratislava – Podunajské Biskupice</w:t>
                    </w:r>
                  </w:p>
                  <w:p w14:paraId="0FE2A0EE" w14:textId="77777777" w:rsidR="002720C9" w:rsidRPr="00186EC6" w:rsidRDefault="00947763" w:rsidP="002720C9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 xml:space="preserve">Trojičné námestie 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č.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1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1</w:t>
                    </w:r>
                  </w:p>
                  <w:p w14:paraId="04448881" w14:textId="77777777" w:rsidR="002720C9" w:rsidRPr="00186EC6" w:rsidRDefault="00947763" w:rsidP="002720C9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821 06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Bratislava</w:t>
                    </w:r>
                  </w:p>
                </w:txbxContent>
              </v:textbox>
            </v:shape>
          </w:pict>
        </mc:Fallback>
      </mc:AlternateContent>
    </w:r>
    <w:r w:rsidRPr="00186EC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A00FBB" wp14:editId="1E883A59">
              <wp:simplePos x="0" y="0"/>
              <wp:positionH relativeFrom="column">
                <wp:posOffset>3199130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F0E6" w14:textId="77777777" w:rsidR="002720C9" w:rsidRPr="00186EC6" w:rsidRDefault="003218E2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sekretariat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@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mupb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00FBB" id="_x0000_s1031" type="#_x0000_t202" style="position:absolute;margin-left:251.9pt;margin-top:-5pt;width:97.15pt;height:3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/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" filled="f" stroked="f">
              <v:textbox>
                <w:txbxContent>
                  <w:p w14:paraId="236DF0E6" w14:textId="77777777" w:rsidR="002720C9" w:rsidRPr="00186EC6" w:rsidRDefault="003218E2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sekretariat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@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mupb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.sk</w:t>
                    </w:r>
                  </w:p>
                </w:txbxContent>
              </v:textbox>
            </v:shape>
          </w:pict>
        </mc:Fallback>
      </mc:AlternateContent>
    </w:r>
    <w:r w:rsidRPr="00186EC6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3331C2" wp14:editId="2608DFFB">
              <wp:simplePos x="0" y="0"/>
              <wp:positionH relativeFrom="column">
                <wp:posOffset>1566545</wp:posOffset>
              </wp:positionH>
              <wp:positionV relativeFrom="paragraph">
                <wp:posOffset>-63500</wp:posOffset>
              </wp:positionV>
              <wp:extent cx="1045845" cy="416560"/>
              <wp:effectExtent l="0" t="0" r="0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4EAB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Tel.: 0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2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/45 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2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4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="00947763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331C2" id="_x0000_s1032" type="#_x0000_t202" style="position:absolute;margin-left:123.35pt;margin-top:-5pt;width:82.35pt;height:3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uKugIAAME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" filled="f" stroked="f">
              <v:textbox>
                <w:txbxContent>
                  <w:p w14:paraId="07814EAB" w14:textId="77777777" w:rsidR="002720C9" w:rsidRPr="00186EC6" w:rsidRDefault="00C211D8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Tel.: 0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2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 xml:space="preserve">/45 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2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>4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8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="00947763" w:rsidRPr="00186EC6">
                      <w:rPr>
                        <w:color w:val="1B272C"/>
                        <w:sz w:val="12"/>
                        <w:szCs w:val="12"/>
                      </w:rPr>
                      <w:t>088</w:t>
                    </w:r>
                  </w:p>
                </w:txbxContent>
              </v:textbox>
            </v:shape>
          </w:pict>
        </mc:Fallback>
      </mc:AlternateContent>
    </w:r>
    <w:r w:rsidRPr="00186EC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856771" wp14:editId="41DE29ED">
              <wp:simplePos x="0" y="0"/>
              <wp:positionH relativeFrom="column">
                <wp:posOffset>4648200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42A76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IČO: 00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641383</w:t>
                          </w:r>
                        </w:p>
                        <w:p w14:paraId="160DD041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DIČ: 202 0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94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3782</w:t>
                          </w:r>
                        </w:p>
                        <w:p w14:paraId="2AFB09DB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www.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biskupice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56771" id="_x0000_s1033" type="#_x0000_t202" style="position:absolute;margin-left:366pt;margin-top:-5pt;width:97.15pt;height:3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SXuw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" filled="f" stroked="f">
              <v:textbox>
                <w:txbxContent>
                  <w:p w14:paraId="34F42A76" w14:textId="77777777" w:rsidR="002720C9" w:rsidRPr="00186EC6" w:rsidRDefault="00C211D8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IČO: 00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641383</w:t>
                    </w:r>
                  </w:p>
                  <w:p w14:paraId="160DD041" w14:textId="77777777" w:rsidR="002720C9" w:rsidRPr="00186EC6" w:rsidRDefault="00C211D8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DIČ: 202 0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94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3782</w:t>
                    </w:r>
                  </w:p>
                  <w:p w14:paraId="2AFB09DB" w14:textId="77777777" w:rsidR="002720C9" w:rsidRPr="00186EC6" w:rsidRDefault="00C211D8" w:rsidP="002720C9">
                    <w:pPr>
                      <w:spacing w:line="276" w:lineRule="auto"/>
                      <w:jc w:val="right"/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www.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biskupice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.sk</w:t>
                    </w:r>
                  </w:p>
                </w:txbxContent>
              </v:textbox>
            </v:shape>
          </w:pict>
        </mc:Fallback>
      </mc:AlternateContent>
    </w:r>
    <w:r w:rsidR="00C211D8" w:rsidRPr="00186EC6">
      <w:tab/>
    </w:r>
    <w:r w:rsidR="00186EC6" w:rsidRPr="00186EC6">
      <w:tab/>
      <w:t xml:space="preserve"> </w:t>
    </w:r>
    <w:r w:rsidR="00186EC6" w:rsidRPr="00186EC6">
      <w:tab/>
    </w:r>
  </w:p>
  <w:p w14:paraId="2FE46B1E" w14:textId="77777777" w:rsidR="002720C9" w:rsidRPr="002720C9" w:rsidRDefault="00873131" w:rsidP="003218E2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FC6D4" w14:textId="77777777" w:rsidR="00873131" w:rsidRDefault="00873131" w:rsidP="00DA0457">
      <w:r>
        <w:separator/>
      </w:r>
    </w:p>
  </w:footnote>
  <w:footnote w:type="continuationSeparator" w:id="0">
    <w:p w14:paraId="5F51476F" w14:textId="77777777" w:rsidR="00873131" w:rsidRDefault="00873131" w:rsidP="00DA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36DA" w14:textId="77777777" w:rsidR="003218E2" w:rsidRPr="00737309" w:rsidRDefault="00947763" w:rsidP="00737309">
    <w:pPr>
      <w:pStyle w:val="Zkladntext"/>
      <w:spacing w:after="0"/>
      <w:jc w:val="center"/>
      <w:rPr>
        <w:b/>
        <w:sz w:val="28"/>
        <w:szCs w:val="28"/>
      </w:rPr>
    </w:pPr>
    <w:r w:rsidRPr="00737309">
      <w:rPr>
        <w:noProof/>
        <w:sz w:val="28"/>
        <w:szCs w:val="28"/>
        <w:lang w:eastAsia="sk-SK"/>
      </w:rPr>
      <w:drawing>
        <wp:anchor distT="0" distB="0" distL="114300" distR="114300" simplePos="0" relativeHeight="251669504" behindDoc="0" locked="0" layoutInCell="1" allowOverlap="1" wp14:anchorId="76569246" wp14:editId="72367772">
          <wp:simplePos x="0" y="0"/>
          <wp:positionH relativeFrom="column">
            <wp:posOffset>-614045</wp:posOffset>
          </wp:positionH>
          <wp:positionV relativeFrom="paragraph">
            <wp:posOffset>-116205</wp:posOffset>
          </wp:positionV>
          <wp:extent cx="728663" cy="971550"/>
          <wp:effectExtent l="0" t="0" r="0" b="0"/>
          <wp:wrapNone/>
          <wp:docPr id="5" name="Obrázok 5" descr="SÃºvisiaci obrÃ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Ãºvisiaci obrÃ¡z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91" cy="97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8E2" w:rsidRPr="00737309">
      <w:rPr>
        <w:b/>
        <w:sz w:val="28"/>
        <w:szCs w:val="28"/>
      </w:rPr>
      <w:t>MESTSKÁ ČASŤ</w:t>
    </w:r>
  </w:p>
  <w:p w14:paraId="188D3B3D" w14:textId="217C8BEC" w:rsidR="002720C9" w:rsidRPr="00737309" w:rsidRDefault="003218E2" w:rsidP="00737309">
    <w:pPr>
      <w:pStyle w:val="Zkladntext"/>
      <w:spacing w:after="0"/>
      <w:jc w:val="center"/>
      <w:rPr>
        <w:b/>
        <w:sz w:val="28"/>
        <w:szCs w:val="28"/>
      </w:rPr>
    </w:pPr>
    <w:r w:rsidRPr="00737309">
      <w:rPr>
        <w:b/>
        <w:sz w:val="28"/>
        <w:szCs w:val="28"/>
      </w:rPr>
      <w:t>BRATISLAVA</w:t>
    </w:r>
    <w:r w:rsidR="00E0505A" w:rsidRPr="00E0505A">
      <w:rPr>
        <w:bCs/>
        <w:sz w:val="28"/>
        <w:szCs w:val="28"/>
      </w:rPr>
      <w:t>-</w:t>
    </w:r>
    <w:r w:rsidRPr="00737309">
      <w:rPr>
        <w:b/>
        <w:sz w:val="28"/>
        <w:szCs w:val="28"/>
      </w:rPr>
      <w:t>PODUNAJSKÉ BISKUPICE</w:t>
    </w:r>
  </w:p>
  <w:p w14:paraId="7D26582A" w14:textId="77777777" w:rsidR="002720C9" w:rsidRPr="00737309" w:rsidRDefault="003218E2" w:rsidP="00737309">
    <w:pPr>
      <w:pStyle w:val="Zkladntext"/>
      <w:spacing w:after="0"/>
      <w:jc w:val="center"/>
      <w:rPr>
        <w:b/>
        <w:sz w:val="28"/>
        <w:szCs w:val="28"/>
      </w:rPr>
    </w:pPr>
    <w:r w:rsidRPr="00737309">
      <w:rPr>
        <w:b/>
        <w:sz w:val="28"/>
        <w:szCs w:val="28"/>
      </w:rPr>
      <w:t>M i e s t</w:t>
    </w:r>
    <w:r w:rsidR="00C211D8" w:rsidRPr="00737309">
      <w:rPr>
        <w:b/>
        <w:sz w:val="28"/>
        <w:szCs w:val="28"/>
      </w:rPr>
      <w:t xml:space="preserve"> n </w:t>
    </w:r>
    <w:r w:rsidRPr="00737309">
      <w:rPr>
        <w:b/>
        <w:sz w:val="28"/>
        <w:szCs w:val="28"/>
      </w:rPr>
      <w:t>y</w:t>
    </w:r>
    <w:r w:rsidR="00C211D8" w:rsidRPr="00737309">
      <w:rPr>
        <w:b/>
        <w:sz w:val="28"/>
        <w:szCs w:val="28"/>
      </w:rPr>
      <w:t xml:space="preserve">    ú r a d</w:t>
    </w:r>
  </w:p>
  <w:p w14:paraId="43114EA0" w14:textId="77777777" w:rsidR="002720C9" w:rsidRDefault="003218E2" w:rsidP="00947763">
    <w:pPr>
      <w:pStyle w:val="Zkladntext"/>
      <w:jc w:val="center"/>
    </w:pPr>
    <w:r>
      <w:t>Trojičné námestie 11, 825 61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3C8"/>
    <w:multiLevelType w:val="multilevel"/>
    <w:tmpl w:val="D54C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E82EBA"/>
    <w:multiLevelType w:val="hybridMultilevel"/>
    <w:tmpl w:val="C0F4CD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A97"/>
    <w:multiLevelType w:val="hybridMultilevel"/>
    <w:tmpl w:val="1AD22C16"/>
    <w:lvl w:ilvl="0" w:tplc="8FB46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2308C"/>
    <w:multiLevelType w:val="multilevel"/>
    <w:tmpl w:val="C5D4F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DF4104"/>
    <w:multiLevelType w:val="hybridMultilevel"/>
    <w:tmpl w:val="1CE251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827"/>
    <w:multiLevelType w:val="hybridMultilevel"/>
    <w:tmpl w:val="FD426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0062"/>
    <w:multiLevelType w:val="multilevel"/>
    <w:tmpl w:val="8CF4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4A84E05"/>
    <w:multiLevelType w:val="multilevel"/>
    <w:tmpl w:val="893AF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6C3B52"/>
    <w:multiLevelType w:val="multilevel"/>
    <w:tmpl w:val="AF6A1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C44797"/>
    <w:multiLevelType w:val="hybridMultilevel"/>
    <w:tmpl w:val="4F480230"/>
    <w:lvl w:ilvl="0" w:tplc="8FB46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D0929"/>
    <w:multiLevelType w:val="multilevel"/>
    <w:tmpl w:val="6C0C8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E24E4B"/>
    <w:multiLevelType w:val="multilevel"/>
    <w:tmpl w:val="893AF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83620A"/>
    <w:multiLevelType w:val="multilevel"/>
    <w:tmpl w:val="8CF4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819370E"/>
    <w:multiLevelType w:val="multilevel"/>
    <w:tmpl w:val="C3785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9FA532A"/>
    <w:multiLevelType w:val="multilevel"/>
    <w:tmpl w:val="8CF4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167907"/>
    <w:multiLevelType w:val="multilevel"/>
    <w:tmpl w:val="F884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A512813"/>
    <w:multiLevelType w:val="multilevel"/>
    <w:tmpl w:val="D54C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91F11"/>
    <w:multiLevelType w:val="multilevel"/>
    <w:tmpl w:val="763A0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55720A"/>
    <w:multiLevelType w:val="multilevel"/>
    <w:tmpl w:val="893AF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436A05"/>
    <w:multiLevelType w:val="hybridMultilevel"/>
    <w:tmpl w:val="157A58AE"/>
    <w:lvl w:ilvl="0" w:tplc="42B479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74FE1"/>
    <w:multiLevelType w:val="multilevel"/>
    <w:tmpl w:val="C3785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F842A9"/>
    <w:multiLevelType w:val="multilevel"/>
    <w:tmpl w:val="45F88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6"/>
  </w:num>
  <w:num w:numId="5">
    <w:abstractNumId w:val="0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10"/>
  </w:num>
  <w:num w:numId="14">
    <w:abstractNumId w:val="17"/>
  </w:num>
  <w:num w:numId="15">
    <w:abstractNumId w:val="9"/>
  </w:num>
  <w:num w:numId="16">
    <w:abstractNumId w:val="2"/>
  </w:num>
  <w:num w:numId="17">
    <w:abstractNumId w:val="8"/>
  </w:num>
  <w:num w:numId="18">
    <w:abstractNumId w:val="18"/>
  </w:num>
  <w:num w:numId="19">
    <w:abstractNumId w:val="11"/>
  </w:num>
  <w:num w:numId="20">
    <w:abstractNumId w:val="7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B"/>
    <w:rsid w:val="00022A22"/>
    <w:rsid w:val="0005343B"/>
    <w:rsid w:val="00062E99"/>
    <w:rsid w:val="000B6B0D"/>
    <w:rsid w:val="00126A12"/>
    <w:rsid w:val="00170086"/>
    <w:rsid w:val="00186EC6"/>
    <w:rsid w:val="001A3131"/>
    <w:rsid w:val="003218E2"/>
    <w:rsid w:val="00334F1E"/>
    <w:rsid w:val="00383D5B"/>
    <w:rsid w:val="00384B72"/>
    <w:rsid w:val="003851E2"/>
    <w:rsid w:val="003C4FE6"/>
    <w:rsid w:val="0043427F"/>
    <w:rsid w:val="00446EF6"/>
    <w:rsid w:val="00473555"/>
    <w:rsid w:val="00574204"/>
    <w:rsid w:val="005B2671"/>
    <w:rsid w:val="006A3753"/>
    <w:rsid w:val="006A4CBE"/>
    <w:rsid w:val="00737309"/>
    <w:rsid w:val="00745D70"/>
    <w:rsid w:val="0076005A"/>
    <w:rsid w:val="007C7CD2"/>
    <w:rsid w:val="00836155"/>
    <w:rsid w:val="00871A83"/>
    <w:rsid w:val="00873131"/>
    <w:rsid w:val="00874A74"/>
    <w:rsid w:val="008767C1"/>
    <w:rsid w:val="008F0217"/>
    <w:rsid w:val="008F1B04"/>
    <w:rsid w:val="009107EB"/>
    <w:rsid w:val="00926001"/>
    <w:rsid w:val="0094397C"/>
    <w:rsid w:val="00947763"/>
    <w:rsid w:val="009849E0"/>
    <w:rsid w:val="00995A3A"/>
    <w:rsid w:val="009A5535"/>
    <w:rsid w:val="009F6951"/>
    <w:rsid w:val="00A35CB9"/>
    <w:rsid w:val="00A672DA"/>
    <w:rsid w:val="00AB4EE5"/>
    <w:rsid w:val="00AE0A5A"/>
    <w:rsid w:val="00B11D2D"/>
    <w:rsid w:val="00B86CB1"/>
    <w:rsid w:val="00C211D8"/>
    <w:rsid w:val="00C97CB6"/>
    <w:rsid w:val="00CA5D3C"/>
    <w:rsid w:val="00CB65CD"/>
    <w:rsid w:val="00CD4A30"/>
    <w:rsid w:val="00D07862"/>
    <w:rsid w:val="00DA0457"/>
    <w:rsid w:val="00E0505A"/>
    <w:rsid w:val="00E67326"/>
    <w:rsid w:val="00E71176"/>
    <w:rsid w:val="00EA4301"/>
    <w:rsid w:val="00EE1603"/>
    <w:rsid w:val="00F448B8"/>
    <w:rsid w:val="00F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A164"/>
  <w15:docId w15:val="{23ADA70D-B96B-41D0-B101-FB21BB96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34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534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4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534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4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5343B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5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5343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5343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851E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A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A3753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6A3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89CC-54DC-44AC-B80F-32B84900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Prednosta</dc:creator>
  <cp:lastModifiedBy>Bibiána Guldanová</cp:lastModifiedBy>
  <cp:revision>3</cp:revision>
  <dcterms:created xsi:type="dcterms:W3CDTF">2023-02-28T12:12:00Z</dcterms:created>
  <dcterms:modified xsi:type="dcterms:W3CDTF">2023-02-28T12:40:00Z</dcterms:modified>
</cp:coreProperties>
</file>